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1E" w:rsidRPr="00C8382F" w:rsidRDefault="002D261E" w:rsidP="002D261E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382F">
        <w:rPr>
          <w:rFonts w:ascii="Times New Roman" w:hAnsi="Times New Roman"/>
          <w:b/>
          <w:bCs/>
          <w:sz w:val="26"/>
          <w:szCs w:val="26"/>
        </w:rPr>
        <w:t xml:space="preserve">Муниципальное </w:t>
      </w:r>
      <w:r>
        <w:rPr>
          <w:rFonts w:ascii="Times New Roman" w:hAnsi="Times New Roman"/>
          <w:b/>
          <w:bCs/>
          <w:sz w:val="26"/>
          <w:szCs w:val="26"/>
        </w:rPr>
        <w:t xml:space="preserve">автономное </w:t>
      </w:r>
      <w:r w:rsidRPr="00C8382F">
        <w:rPr>
          <w:rFonts w:ascii="Times New Roman" w:hAnsi="Times New Roman"/>
          <w:b/>
          <w:bCs/>
          <w:sz w:val="26"/>
          <w:szCs w:val="26"/>
        </w:rPr>
        <w:t>общеобразовательное учреждение</w:t>
      </w:r>
    </w:p>
    <w:p w:rsidR="002D261E" w:rsidRPr="00C8382F" w:rsidRDefault="002D261E" w:rsidP="002D261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382F">
        <w:rPr>
          <w:rFonts w:ascii="Times New Roman" w:hAnsi="Times New Roman"/>
          <w:b/>
          <w:bCs/>
          <w:sz w:val="26"/>
          <w:szCs w:val="26"/>
        </w:rPr>
        <w:t>«Средняя общеобразовательная школа № 8</w:t>
      </w:r>
    </w:p>
    <w:p w:rsidR="002D261E" w:rsidRPr="00C8382F" w:rsidRDefault="002D261E" w:rsidP="002D261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382F">
        <w:rPr>
          <w:rFonts w:ascii="Times New Roman" w:hAnsi="Times New Roman"/>
          <w:b/>
          <w:bCs/>
          <w:sz w:val="26"/>
          <w:szCs w:val="26"/>
        </w:rPr>
        <w:t>с углубленным  изучением  отдельных  предметов»</w:t>
      </w:r>
    </w:p>
    <w:p w:rsidR="002D261E" w:rsidRPr="00C8382F" w:rsidRDefault="002D261E" w:rsidP="002D261E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</w:t>
      </w:r>
      <w:r w:rsidRPr="00C8382F">
        <w:rPr>
          <w:rFonts w:ascii="Times New Roman" w:hAnsi="Times New Roman"/>
          <w:b/>
          <w:bCs/>
          <w:sz w:val="26"/>
          <w:szCs w:val="26"/>
        </w:rPr>
        <w:t>М</w:t>
      </w:r>
      <w:r>
        <w:rPr>
          <w:rFonts w:ascii="Times New Roman" w:hAnsi="Times New Roman"/>
          <w:b/>
          <w:bCs/>
          <w:sz w:val="26"/>
          <w:szCs w:val="26"/>
        </w:rPr>
        <w:t>АОУ «Средняя школа № 8»)</w:t>
      </w:r>
    </w:p>
    <w:p w:rsidR="002D261E" w:rsidRDefault="002D261E" w:rsidP="002D261E"/>
    <w:p w:rsidR="002D261E" w:rsidRDefault="002D261E" w:rsidP="002D261E"/>
    <w:p w:rsidR="002D261E" w:rsidRPr="00C8382F" w:rsidRDefault="002D261E" w:rsidP="002D261E">
      <w:pPr>
        <w:rPr>
          <w:rFonts w:ascii="Times New Roman" w:hAnsi="Times New Roman"/>
          <w:sz w:val="26"/>
        </w:rPr>
      </w:pPr>
    </w:p>
    <w:p w:rsidR="002D261E" w:rsidRDefault="002D261E" w:rsidP="002D261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Утверждено  приказом</w:t>
      </w:r>
    </w:p>
    <w:p w:rsidR="002D261E" w:rsidRDefault="002D261E" w:rsidP="002D261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управления образования </w:t>
      </w:r>
    </w:p>
    <w:p w:rsidR="002D261E" w:rsidRDefault="002D261E" w:rsidP="002D261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Администрации г. Когалыма  </w:t>
      </w:r>
    </w:p>
    <w:p w:rsidR="002D261E" w:rsidRDefault="002D261E" w:rsidP="002D261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от 27.09.2013 № 718</w:t>
      </w:r>
    </w:p>
    <w:p w:rsidR="002D261E" w:rsidRDefault="002D261E" w:rsidP="002D261E">
      <w:pPr>
        <w:jc w:val="right"/>
        <w:rPr>
          <w:rFonts w:ascii="Times New Roman" w:hAnsi="Times New Roman"/>
          <w:sz w:val="26"/>
        </w:rPr>
      </w:pPr>
    </w:p>
    <w:p w:rsidR="002D261E" w:rsidRDefault="002D261E" w:rsidP="002D261E">
      <w:pPr>
        <w:jc w:val="right"/>
        <w:rPr>
          <w:rFonts w:ascii="Times New Roman" w:hAnsi="Times New Roman"/>
          <w:sz w:val="26"/>
        </w:rPr>
      </w:pPr>
    </w:p>
    <w:p w:rsidR="002D261E" w:rsidRPr="00FF5902" w:rsidRDefault="002D261E" w:rsidP="002D261E">
      <w:pPr>
        <w:ind w:firstLine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Основы общей экологии</w:t>
      </w:r>
    </w:p>
    <w:p w:rsidR="002D261E" w:rsidRDefault="002D261E" w:rsidP="002D261E">
      <w:pPr>
        <w:jc w:val="center"/>
        <w:rPr>
          <w:rFonts w:ascii="Times New Roman" w:hAnsi="Times New Roman"/>
          <w:b/>
          <w:sz w:val="48"/>
          <w:szCs w:val="48"/>
        </w:rPr>
      </w:pPr>
    </w:p>
    <w:p w:rsidR="002D261E" w:rsidRPr="00FF5902" w:rsidRDefault="002D261E" w:rsidP="002D261E">
      <w:pPr>
        <w:jc w:val="right"/>
        <w:rPr>
          <w:rFonts w:ascii="Times New Roman" w:hAnsi="Times New Roman"/>
          <w:sz w:val="36"/>
          <w:szCs w:val="36"/>
        </w:rPr>
      </w:pPr>
    </w:p>
    <w:p w:rsidR="002D261E" w:rsidRPr="00FF5902" w:rsidRDefault="002D261E" w:rsidP="002D261E">
      <w:pPr>
        <w:jc w:val="center"/>
        <w:rPr>
          <w:rFonts w:ascii="Times New Roman" w:hAnsi="Times New Roman"/>
          <w:b/>
          <w:sz w:val="36"/>
          <w:szCs w:val="36"/>
        </w:rPr>
      </w:pPr>
      <w:r w:rsidRPr="00FF5902">
        <w:rPr>
          <w:rFonts w:ascii="Times New Roman" w:hAnsi="Times New Roman"/>
          <w:b/>
          <w:sz w:val="36"/>
          <w:szCs w:val="36"/>
        </w:rPr>
        <w:t>Програ</w:t>
      </w:r>
      <w:r>
        <w:rPr>
          <w:rFonts w:ascii="Times New Roman" w:hAnsi="Times New Roman"/>
          <w:b/>
          <w:sz w:val="36"/>
          <w:szCs w:val="36"/>
        </w:rPr>
        <w:t>мма курса по выбору для обучающихся</w:t>
      </w:r>
      <w:r w:rsidRPr="00FF590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9</w:t>
      </w:r>
      <w:r w:rsidRPr="00FF5902">
        <w:rPr>
          <w:rFonts w:ascii="Times New Roman" w:hAnsi="Times New Roman"/>
          <w:b/>
          <w:sz w:val="36"/>
          <w:szCs w:val="36"/>
        </w:rPr>
        <w:t xml:space="preserve"> классов</w:t>
      </w:r>
    </w:p>
    <w:p w:rsidR="002D261E" w:rsidRPr="00FF5902" w:rsidRDefault="002D261E" w:rsidP="002D261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(17</w:t>
      </w:r>
      <w:r w:rsidRPr="00FF5902">
        <w:rPr>
          <w:rFonts w:ascii="Times New Roman" w:hAnsi="Times New Roman"/>
          <w:b/>
          <w:sz w:val="48"/>
          <w:szCs w:val="48"/>
        </w:rPr>
        <w:t>ча</w:t>
      </w:r>
      <w:r>
        <w:rPr>
          <w:rFonts w:ascii="Times New Roman" w:hAnsi="Times New Roman"/>
          <w:b/>
          <w:sz w:val="48"/>
          <w:szCs w:val="48"/>
        </w:rPr>
        <w:t>сов</w:t>
      </w:r>
      <w:r w:rsidRPr="00FF5902">
        <w:rPr>
          <w:rFonts w:ascii="Times New Roman" w:hAnsi="Times New Roman"/>
          <w:b/>
          <w:sz w:val="48"/>
          <w:szCs w:val="48"/>
        </w:rPr>
        <w:t>)</w:t>
      </w:r>
    </w:p>
    <w:p w:rsidR="002D261E" w:rsidRDefault="002D261E" w:rsidP="002D261E">
      <w:pPr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                                                      </w:t>
      </w:r>
    </w:p>
    <w:p w:rsidR="002D261E" w:rsidRDefault="002D261E" w:rsidP="002D261E">
      <w:pPr>
        <w:ind w:firstLine="0"/>
        <w:jc w:val="both"/>
        <w:rPr>
          <w:rFonts w:ascii="Times New Roman" w:hAnsi="Times New Roman"/>
          <w:sz w:val="26"/>
        </w:rPr>
      </w:pPr>
    </w:p>
    <w:p w:rsidR="002D261E" w:rsidRDefault="002D261E" w:rsidP="002D261E">
      <w:pPr>
        <w:spacing w:line="360" w:lineRule="auto"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                         </w:t>
      </w:r>
    </w:p>
    <w:p w:rsidR="002D261E" w:rsidRPr="009029A6" w:rsidRDefault="002D261E" w:rsidP="002D261E">
      <w:pPr>
        <w:shd w:val="clear" w:color="auto" w:fill="FFFFFF"/>
        <w:spacing w:line="360" w:lineRule="auto"/>
        <w:ind w:left="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 w:rsidRPr="009029A6">
        <w:rPr>
          <w:rFonts w:ascii="Times New Roman" w:hAnsi="Times New Roman"/>
          <w:sz w:val="24"/>
          <w:szCs w:val="24"/>
        </w:rPr>
        <w:t>Бударина</w:t>
      </w:r>
      <w:proofErr w:type="spellEnd"/>
      <w:r w:rsidRPr="009029A6">
        <w:rPr>
          <w:rFonts w:ascii="Times New Roman" w:hAnsi="Times New Roman"/>
          <w:sz w:val="24"/>
          <w:szCs w:val="24"/>
        </w:rPr>
        <w:t xml:space="preserve"> Евгения Николаевна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</w:rPr>
        <w:t xml:space="preserve"> </w:t>
      </w:r>
      <w:r w:rsidRPr="009029A6">
        <w:rPr>
          <w:rFonts w:ascii="Times New Roman" w:hAnsi="Times New Roman"/>
          <w:sz w:val="24"/>
          <w:szCs w:val="24"/>
        </w:rPr>
        <w:t>учитель биологии</w:t>
      </w:r>
    </w:p>
    <w:p w:rsidR="002D261E" w:rsidRDefault="002D261E" w:rsidP="002D26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29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029A6">
        <w:rPr>
          <w:rFonts w:ascii="Times New Roman" w:hAnsi="Times New Roman"/>
          <w:sz w:val="24"/>
          <w:szCs w:val="24"/>
        </w:rPr>
        <w:t xml:space="preserve">МАОУ «Средняя школа №8» г. Когалыма </w:t>
      </w:r>
    </w:p>
    <w:p w:rsidR="002D261E" w:rsidRDefault="002D261E" w:rsidP="002D26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261E" w:rsidRDefault="002D261E" w:rsidP="002D26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261E" w:rsidRPr="006B6295" w:rsidRDefault="002D261E" w:rsidP="002D26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261E" w:rsidRDefault="002D261E" w:rsidP="002D261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г. Когалым, 2013</w:t>
      </w:r>
    </w:p>
    <w:p w:rsidR="002D261E" w:rsidRPr="004F7C87" w:rsidRDefault="002D261E" w:rsidP="002D261E">
      <w:pPr>
        <w:jc w:val="center"/>
        <w:rPr>
          <w:rFonts w:ascii="Times New Roman" w:hAnsi="Times New Roman"/>
          <w:sz w:val="26"/>
        </w:rPr>
      </w:pPr>
      <w:r w:rsidRPr="00237328">
        <w:rPr>
          <w:rFonts w:ascii="Times New Roman" w:hAnsi="Times New Roman"/>
          <w:b/>
          <w:color w:val="000000"/>
          <w:kern w:val="1"/>
          <w:sz w:val="24"/>
          <w:szCs w:val="24"/>
        </w:rPr>
        <w:t>Пояснительная записка</w:t>
      </w:r>
    </w:p>
    <w:p w:rsidR="002D261E" w:rsidRPr="00237328" w:rsidRDefault="002D261E" w:rsidP="002D261E">
      <w:pPr>
        <w:pStyle w:val="11"/>
        <w:shd w:val="clear" w:color="auto" w:fill="FFFFFF"/>
        <w:spacing w:line="360" w:lineRule="auto"/>
        <w:ind w:left="1080" w:firstLine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2D261E" w:rsidRPr="00237328" w:rsidRDefault="002D261E" w:rsidP="002D261E">
      <w:pPr>
        <w:pStyle w:val="11"/>
        <w:shd w:val="clear" w:color="auto" w:fill="FFFFFF"/>
        <w:ind w:left="-567" w:right="-2" w:firstLine="0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color w:val="000000"/>
          <w:kern w:val="1"/>
          <w:sz w:val="24"/>
          <w:szCs w:val="24"/>
        </w:rPr>
        <w:t xml:space="preserve">      Современный подход к изучению экологии немыслим без установления </w:t>
      </w:r>
      <w:proofErr w:type="spellStart"/>
      <w:r w:rsidRPr="00237328">
        <w:rPr>
          <w:rFonts w:ascii="Times New Roman" w:hAnsi="Times New Roman"/>
          <w:color w:val="000000"/>
          <w:kern w:val="1"/>
          <w:sz w:val="24"/>
          <w:szCs w:val="24"/>
        </w:rPr>
        <w:t>межпредметных</w:t>
      </w:r>
      <w:proofErr w:type="spellEnd"/>
      <w:r w:rsidRPr="00237328">
        <w:rPr>
          <w:rFonts w:ascii="Times New Roman" w:hAnsi="Times New Roman"/>
          <w:color w:val="000000"/>
          <w:kern w:val="1"/>
          <w:sz w:val="24"/>
          <w:szCs w:val="24"/>
        </w:rPr>
        <w:t xml:space="preserve"> связей с другими предметами – биологией, географией, химией, физикой. К сожалению, в настоящее время экология как предмет учебного плана присутствует не во всех школах; чаще всего изучение экологии ограничивается уроками биологии в 9 классе. </w:t>
      </w:r>
      <w:proofErr w:type="gramStart"/>
      <w:r w:rsidRPr="00237328">
        <w:rPr>
          <w:rFonts w:ascii="Times New Roman" w:hAnsi="Times New Roman"/>
          <w:sz w:val="24"/>
          <w:szCs w:val="24"/>
        </w:rPr>
        <w:t>Данный элективный курс способствует формированию у обучающихся целостного представления о единстве организации, взаимозависимости, взаимообусловленности и закономерностях развития природных, природно-антропогенных и антропогенных процессов,  формирующих облик современных экосистем и всей биосферы в целом.</w:t>
      </w:r>
      <w:proofErr w:type="gramEnd"/>
    </w:p>
    <w:p w:rsidR="002D261E" w:rsidRPr="00237328" w:rsidRDefault="002D261E" w:rsidP="002D261E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 xml:space="preserve">Цель </w:t>
      </w:r>
      <w:r w:rsidRPr="00237328">
        <w:rPr>
          <w:rFonts w:ascii="Times New Roman" w:hAnsi="Times New Roman"/>
          <w:sz w:val="24"/>
          <w:szCs w:val="24"/>
        </w:rPr>
        <w:t>данного курса — повышение уровня  экологической грамотности школьников, формирование системы взглядов, принципов, норм поведения в отношении к окружающей среде, развитие познавательной установки личности на решение проблем современного общества.</w:t>
      </w:r>
    </w:p>
    <w:p w:rsidR="002D261E" w:rsidRPr="00237328" w:rsidRDefault="002D261E" w:rsidP="002D261E">
      <w:pPr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Основные </w:t>
      </w:r>
      <w:r w:rsidRPr="00237328">
        <w:rPr>
          <w:rFonts w:ascii="Times New Roman" w:hAnsi="Times New Roman"/>
          <w:b/>
          <w:sz w:val="24"/>
          <w:szCs w:val="24"/>
        </w:rPr>
        <w:t xml:space="preserve">задачи </w:t>
      </w:r>
      <w:r w:rsidRPr="00237328">
        <w:rPr>
          <w:rFonts w:ascii="Times New Roman" w:hAnsi="Times New Roman"/>
          <w:sz w:val="24"/>
          <w:szCs w:val="24"/>
        </w:rPr>
        <w:t>курса:</w:t>
      </w:r>
    </w:p>
    <w:p w:rsidR="002D261E" w:rsidRPr="00237328" w:rsidRDefault="002D261E" w:rsidP="002D26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овладение основами общей экологии как науки, её понятийного аппарата;</w:t>
      </w:r>
    </w:p>
    <w:p w:rsidR="002D261E" w:rsidRPr="00237328" w:rsidRDefault="002D261E" w:rsidP="002D26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расширение и углубление знаний о законах существования и развития окружающего мира, о единстве и многообразии его форм и зависимостей его отдельных частей;</w:t>
      </w:r>
    </w:p>
    <w:p w:rsidR="002D261E" w:rsidRPr="00237328" w:rsidRDefault="002D261E" w:rsidP="002D26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 воспитание любви   и бережного  отношения  к природе и  биологическим ресурсам;</w:t>
      </w:r>
    </w:p>
    <w:p w:rsidR="002D261E" w:rsidRPr="00237328" w:rsidRDefault="002D261E" w:rsidP="002D261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мотивирование и научно обоснование действий в защиту сохранения и         оздоровления окружающей среды, применение правил природоохранного поведения в повседневной жизни;</w:t>
      </w:r>
    </w:p>
    <w:p w:rsidR="002D261E" w:rsidRPr="00237328" w:rsidRDefault="002D261E" w:rsidP="002D26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ознакомление с проблемами использования природных ресурсов;</w:t>
      </w:r>
    </w:p>
    <w:p w:rsidR="002D261E" w:rsidRPr="00237328" w:rsidRDefault="002D261E" w:rsidP="002D261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освоение умениями характеризовать состояние окружающей среды с учетом  ее влияния    на здоровье людей. </w:t>
      </w:r>
    </w:p>
    <w:p w:rsidR="002D261E" w:rsidRPr="00237328" w:rsidRDefault="002D261E" w:rsidP="002D261E">
      <w:pPr>
        <w:pStyle w:val="a3"/>
        <w:spacing w:line="240" w:lineRule="auto"/>
        <w:ind w:left="-284" w:firstLine="851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37328">
        <w:rPr>
          <w:rFonts w:ascii="Times New Roman" w:hAnsi="Times New Roman"/>
          <w:sz w:val="24"/>
          <w:szCs w:val="24"/>
        </w:rPr>
        <w:t>Общепредметный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образовательный минимум охватывает четыре элемента содержания образования: </w:t>
      </w:r>
      <w:r w:rsidRPr="00237328">
        <w:rPr>
          <w:rFonts w:ascii="Times New Roman" w:hAnsi="Times New Roman"/>
          <w:i/>
          <w:iCs/>
          <w:sz w:val="24"/>
          <w:szCs w:val="24"/>
        </w:rPr>
        <w:t xml:space="preserve">опыта познавательной деятельности, </w:t>
      </w:r>
      <w:r w:rsidRPr="00237328">
        <w:rPr>
          <w:rFonts w:ascii="Times New Roman" w:hAnsi="Times New Roman"/>
          <w:sz w:val="24"/>
          <w:szCs w:val="24"/>
        </w:rPr>
        <w:t xml:space="preserve">фиксированной в форме ее результатов - знаний; </w:t>
      </w:r>
      <w:r w:rsidRPr="00237328">
        <w:rPr>
          <w:rFonts w:ascii="Times New Roman" w:hAnsi="Times New Roman"/>
          <w:i/>
          <w:iCs/>
          <w:sz w:val="24"/>
          <w:szCs w:val="24"/>
        </w:rPr>
        <w:t xml:space="preserve">опыта осуществления известных способов деятельности </w:t>
      </w:r>
      <w:r w:rsidRPr="00237328">
        <w:rPr>
          <w:rFonts w:ascii="Times New Roman" w:hAnsi="Times New Roman"/>
          <w:sz w:val="24"/>
          <w:szCs w:val="24"/>
        </w:rPr>
        <w:t xml:space="preserve">- в форме умений действовать по образцу; </w:t>
      </w:r>
      <w:r w:rsidRPr="00237328">
        <w:rPr>
          <w:rFonts w:ascii="Times New Roman" w:hAnsi="Times New Roman"/>
          <w:i/>
          <w:iCs/>
          <w:sz w:val="24"/>
          <w:szCs w:val="24"/>
        </w:rPr>
        <w:t xml:space="preserve">опыта творческой деятельности - </w:t>
      </w:r>
      <w:r w:rsidRPr="00237328">
        <w:rPr>
          <w:rFonts w:ascii="Times New Roman" w:hAnsi="Times New Roman"/>
          <w:sz w:val="24"/>
          <w:szCs w:val="24"/>
        </w:rPr>
        <w:t xml:space="preserve">в форме умений принимать нестандартные решения в проблемных ситуациях; </w:t>
      </w:r>
      <w:r w:rsidRPr="00237328">
        <w:rPr>
          <w:rFonts w:ascii="Times New Roman" w:hAnsi="Times New Roman"/>
          <w:i/>
          <w:iCs/>
          <w:sz w:val="24"/>
          <w:szCs w:val="24"/>
        </w:rPr>
        <w:t xml:space="preserve">опыта </w:t>
      </w:r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>осуществления    эмоционально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-    ценностных    отношений   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- в форме личностных </w:t>
      </w:r>
      <w:r w:rsidRPr="00237328">
        <w:rPr>
          <w:rFonts w:ascii="Times New Roman" w:hAnsi="Times New Roman"/>
          <w:sz w:val="24"/>
          <w:szCs w:val="24"/>
        </w:rPr>
        <w:t xml:space="preserve">ориентации.   Освоение   этих четырех типов опыта позволяет сформировать у учащихся следующие </w:t>
      </w:r>
      <w:r w:rsidRPr="00237328">
        <w:rPr>
          <w:rFonts w:ascii="Times New Roman" w:hAnsi="Times New Roman"/>
          <w:i/>
          <w:iCs/>
          <w:sz w:val="24"/>
          <w:szCs w:val="24"/>
        </w:rPr>
        <w:t>ключевые образовательные компетенции:</w:t>
      </w:r>
    </w:p>
    <w:p w:rsidR="002D261E" w:rsidRPr="00237328" w:rsidRDefault="002D261E" w:rsidP="002D261E">
      <w:pPr>
        <w:shd w:val="clear" w:color="auto" w:fill="FFFFFF"/>
        <w:ind w:right="14" w:firstLine="715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1. </w:t>
      </w:r>
      <w:proofErr w:type="gramStart"/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Ценностно-смысловую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(ученик способен видеть и понимать окружающий мир, </w:t>
      </w:r>
      <w:r w:rsidRPr="00237328">
        <w:rPr>
          <w:rFonts w:ascii="Times New Roman" w:hAnsi="Times New Roman"/>
          <w:sz w:val="24"/>
          <w:szCs w:val="24"/>
        </w:rPr>
        <w:t xml:space="preserve">ориентироваться в нем, осознавать свою роль и предназначение; уметь выбирать целевые </w:t>
      </w:r>
      <w:r w:rsidRPr="00237328">
        <w:rPr>
          <w:rFonts w:ascii="Times New Roman" w:hAnsi="Times New Roman"/>
          <w:spacing w:val="-1"/>
          <w:sz w:val="24"/>
          <w:szCs w:val="24"/>
        </w:rPr>
        <w:t>и смысловые установки для своих действий и поступков, принимать решения.</w:t>
      </w:r>
      <w:proofErr w:type="gramEnd"/>
      <w:r w:rsidRPr="00237328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237328">
        <w:rPr>
          <w:rFonts w:ascii="Times New Roman" w:hAnsi="Times New Roman"/>
          <w:spacing w:val="-1"/>
          <w:sz w:val="24"/>
          <w:szCs w:val="24"/>
        </w:rPr>
        <w:t xml:space="preserve">Обучающийся </w:t>
      </w:r>
      <w:r w:rsidRPr="00237328">
        <w:rPr>
          <w:rFonts w:ascii="Times New Roman" w:hAnsi="Times New Roman"/>
          <w:sz w:val="24"/>
          <w:szCs w:val="24"/>
        </w:rPr>
        <w:t>самоопределяется в ситуациях учебной и иной деятельности).</w:t>
      </w:r>
      <w:proofErr w:type="gramEnd"/>
    </w:p>
    <w:p w:rsidR="002D261E" w:rsidRPr="00237328" w:rsidRDefault="002D261E" w:rsidP="002D261E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14" w:firstLine="706"/>
        <w:jc w:val="both"/>
        <w:rPr>
          <w:rFonts w:ascii="Times New Roman" w:hAnsi="Times New Roman"/>
          <w:i/>
          <w:iCs/>
          <w:spacing w:val="-21"/>
          <w:sz w:val="24"/>
          <w:szCs w:val="24"/>
        </w:rPr>
      </w:pPr>
      <w:proofErr w:type="gramStart"/>
      <w:r w:rsidRPr="00237328">
        <w:rPr>
          <w:rFonts w:ascii="Times New Roman" w:hAnsi="Times New Roman"/>
          <w:i/>
          <w:iCs/>
          <w:spacing w:val="-2"/>
          <w:sz w:val="24"/>
          <w:szCs w:val="24"/>
        </w:rPr>
        <w:t xml:space="preserve">Общекультурную </w:t>
      </w:r>
      <w:r w:rsidRPr="00237328">
        <w:rPr>
          <w:rFonts w:ascii="Times New Roman" w:hAnsi="Times New Roman"/>
          <w:spacing w:val="-2"/>
          <w:sz w:val="24"/>
          <w:szCs w:val="24"/>
        </w:rPr>
        <w:t>(Опыт освоения  научной картины мира.</w:t>
      </w:r>
      <w:proofErr w:type="gramEnd"/>
      <w:r w:rsidRPr="0023732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237328">
        <w:rPr>
          <w:rFonts w:ascii="Times New Roman" w:hAnsi="Times New Roman"/>
          <w:spacing w:val="-2"/>
          <w:sz w:val="24"/>
          <w:szCs w:val="24"/>
        </w:rPr>
        <w:t xml:space="preserve">Курс «Общая </w:t>
      </w:r>
      <w:r w:rsidRPr="00237328">
        <w:rPr>
          <w:rFonts w:ascii="Times New Roman" w:hAnsi="Times New Roman"/>
          <w:sz w:val="24"/>
          <w:szCs w:val="24"/>
        </w:rPr>
        <w:t xml:space="preserve">экология» включает в себя основы экологии в форме понятий, законов, принципов, </w:t>
      </w:r>
      <w:r w:rsidRPr="00237328">
        <w:rPr>
          <w:rFonts w:ascii="Times New Roman" w:hAnsi="Times New Roman"/>
          <w:spacing w:val="-2"/>
          <w:sz w:val="24"/>
          <w:szCs w:val="24"/>
        </w:rPr>
        <w:t>методов, гипотез, теорий, считающихся фундаментальными достижениями человечества).</w:t>
      </w:r>
      <w:proofErr w:type="gramEnd"/>
    </w:p>
    <w:p w:rsidR="002D261E" w:rsidRPr="00237328" w:rsidRDefault="002D261E" w:rsidP="002D261E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i/>
          <w:iCs/>
          <w:spacing w:val="-23"/>
          <w:sz w:val="24"/>
          <w:szCs w:val="24"/>
        </w:rPr>
      </w:pPr>
      <w:r w:rsidRPr="00237328">
        <w:rPr>
          <w:rFonts w:ascii="Times New Roman" w:hAnsi="Times New Roman"/>
          <w:i/>
          <w:iCs/>
          <w:sz w:val="24"/>
          <w:szCs w:val="24"/>
        </w:rPr>
        <w:t xml:space="preserve">Учебно-познавательную </w:t>
      </w:r>
      <w:r w:rsidRPr="00237328">
        <w:rPr>
          <w:rFonts w:ascii="Times New Roman" w:hAnsi="Times New Roman"/>
          <w:sz w:val="24"/>
          <w:szCs w:val="24"/>
        </w:rPr>
        <w:t xml:space="preserve">(самостоятельный выбор обучающимися критериев для </w:t>
      </w:r>
      <w:r w:rsidRPr="00237328">
        <w:rPr>
          <w:rFonts w:ascii="Times New Roman" w:hAnsi="Times New Roman"/>
          <w:spacing w:val="-1"/>
          <w:sz w:val="24"/>
          <w:szCs w:val="24"/>
        </w:rPr>
        <w:t>сравнения, сопоставления, оценки и классификации объектов; использование элементов причинн</w:t>
      </w:r>
      <w:proofErr w:type="gramStart"/>
      <w:r w:rsidRPr="00237328">
        <w:rPr>
          <w:rFonts w:ascii="Times New Roman" w:hAnsi="Times New Roman"/>
          <w:spacing w:val="-1"/>
          <w:sz w:val="24"/>
          <w:szCs w:val="24"/>
        </w:rPr>
        <w:t>о-</w:t>
      </w:r>
      <w:proofErr w:type="gramEnd"/>
      <w:r w:rsidRPr="00237328">
        <w:rPr>
          <w:rFonts w:ascii="Times New Roman" w:hAnsi="Times New Roman"/>
          <w:spacing w:val="-1"/>
          <w:sz w:val="24"/>
          <w:szCs w:val="24"/>
        </w:rPr>
        <w:t xml:space="preserve"> следственного и структурно- функционального анализа; умение учащихся </w:t>
      </w:r>
      <w:r w:rsidRPr="00237328">
        <w:rPr>
          <w:rFonts w:ascii="Times New Roman" w:hAnsi="Times New Roman"/>
          <w:sz w:val="24"/>
          <w:szCs w:val="24"/>
        </w:rPr>
        <w:t xml:space="preserve">самостоятельно и мотивированно организовывать свою познавательную деятельность от постановки цели до получения и оценки результата. Умение </w:t>
      </w:r>
      <w:r w:rsidRPr="00237328">
        <w:rPr>
          <w:rFonts w:ascii="Times New Roman" w:hAnsi="Times New Roman"/>
          <w:sz w:val="24"/>
          <w:szCs w:val="24"/>
        </w:rPr>
        <w:lastRenderedPageBreak/>
        <w:t xml:space="preserve">самостоятельно создавать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алгоритмы познавательной деятельности для решения задач творческого и поискового характера, формулировать полученные результаты. </w:t>
      </w:r>
      <w:proofErr w:type="gramStart"/>
      <w:r w:rsidRPr="00237328">
        <w:rPr>
          <w:rFonts w:ascii="Times New Roman" w:hAnsi="Times New Roman"/>
          <w:spacing w:val="-1"/>
          <w:sz w:val="24"/>
          <w:szCs w:val="24"/>
        </w:rPr>
        <w:t xml:space="preserve">Участие в проектной деятельности, в </w:t>
      </w:r>
      <w:r w:rsidRPr="00237328">
        <w:rPr>
          <w:rFonts w:ascii="Times New Roman" w:hAnsi="Times New Roman"/>
          <w:sz w:val="24"/>
          <w:szCs w:val="24"/>
        </w:rPr>
        <w:t>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прогноза).</w:t>
      </w:r>
      <w:proofErr w:type="gramEnd"/>
    </w:p>
    <w:p w:rsidR="002D261E" w:rsidRPr="00237328" w:rsidRDefault="002D261E" w:rsidP="002D261E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/>
          <w:i/>
          <w:iCs/>
          <w:spacing w:val="-23"/>
          <w:sz w:val="24"/>
          <w:szCs w:val="24"/>
        </w:rPr>
      </w:pPr>
      <w:proofErr w:type="gramStart"/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Информационную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(умение выделять основную и второстепенную информацию, </w:t>
      </w:r>
      <w:r w:rsidRPr="00237328">
        <w:rPr>
          <w:rFonts w:ascii="Times New Roman" w:hAnsi="Times New Roman"/>
          <w:sz w:val="24"/>
          <w:szCs w:val="24"/>
        </w:rPr>
        <w:t>оценивать информацию критически и адекватно поставленной цели - сжато, полно, выборочно.</w:t>
      </w:r>
      <w:proofErr w:type="gramEnd"/>
      <w:r w:rsidRPr="00237328">
        <w:rPr>
          <w:rFonts w:ascii="Times New Roman" w:hAnsi="Times New Roman"/>
          <w:sz w:val="24"/>
          <w:szCs w:val="24"/>
        </w:rPr>
        <w:t xml:space="preserve"> Развернуто обосновывать суждения, давать определения, приводить доказательства, в том числе от противного. Объяснять изученные положения на самостоятельно подобранных конкретных примерах; извлекать необходимую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информацию из источников различных знаковых систем - текста, таблицы, схемы, </w:t>
      </w:r>
      <w:r w:rsidRPr="00237328">
        <w:rPr>
          <w:rFonts w:ascii="Times New Roman" w:hAnsi="Times New Roman"/>
          <w:sz w:val="24"/>
          <w:szCs w:val="24"/>
        </w:rPr>
        <w:t xml:space="preserve">аудиовизуального ряда и др. Переводить информацию из одной знаковой системы в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другую - из текста в таблицу, из аудиовизуального ряда в текст; выбирать и использовать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знаковые системы адекватно познавательной и коммуникативной ситуации. Осуществлять поиск нужной информации по заданной теме в источниках различного типа. </w:t>
      </w:r>
      <w:proofErr w:type="gramStart"/>
      <w:r w:rsidRPr="00237328">
        <w:rPr>
          <w:rFonts w:ascii="Times New Roman" w:hAnsi="Times New Roman"/>
          <w:spacing w:val="-2"/>
          <w:sz w:val="24"/>
          <w:szCs w:val="24"/>
        </w:rPr>
        <w:t xml:space="preserve">Использовать </w:t>
      </w:r>
      <w:r w:rsidRPr="00237328">
        <w:rPr>
          <w:rFonts w:ascii="Times New Roman" w:hAnsi="Times New Roman"/>
          <w:sz w:val="24"/>
          <w:szCs w:val="24"/>
        </w:rPr>
        <w:t>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деятельности).</w:t>
      </w:r>
      <w:proofErr w:type="gramEnd"/>
    </w:p>
    <w:p w:rsidR="002D261E" w:rsidRPr="00237328" w:rsidRDefault="002D261E" w:rsidP="002D261E">
      <w:pPr>
        <w:shd w:val="clear" w:color="auto" w:fill="FFFFFF"/>
        <w:ind w:left="14" w:right="5" w:firstLine="706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5. </w:t>
      </w:r>
      <w:proofErr w:type="gramStart"/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>Коммуникативную</w:t>
      </w:r>
      <w:proofErr w:type="gramEnd"/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(овладение навыками работы в группе, владение различными </w:t>
      </w:r>
      <w:r w:rsidRPr="00237328">
        <w:rPr>
          <w:rFonts w:ascii="Times New Roman" w:hAnsi="Times New Roman"/>
          <w:sz w:val="24"/>
          <w:szCs w:val="24"/>
        </w:rPr>
        <w:t xml:space="preserve">социальными ролями в коллективе, основными видами публичных выступлений -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высказывание, монолог, дискуссия, полемика; следование этическим нормам и правилам </w:t>
      </w:r>
      <w:r w:rsidRPr="00237328">
        <w:rPr>
          <w:rFonts w:ascii="Times New Roman" w:hAnsi="Times New Roman"/>
          <w:sz w:val="24"/>
          <w:szCs w:val="24"/>
        </w:rPr>
        <w:t>ведения диалога, диспута).</w:t>
      </w:r>
    </w:p>
    <w:p w:rsidR="002D261E" w:rsidRPr="00237328" w:rsidRDefault="002D261E" w:rsidP="002D261E">
      <w:pPr>
        <w:shd w:val="clear" w:color="auto" w:fill="FFFFFF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i/>
          <w:iCs/>
          <w:sz w:val="24"/>
          <w:szCs w:val="24"/>
        </w:rPr>
        <w:t xml:space="preserve">6. </w:t>
      </w:r>
      <w:proofErr w:type="gramStart"/>
      <w:r w:rsidRPr="00237328">
        <w:rPr>
          <w:rFonts w:ascii="Times New Roman" w:hAnsi="Times New Roman"/>
          <w:i/>
          <w:iCs/>
          <w:sz w:val="24"/>
          <w:szCs w:val="24"/>
        </w:rPr>
        <w:t>Социально-трудовую</w:t>
      </w:r>
      <w:proofErr w:type="gramEnd"/>
      <w:r w:rsidRPr="002373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37328">
        <w:rPr>
          <w:rFonts w:ascii="Times New Roman" w:hAnsi="Times New Roman"/>
          <w:sz w:val="24"/>
          <w:szCs w:val="24"/>
        </w:rPr>
        <w:t>(овладение этикой взаимоотношений с одноклассниками при выполнении заданий на уроке и с окружающим обществом в целом; овладение знаниями в области профессионального самоопределения).</w:t>
      </w:r>
    </w:p>
    <w:p w:rsidR="002D261E" w:rsidRDefault="002D261E" w:rsidP="002D261E">
      <w:pPr>
        <w:shd w:val="clear" w:color="auto" w:fill="FFFFFF"/>
        <w:ind w:left="10" w:firstLine="730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7. </w:t>
      </w:r>
      <w:proofErr w:type="gramStart"/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Компетенцию личностного самосовершенствования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(формирование культуры </w:t>
      </w:r>
      <w:r w:rsidRPr="00237328">
        <w:rPr>
          <w:rFonts w:ascii="Times New Roman" w:hAnsi="Times New Roman"/>
          <w:spacing w:val="-2"/>
          <w:sz w:val="24"/>
          <w:szCs w:val="24"/>
        </w:rPr>
        <w:t>мышления и поведения.</w:t>
      </w:r>
      <w:proofErr w:type="gramEnd"/>
      <w:r w:rsidRPr="00237328">
        <w:rPr>
          <w:rFonts w:ascii="Times New Roman" w:hAnsi="Times New Roman"/>
          <w:spacing w:val="-2"/>
          <w:sz w:val="24"/>
          <w:szCs w:val="24"/>
        </w:rPr>
        <w:t xml:space="preserve"> Овладение правилами заботы о собственном здоровье, правилами </w:t>
      </w:r>
      <w:r w:rsidRPr="00237328">
        <w:rPr>
          <w:rFonts w:ascii="Times New Roman" w:hAnsi="Times New Roman"/>
          <w:sz w:val="24"/>
          <w:szCs w:val="24"/>
        </w:rPr>
        <w:t xml:space="preserve">внутренней экологической культуры. </w:t>
      </w:r>
      <w:proofErr w:type="gramStart"/>
      <w:r w:rsidRPr="00237328">
        <w:rPr>
          <w:rFonts w:ascii="Times New Roman" w:hAnsi="Times New Roman"/>
          <w:sz w:val="24"/>
          <w:szCs w:val="24"/>
        </w:rPr>
        <w:t>Овладение комплексом качеств, связанных с основами безопасной жизнедеятельности личности).</w:t>
      </w:r>
      <w:proofErr w:type="gramEnd"/>
    </w:p>
    <w:p w:rsidR="002D261E" w:rsidRPr="00237328" w:rsidRDefault="002D261E" w:rsidP="002D261E">
      <w:pPr>
        <w:shd w:val="clear" w:color="auto" w:fill="FFFFFF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237328">
        <w:rPr>
          <w:rFonts w:ascii="Times New Roman" w:hAnsi="Times New Roman"/>
          <w:sz w:val="24"/>
          <w:szCs w:val="24"/>
          <w:lang w:eastAsia="ru-RU"/>
        </w:rPr>
        <w:t>Программа элективного курса «Основы общей экологии» для обучающихся 9 класса рассчитана на 17 часов, одно занятие в неделю.</w:t>
      </w:r>
      <w:proofErr w:type="gramEnd"/>
      <w:r w:rsidRPr="00237328">
        <w:rPr>
          <w:rFonts w:ascii="Times New Roman" w:hAnsi="Times New Roman"/>
          <w:sz w:val="24"/>
          <w:szCs w:val="24"/>
          <w:lang w:eastAsia="ru-RU"/>
        </w:rPr>
        <w:t xml:space="preserve"> Состоит из пяти тем, наиболее значимыми являются темы «Организм и среда» (3 часа), «Сообщества и популяции» (7 часов) и «Экосистемы» (5 часов). 2 занятия предусматривают лабораторный практикум: лабораторная работа</w:t>
      </w:r>
      <w:r w:rsidRPr="00237328">
        <w:rPr>
          <w:rFonts w:ascii="Times New Roman" w:hAnsi="Times New Roman"/>
          <w:sz w:val="24"/>
          <w:szCs w:val="24"/>
        </w:rPr>
        <w:t>, №1</w:t>
      </w:r>
      <w:r w:rsidRPr="00237328">
        <w:rPr>
          <w:rFonts w:ascii="Times New Roman" w:hAnsi="Times New Roman"/>
          <w:b/>
          <w:sz w:val="24"/>
          <w:szCs w:val="24"/>
        </w:rPr>
        <w:t xml:space="preserve"> «Жизненные формы животных»</w:t>
      </w:r>
      <w:r w:rsidRPr="00237328">
        <w:rPr>
          <w:rFonts w:ascii="Times New Roman" w:hAnsi="Times New Roman"/>
          <w:sz w:val="24"/>
          <w:szCs w:val="24"/>
        </w:rPr>
        <w:t xml:space="preserve">  и №2 </w:t>
      </w:r>
      <w:r w:rsidRPr="00237328">
        <w:rPr>
          <w:rFonts w:ascii="Times New Roman" w:hAnsi="Times New Roman"/>
          <w:b/>
          <w:sz w:val="24"/>
          <w:szCs w:val="24"/>
        </w:rPr>
        <w:t>«Смена простейших  в сенном настое (саморазвитие сообществ»</w:t>
      </w:r>
      <w:r w:rsidRPr="00237328">
        <w:rPr>
          <w:rFonts w:ascii="Times New Roman" w:hAnsi="Times New Roman"/>
          <w:sz w:val="24"/>
          <w:szCs w:val="24"/>
        </w:rPr>
        <w:t>). Таким образом, теоретическая часть составляет 15 занятие (или  88 %), практическая 2 занятия (12 %).</w:t>
      </w:r>
    </w:p>
    <w:p w:rsidR="002D261E" w:rsidRPr="00237328" w:rsidRDefault="002D261E" w:rsidP="002D261E">
      <w:pPr>
        <w:ind w:firstLine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37328">
        <w:rPr>
          <w:rFonts w:ascii="Times New Roman" w:hAnsi="Times New Roman"/>
          <w:b/>
          <w:spacing w:val="-3"/>
          <w:sz w:val="24"/>
          <w:szCs w:val="24"/>
        </w:rPr>
        <w:t>Методическое обеспечение программы</w:t>
      </w:r>
    </w:p>
    <w:p w:rsidR="002D261E" w:rsidRPr="00237328" w:rsidRDefault="002D261E" w:rsidP="002D261E">
      <w:pPr>
        <w:ind w:firstLine="0"/>
        <w:jc w:val="both"/>
        <w:outlineLvl w:val="0"/>
        <w:rPr>
          <w:rFonts w:ascii="Times New Roman" w:hAnsi="Times New Roman"/>
          <w:b/>
          <w:color w:val="000080"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>Критерии формирования ЗУН</w:t>
      </w:r>
      <w:r w:rsidRPr="00237328">
        <w:rPr>
          <w:rFonts w:ascii="Times New Roman" w:hAnsi="Times New Roman"/>
          <w:b/>
          <w:color w:val="000080"/>
          <w:sz w:val="24"/>
          <w:szCs w:val="24"/>
        </w:rPr>
        <w:t>:</w:t>
      </w:r>
    </w:p>
    <w:p w:rsidR="002D261E" w:rsidRPr="00237328" w:rsidRDefault="002D261E" w:rsidP="002D26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-  понимать важность рассматриваемой проблемы, самостоятельно анализировать изучаемый материал; </w:t>
      </w:r>
    </w:p>
    <w:p w:rsidR="002D261E" w:rsidRPr="00237328" w:rsidRDefault="002D261E" w:rsidP="002D26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- уметь применять изучаемый материал на практике, делать соответствующие экологические выводы, аргументировать и отстаивать свою точку зрения;</w:t>
      </w:r>
    </w:p>
    <w:p w:rsidR="002D261E" w:rsidRPr="00237328" w:rsidRDefault="002D261E" w:rsidP="002D26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 - владеть умением участвовать в дискуссии с целью быть понятым и понимать оппонента;  </w:t>
      </w:r>
    </w:p>
    <w:p w:rsidR="002D261E" w:rsidRPr="00237328" w:rsidRDefault="002D261E" w:rsidP="002D26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- действовать коллективно при решении экологических задач с учетом позиций других людей; </w:t>
      </w:r>
    </w:p>
    <w:p w:rsidR="002D261E" w:rsidRPr="00237328" w:rsidRDefault="002D261E" w:rsidP="002D26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- понимать свою личную ответственность за сохранение благоприятной для жизни природной среды.</w:t>
      </w:r>
    </w:p>
    <w:p w:rsidR="002D261E" w:rsidRPr="00237328" w:rsidRDefault="002D261E" w:rsidP="002D261E">
      <w:pPr>
        <w:pStyle w:val="a3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37328">
        <w:rPr>
          <w:spacing w:val="-1"/>
          <w:sz w:val="24"/>
          <w:szCs w:val="24"/>
        </w:rPr>
        <w:lastRenderedPageBreak/>
        <w:t xml:space="preserve">  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При изучении курса учитываются различные стратегии включения старшеклассников в учебно-познавательную деятельность на уроке </w:t>
      </w:r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(пошаговая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при изучении конкретной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информации; </w:t>
      </w:r>
      <w:r w:rsidRPr="00237328">
        <w:rPr>
          <w:rFonts w:ascii="Times New Roman" w:hAnsi="Times New Roman"/>
          <w:i/>
          <w:iCs/>
          <w:spacing w:val="-2"/>
          <w:sz w:val="24"/>
          <w:szCs w:val="24"/>
        </w:rPr>
        <w:t xml:space="preserve">диалоговая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при изучении проблемных вопросов в курсе экологии; стратегия </w:t>
      </w:r>
      <w:r w:rsidRPr="00237328">
        <w:rPr>
          <w:rFonts w:ascii="Times New Roman" w:hAnsi="Times New Roman"/>
          <w:i/>
          <w:iCs/>
          <w:spacing w:val="-1"/>
          <w:sz w:val="24"/>
          <w:szCs w:val="24"/>
        </w:rPr>
        <w:t xml:space="preserve">отстранения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при изучении материала, требующего размышления и проявления к нему </w:t>
      </w:r>
      <w:r w:rsidRPr="00237328">
        <w:rPr>
          <w:rFonts w:ascii="Times New Roman" w:hAnsi="Times New Roman"/>
          <w:sz w:val="24"/>
          <w:szCs w:val="24"/>
        </w:rPr>
        <w:t xml:space="preserve">ценностно-смыслового отношения). </w:t>
      </w:r>
    </w:p>
    <w:p w:rsidR="002D261E" w:rsidRPr="00237328" w:rsidRDefault="002D261E" w:rsidP="002D261E">
      <w:pPr>
        <w:jc w:val="both"/>
        <w:rPr>
          <w:rFonts w:ascii="Times New Roman" w:hAnsi="Times New Roman"/>
          <w:b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>Формы и  методы обучения:</w:t>
      </w:r>
    </w:p>
    <w:p w:rsidR="002D261E" w:rsidRPr="00237328" w:rsidRDefault="002D261E" w:rsidP="002D261E">
      <w:pPr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>Формы</w:t>
      </w:r>
      <w:r w:rsidRPr="00237328">
        <w:rPr>
          <w:rFonts w:ascii="Times New Roman" w:hAnsi="Times New Roman"/>
          <w:sz w:val="24"/>
          <w:szCs w:val="24"/>
        </w:rPr>
        <w:t xml:space="preserve"> организации учебной деятельности: лекционные занятия, дискуссии, диспуты, семинары, выполнение лабораторных работ. </w:t>
      </w:r>
    </w:p>
    <w:p w:rsidR="002D261E" w:rsidRPr="00237328" w:rsidRDefault="002D261E" w:rsidP="002D261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37328">
        <w:rPr>
          <w:rFonts w:ascii="Times New Roman" w:hAnsi="Times New Roman"/>
          <w:b/>
          <w:sz w:val="24"/>
          <w:szCs w:val="24"/>
        </w:rPr>
        <w:t xml:space="preserve">Средства </w:t>
      </w:r>
      <w:r w:rsidRPr="00237328">
        <w:rPr>
          <w:rFonts w:ascii="Times New Roman" w:hAnsi="Times New Roman"/>
          <w:sz w:val="24"/>
          <w:szCs w:val="24"/>
        </w:rPr>
        <w:t xml:space="preserve">обучения: лекционная и практическая часть курса предполагает широкое использование иллюстрированного материала (презентации, схемы, карты, плакаты, видеофильмы, слайды, </w:t>
      </w:r>
      <w:proofErr w:type="spellStart"/>
      <w:r w:rsidRPr="00237328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и т.д.).</w:t>
      </w:r>
      <w:proofErr w:type="gramEnd"/>
    </w:p>
    <w:p w:rsidR="002D261E" w:rsidRPr="00237328" w:rsidRDefault="002D261E" w:rsidP="002D261E">
      <w:pPr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 xml:space="preserve">Методы: </w:t>
      </w:r>
      <w:r w:rsidRPr="00237328">
        <w:rPr>
          <w:rFonts w:ascii="Times New Roman" w:hAnsi="Times New Roman"/>
          <w:sz w:val="24"/>
          <w:szCs w:val="24"/>
        </w:rPr>
        <w:t>объяснительно-иллюстративный, проектный, частично-поисковый.</w:t>
      </w:r>
    </w:p>
    <w:p w:rsidR="002D261E" w:rsidRPr="00237328" w:rsidRDefault="002D261E" w:rsidP="002D261E">
      <w:pPr>
        <w:pStyle w:val="2"/>
        <w:shd w:val="clear" w:color="auto" w:fill="FFFFFF"/>
        <w:spacing w:before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237328">
        <w:rPr>
          <w:rFonts w:ascii="Times New Roman" w:hAnsi="Times New Roman"/>
          <w:sz w:val="24"/>
          <w:szCs w:val="24"/>
        </w:rPr>
        <w:t xml:space="preserve"> </w:t>
      </w:r>
      <w:r w:rsidRPr="00237328">
        <w:rPr>
          <w:rFonts w:ascii="Times New Roman" w:hAnsi="Times New Roman"/>
          <w:iCs/>
          <w:color w:val="auto"/>
          <w:sz w:val="24"/>
          <w:szCs w:val="24"/>
        </w:rPr>
        <w:t>Формы и виды определения  результативности</w:t>
      </w:r>
    </w:p>
    <w:p w:rsidR="002D261E" w:rsidRPr="00237328" w:rsidRDefault="002D261E" w:rsidP="002D261E">
      <w:pPr>
        <w:pStyle w:val="a3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2373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7328">
        <w:rPr>
          <w:rFonts w:ascii="Times New Roman" w:hAnsi="Times New Roman"/>
          <w:sz w:val="24"/>
          <w:szCs w:val="24"/>
        </w:rPr>
        <w:t xml:space="preserve"> формированием знаний, умений и навыков по реализации программы осуществляется:</w:t>
      </w:r>
    </w:p>
    <w:p w:rsidR="002D261E" w:rsidRPr="00237328" w:rsidRDefault="002D261E" w:rsidP="002D261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           - на каждом занятии (</w:t>
      </w:r>
      <w:proofErr w:type="gramStart"/>
      <w:r w:rsidRPr="00237328">
        <w:rPr>
          <w:rFonts w:ascii="Times New Roman" w:hAnsi="Times New Roman"/>
          <w:sz w:val="24"/>
          <w:szCs w:val="24"/>
        </w:rPr>
        <w:t>текущий</w:t>
      </w:r>
      <w:proofErr w:type="gramEnd"/>
      <w:r w:rsidRPr="00237328">
        <w:rPr>
          <w:rFonts w:ascii="Times New Roman" w:hAnsi="Times New Roman"/>
          <w:sz w:val="24"/>
          <w:szCs w:val="24"/>
        </w:rPr>
        <w:t xml:space="preserve"> – беседы, психолого-педагогическое наблюдение, выполнение заданий);</w:t>
      </w:r>
    </w:p>
    <w:p w:rsidR="002D261E" w:rsidRPr="00237328" w:rsidRDefault="002D261E" w:rsidP="002D261E">
      <w:pPr>
        <w:pStyle w:val="a3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- по завершению основных разделов программы (</w:t>
      </w:r>
      <w:proofErr w:type="gramStart"/>
      <w:r w:rsidRPr="00237328">
        <w:rPr>
          <w:rFonts w:ascii="Times New Roman" w:hAnsi="Times New Roman"/>
          <w:sz w:val="24"/>
          <w:szCs w:val="24"/>
        </w:rPr>
        <w:t>тематический</w:t>
      </w:r>
      <w:proofErr w:type="gramEnd"/>
      <w:r w:rsidRPr="00237328">
        <w:rPr>
          <w:rFonts w:ascii="Times New Roman" w:hAnsi="Times New Roman"/>
          <w:sz w:val="24"/>
          <w:szCs w:val="24"/>
        </w:rPr>
        <w:t xml:space="preserve"> - в виде тестовых заданий).</w:t>
      </w:r>
    </w:p>
    <w:p w:rsidR="002D261E" w:rsidRPr="00237328" w:rsidRDefault="002D261E" w:rsidP="002D261E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37328">
        <w:rPr>
          <w:rFonts w:ascii="Times New Roman" w:hAnsi="Times New Roman"/>
          <w:b w:val="0"/>
          <w:color w:val="auto"/>
          <w:sz w:val="24"/>
          <w:szCs w:val="24"/>
        </w:rPr>
        <w:t>Система оценки предусматривает уровневый подход к представлению планируемых результатов и инструментарию их достижения. Согласно этому подходу за точку отсчёта принимается не «идеальный образец», а необходимый  и реально достижимый большинством учащихся опорный уровень образовательных достижений.</w:t>
      </w:r>
      <w:bookmarkStart w:id="0" w:name="id.5239f419d1fb"/>
      <w:bookmarkEnd w:id="0"/>
      <w:r w:rsidRPr="002373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При оценивании устного ответа о</w:t>
      </w:r>
      <w:r w:rsidRPr="00237328">
        <w:rPr>
          <w:rStyle w:val="c20"/>
          <w:rFonts w:ascii="Times New Roman" w:hAnsi="Times New Roman" w:cs="Times New Roman"/>
          <w:b w:val="0"/>
          <w:color w:val="auto"/>
          <w:sz w:val="24"/>
          <w:szCs w:val="24"/>
        </w:rPr>
        <w:t xml:space="preserve">ценка </w:t>
      </w:r>
      <w:r w:rsidRPr="00237328">
        <w:rPr>
          <w:rStyle w:val="c20"/>
          <w:rFonts w:ascii="Times New Roman" w:hAnsi="Times New Roman" w:cs="Times New Roman"/>
          <w:color w:val="auto"/>
          <w:sz w:val="24"/>
          <w:szCs w:val="24"/>
        </w:rPr>
        <w:t>«отлично»</w:t>
      </w:r>
      <w:r w:rsidRPr="00237328">
        <w:rPr>
          <w:rStyle w:val="c20"/>
          <w:rFonts w:ascii="Times New Roman" w:hAnsi="Times New Roman" w:cs="Times New Roman"/>
          <w:b w:val="0"/>
          <w:color w:val="auto"/>
          <w:sz w:val="24"/>
          <w:szCs w:val="24"/>
        </w:rPr>
        <w:t xml:space="preserve"> ставится, если </w:t>
      </w:r>
      <w:proofErr w:type="gramStart"/>
      <w:r w:rsidRPr="00237328">
        <w:rPr>
          <w:rStyle w:val="c20"/>
          <w:rFonts w:ascii="Times New Roman" w:hAnsi="Times New Roman" w:cs="Times New Roman"/>
          <w:b w:val="0"/>
          <w:color w:val="auto"/>
          <w:sz w:val="24"/>
          <w:szCs w:val="24"/>
        </w:rPr>
        <w:t>отвечающий</w:t>
      </w:r>
      <w:proofErr w:type="gramEnd"/>
      <w:r w:rsidRPr="00237328">
        <w:rPr>
          <w:rStyle w:val="c20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2D261E" w:rsidRPr="00237328" w:rsidRDefault="002D261E" w:rsidP="002D261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2D261E" w:rsidRPr="00237328" w:rsidRDefault="002D261E" w:rsidP="002D261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межпредметные</w:t>
      </w:r>
      <w:proofErr w:type="spellEnd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внутрипредметные</w:t>
      </w:r>
      <w:proofErr w:type="spellEnd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 </w:t>
      </w:r>
    </w:p>
    <w:p w:rsidR="002D261E" w:rsidRPr="00237328" w:rsidRDefault="002D261E" w:rsidP="002D261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моделями, схемами и графиками, сопутствующими ответу; записи, сопровождающие ответ, соответствуют требованиям.</w:t>
      </w:r>
    </w:p>
    <w:p w:rsidR="002D261E" w:rsidRPr="00237328" w:rsidRDefault="002D261E" w:rsidP="002D261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Успешно и правильно решает экологические задачи, может объяснить ход решения и применяемые закономерности.</w:t>
      </w:r>
    </w:p>
    <w:p w:rsidR="002D261E" w:rsidRPr="00237328" w:rsidRDefault="002D261E" w:rsidP="002D261E">
      <w:pPr>
        <w:pStyle w:val="c6"/>
        <w:shd w:val="clear" w:color="auto" w:fill="FFFFFF"/>
        <w:jc w:val="both"/>
      </w:pPr>
      <w:r w:rsidRPr="00237328">
        <w:rPr>
          <w:rStyle w:val="c20"/>
          <w:rFonts w:eastAsiaTheme="majorEastAsia"/>
        </w:rPr>
        <w:lastRenderedPageBreak/>
        <w:t>Оценка «</w:t>
      </w:r>
      <w:r w:rsidRPr="00237328">
        <w:rPr>
          <w:rStyle w:val="c20"/>
          <w:rFonts w:eastAsiaTheme="majorEastAsia"/>
          <w:b/>
        </w:rPr>
        <w:t>хорошо»</w:t>
      </w:r>
      <w:r w:rsidRPr="00237328">
        <w:rPr>
          <w:rStyle w:val="c20"/>
          <w:rFonts w:eastAsiaTheme="majorEastAsia"/>
        </w:rPr>
        <w:t xml:space="preserve"> ставится, если </w:t>
      </w:r>
      <w:proofErr w:type="gramStart"/>
      <w:r w:rsidRPr="00237328">
        <w:rPr>
          <w:rStyle w:val="c20"/>
          <w:rFonts w:eastAsiaTheme="majorEastAsia"/>
        </w:rPr>
        <w:t>обучающийся</w:t>
      </w:r>
      <w:proofErr w:type="gramEnd"/>
      <w:r w:rsidRPr="00237328">
        <w:rPr>
          <w:rStyle w:val="c20"/>
          <w:rFonts w:eastAsiaTheme="majorEastAsia"/>
        </w:rPr>
        <w:t xml:space="preserve">: </w:t>
      </w:r>
    </w:p>
    <w:p w:rsidR="002D261E" w:rsidRPr="00237328" w:rsidRDefault="002D261E" w:rsidP="002D261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D261E" w:rsidRPr="00237328" w:rsidRDefault="002D261E" w:rsidP="002D261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примеров, обобщать, делать выводы, устанавливать </w:t>
      </w:r>
      <w:proofErr w:type="spellStart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внутрипредметные</w:t>
      </w:r>
      <w:proofErr w:type="spellEnd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термины.</w:t>
      </w:r>
    </w:p>
    <w:p w:rsidR="002D261E" w:rsidRPr="00237328" w:rsidRDefault="002D261E" w:rsidP="002D261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термины. </w:t>
      </w:r>
    </w:p>
    <w:p w:rsidR="002D261E" w:rsidRPr="00237328" w:rsidRDefault="002D261E" w:rsidP="002D261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Ответ самостоятельный.</w:t>
      </w:r>
    </w:p>
    <w:p w:rsidR="002D261E" w:rsidRPr="00237328" w:rsidRDefault="002D261E" w:rsidP="002D261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пропуски.</w:t>
      </w:r>
    </w:p>
    <w:p w:rsidR="002D261E" w:rsidRPr="00237328" w:rsidRDefault="002D261E" w:rsidP="002D261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Наличие конкретных представлений и элементарных реальных понятий изучаемых экологических явлений.</w:t>
      </w:r>
    </w:p>
    <w:p w:rsidR="002D261E" w:rsidRPr="00237328" w:rsidRDefault="002D261E" w:rsidP="002D261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При решении  задач сделаны второстепенные ошибки. </w:t>
      </w:r>
    </w:p>
    <w:p w:rsidR="002D261E" w:rsidRPr="00237328" w:rsidRDefault="002D261E" w:rsidP="002D261E">
      <w:pPr>
        <w:pStyle w:val="c6"/>
        <w:shd w:val="clear" w:color="auto" w:fill="FFFFFF"/>
        <w:jc w:val="both"/>
      </w:pPr>
      <w:r w:rsidRPr="00237328">
        <w:rPr>
          <w:rStyle w:val="c20"/>
          <w:rFonts w:eastAsiaTheme="majorEastAsia"/>
        </w:rPr>
        <w:t xml:space="preserve">Оценка </w:t>
      </w:r>
      <w:r w:rsidRPr="00237328">
        <w:rPr>
          <w:rStyle w:val="c20"/>
          <w:rFonts w:eastAsiaTheme="majorEastAsia"/>
          <w:b/>
        </w:rPr>
        <w:t>«удовлетворительно»</w:t>
      </w:r>
      <w:r w:rsidRPr="00237328">
        <w:rPr>
          <w:rStyle w:val="c20"/>
          <w:rFonts w:eastAsiaTheme="majorEastAsia"/>
        </w:rPr>
        <w:t xml:space="preserve"> ставится, если </w:t>
      </w:r>
      <w:proofErr w:type="gramStart"/>
      <w:r w:rsidRPr="00237328">
        <w:rPr>
          <w:rStyle w:val="c20"/>
          <w:rFonts w:eastAsiaTheme="majorEastAsia"/>
        </w:rPr>
        <w:t>отвечающий</w:t>
      </w:r>
      <w:proofErr w:type="gramEnd"/>
      <w:r w:rsidRPr="00237328">
        <w:rPr>
          <w:rStyle w:val="c20"/>
          <w:rFonts w:eastAsiaTheme="majorEastAsia"/>
        </w:rPr>
        <w:t xml:space="preserve">: 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материала. 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Материал излагает несистематично, фрагментарно, не всегда последовательно. 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Показывает </w:t>
      </w:r>
      <w:proofErr w:type="gramStart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недостаточную</w:t>
      </w:r>
      <w:proofErr w:type="gramEnd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сформированность</w:t>
      </w:r>
      <w:proofErr w:type="spellEnd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четкие.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 значение в этом тексте. 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Style w:val="c20"/>
          <w:rFonts w:ascii="Times New Roman" w:eastAsiaTheme="majorEastAsia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lastRenderedPageBreak/>
        <w:t>Только при помощи наводящих вопросов ученик улавливает  связи между понятиями и явлениями.</w:t>
      </w:r>
    </w:p>
    <w:p w:rsidR="002D261E" w:rsidRPr="00237328" w:rsidRDefault="002D261E" w:rsidP="002D261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670"/>
        <w:jc w:val="both"/>
        <w:rPr>
          <w:rStyle w:val="c20"/>
          <w:rFonts w:ascii="Times New Roman" w:eastAsiaTheme="majorEastAsia" w:hAnsi="Times New Roman"/>
          <w:sz w:val="24"/>
          <w:szCs w:val="24"/>
        </w:rPr>
      </w:pPr>
      <w:proofErr w:type="gramStart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Допускает ни более одной</w:t>
      </w:r>
      <w:proofErr w:type="gramEnd"/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 грубой ошибки при решении экологических задач.</w:t>
      </w:r>
    </w:p>
    <w:p w:rsidR="002D261E" w:rsidRPr="00237328" w:rsidRDefault="002D261E" w:rsidP="002D261E">
      <w:pPr>
        <w:shd w:val="clear" w:color="auto" w:fill="FFFFFF"/>
        <w:spacing w:before="100" w:beforeAutospacing="1" w:after="100" w:afterAutospacing="1"/>
        <w:ind w:left="670" w:firstLine="0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Оценка </w:t>
      </w:r>
      <w:r w:rsidRPr="00237328">
        <w:rPr>
          <w:rStyle w:val="c20"/>
          <w:rFonts w:ascii="Times New Roman" w:eastAsiaTheme="majorEastAsia" w:hAnsi="Times New Roman"/>
          <w:b/>
          <w:sz w:val="24"/>
          <w:szCs w:val="24"/>
        </w:rPr>
        <w:t>«неудовлетворительно</w:t>
      </w: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» ставится, если ученик: </w:t>
      </w:r>
    </w:p>
    <w:p w:rsidR="002D261E" w:rsidRPr="00237328" w:rsidRDefault="002D261E" w:rsidP="002D261E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Не усвоил и не раскрыл основное содержание материала.</w:t>
      </w:r>
    </w:p>
    <w:p w:rsidR="002D261E" w:rsidRPr="00237328" w:rsidRDefault="002D261E" w:rsidP="002D261E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Не делает выводов и обобщений. </w:t>
      </w:r>
    </w:p>
    <w:p w:rsidR="002D261E" w:rsidRPr="00237328" w:rsidRDefault="002D261E" w:rsidP="002D261E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вопросов. </w:t>
      </w:r>
    </w:p>
    <w:p w:rsidR="002D261E" w:rsidRPr="00237328" w:rsidRDefault="002D261E" w:rsidP="002D261E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Имеет слабо сформированные и неполные знания и не умеет применять их к решению конкретных вопросов и задач по образцу.</w:t>
      </w:r>
    </w:p>
    <w:p w:rsidR="002D261E" w:rsidRPr="00237328" w:rsidRDefault="002D261E" w:rsidP="002D261E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2D261E" w:rsidRPr="00237328" w:rsidRDefault="002D261E" w:rsidP="002D261E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37328">
        <w:rPr>
          <w:rStyle w:val="c20"/>
          <w:rFonts w:ascii="Times New Roman" w:eastAsiaTheme="majorEastAsia" w:hAnsi="Times New Roman"/>
          <w:sz w:val="24"/>
          <w:szCs w:val="24"/>
        </w:rPr>
        <w:t>Имеются две и более грубые ошибки при решении задач.</w:t>
      </w:r>
    </w:p>
    <w:p w:rsidR="002D261E" w:rsidRPr="00237328" w:rsidRDefault="002D261E" w:rsidP="002D261E">
      <w:pPr>
        <w:pStyle w:val="c6"/>
        <w:shd w:val="clear" w:color="auto" w:fill="FFFFFF"/>
        <w:jc w:val="both"/>
      </w:pPr>
      <w:r w:rsidRPr="00237328">
        <w:rPr>
          <w:rStyle w:val="c20"/>
          <w:rFonts w:eastAsiaTheme="majorEastAsia"/>
        </w:rPr>
        <w:t xml:space="preserve">Примечание. По окончании устного ответа 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D261E" w:rsidRPr="00237328" w:rsidRDefault="002D261E" w:rsidP="002D261E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     При выставлении оценки за тестовые задания используются следующие критерии: за тест, состоящий из 10 вопросов и требующий выбора одного правильного ответа из четырёх вариантов. Время выполнения работы: 10-15 минут.</w:t>
      </w:r>
    </w:p>
    <w:p w:rsidR="002D261E" w:rsidRDefault="002D261E" w:rsidP="002D261E">
      <w:pPr>
        <w:shd w:val="clear" w:color="auto" w:fill="FFFFFF"/>
        <w:spacing w:before="100" w:beforeAutospacing="1" w:after="100" w:afterAutospacing="1"/>
        <w:ind w:left="83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328">
        <w:rPr>
          <w:rFonts w:ascii="Times New Roman" w:hAnsi="Times New Roman"/>
          <w:sz w:val="24"/>
          <w:szCs w:val="24"/>
          <w:lang w:eastAsia="ru-RU"/>
        </w:rPr>
        <w:t>Оценка «</w:t>
      </w:r>
      <w:r w:rsidRPr="00237328">
        <w:rPr>
          <w:rFonts w:ascii="Times New Roman" w:hAnsi="Times New Roman"/>
          <w:b/>
          <w:sz w:val="24"/>
          <w:szCs w:val="24"/>
          <w:lang w:eastAsia="ru-RU"/>
        </w:rPr>
        <w:t>отлично»</w:t>
      </w:r>
      <w:r w:rsidRPr="00237328">
        <w:rPr>
          <w:rFonts w:ascii="Times New Roman" w:hAnsi="Times New Roman"/>
          <w:sz w:val="24"/>
          <w:szCs w:val="24"/>
          <w:lang w:eastAsia="ru-RU"/>
        </w:rPr>
        <w:t xml:space="preserve"> - 9- 10 правильных ответов, </w:t>
      </w:r>
      <w:r w:rsidRPr="00237328">
        <w:rPr>
          <w:rFonts w:ascii="Times New Roman" w:hAnsi="Times New Roman"/>
          <w:b/>
          <w:sz w:val="24"/>
          <w:szCs w:val="24"/>
          <w:lang w:eastAsia="ru-RU"/>
        </w:rPr>
        <w:t>«хорошо»</w:t>
      </w:r>
      <w:r w:rsidRPr="00237328">
        <w:rPr>
          <w:rFonts w:ascii="Times New Roman" w:hAnsi="Times New Roman"/>
          <w:sz w:val="24"/>
          <w:szCs w:val="24"/>
          <w:lang w:eastAsia="ru-RU"/>
        </w:rPr>
        <w:t xml:space="preserve"> - 7-8, </w:t>
      </w:r>
      <w:r w:rsidRPr="00237328">
        <w:rPr>
          <w:rFonts w:ascii="Times New Roman" w:hAnsi="Times New Roman"/>
          <w:b/>
          <w:sz w:val="24"/>
          <w:szCs w:val="24"/>
          <w:lang w:eastAsia="ru-RU"/>
        </w:rPr>
        <w:t>«удовлетворительно»</w:t>
      </w:r>
      <w:r w:rsidRPr="00237328">
        <w:rPr>
          <w:rFonts w:ascii="Times New Roman" w:hAnsi="Times New Roman"/>
          <w:sz w:val="24"/>
          <w:szCs w:val="24"/>
          <w:lang w:eastAsia="ru-RU"/>
        </w:rPr>
        <w:t xml:space="preserve"> - 5-6, </w:t>
      </w:r>
      <w:r w:rsidRPr="00237328">
        <w:rPr>
          <w:rFonts w:ascii="Times New Roman" w:hAnsi="Times New Roman"/>
          <w:b/>
          <w:sz w:val="24"/>
          <w:szCs w:val="24"/>
          <w:lang w:eastAsia="ru-RU"/>
        </w:rPr>
        <w:t>«неудовлетворительно»</w:t>
      </w:r>
      <w:r w:rsidRPr="00237328">
        <w:rPr>
          <w:rFonts w:ascii="Times New Roman" w:hAnsi="Times New Roman"/>
          <w:sz w:val="24"/>
          <w:szCs w:val="24"/>
          <w:lang w:eastAsia="ru-RU"/>
        </w:rPr>
        <w:t xml:space="preserve"> - менее 5. правильных ответов.</w:t>
      </w:r>
    </w:p>
    <w:p w:rsidR="002D261E" w:rsidRDefault="002D261E" w:rsidP="002D261E">
      <w:pPr>
        <w:shd w:val="clear" w:color="auto" w:fill="FFFFFF"/>
        <w:spacing w:before="100" w:beforeAutospacing="1" w:after="100" w:afterAutospacing="1"/>
        <w:ind w:left="83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328">
        <w:rPr>
          <w:rFonts w:ascii="Times New Roman" w:hAnsi="Times New Roman"/>
          <w:sz w:val="24"/>
          <w:szCs w:val="24"/>
          <w:lang w:eastAsia="ru-RU"/>
        </w:rPr>
        <w:t>Критерии выставления оценок за тест, состоящий из 20 вопросов. Время выполнения задания: 25-30 мин.</w:t>
      </w:r>
    </w:p>
    <w:p w:rsidR="002D261E" w:rsidRPr="00237328" w:rsidRDefault="002D261E" w:rsidP="002D261E">
      <w:pPr>
        <w:shd w:val="clear" w:color="auto" w:fill="FFFFFF"/>
        <w:spacing w:before="100" w:beforeAutospacing="1" w:after="100" w:afterAutospacing="1"/>
        <w:ind w:left="83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328">
        <w:rPr>
          <w:rFonts w:ascii="Times New Roman" w:hAnsi="Times New Roman"/>
          <w:sz w:val="24"/>
          <w:szCs w:val="24"/>
          <w:lang w:eastAsia="ru-RU"/>
        </w:rPr>
        <w:t xml:space="preserve">Оценка </w:t>
      </w:r>
      <w:r w:rsidRPr="00237328">
        <w:rPr>
          <w:rFonts w:ascii="Times New Roman" w:hAnsi="Times New Roman"/>
          <w:b/>
          <w:sz w:val="24"/>
          <w:szCs w:val="24"/>
          <w:lang w:eastAsia="ru-RU"/>
        </w:rPr>
        <w:t>«отлично»</w:t>
      </w:r>
      <w:r w:rsidRPr="00237328">
        <w:rPr>
          <w:rFonts w:ascii="Times New Roman" w:hAnsi="Times New Roman"/>
          <w:sz w:val="24"/>
          <w:szCs w:val="24"/>
          <w:lang w:eastAsia="ru-RU"/>
        </w:rPr>
        <w:t xml:space="preserve"> - 18-20 правильных ответов, </w:t>
      </w:r>
      <w:r w:rsidRPr="00237328">
        <w:rPr>
          <w:rFonts w:ascii="Times New Roman" w:hAnsi="Times New Roman"/>
          <w:b/>
          <w:sz w:val="24"/>
          <w:szCs w:val="24"/>
          <w:lang w:eastAsia="ru-RU"/>
        </w:rPr>
        <w:t>«хорошо»</w:t>
      </w:r>
      <w:r w:rsidRPr="00237328">
        <w:rPr>
          <w:rFonts w:ascii="Times New Roman" w:hAnsi="Times New Roman"/>
          <w:sz w:val="24"/>
          <w:szCs w:val="24"/>
          <w:lang w:eastAsia="ru-RU"/>
        </w:rPr>
        <w:t xml:space="preserve"> - 14-17, </w:t>
      </w:r>
      <w:r w:rsidRPr="00237328">
        <w:rPr>
          <w:rFonts w:ascii="Times New Roman" w:hAnsi="Times New Roman"/>
          <w:b/>
          <w:sz w:val="24"/>
          <w:szCs w:val="24"/>
          <w:lang w:eastAsia="ru-RU"/>
        </w:rPr>
        <w:t>«удовлетворительно»</w:t>
      </w:r>
      <w:r w:rsidRPr="00237328">
        <w:rPr>
          <w:rFonts w:ascii="Times New Roman" w:hAnsi="Times New Roman"/>
          <w:sz w:val="24"/>
          <w:szCs w:val="24"/>
          <w:lang w:eastAsia="ru-RU"/>
        </w:rPr>
        <w:t xml:space="preserve"> - 10-13, </w:t>
      </w:r>
      <w:r w:rsidRPr="00237328">
        <w:rPr>
          <w:rFonts w:ascii="Times New Roman" w:hAnsi="Times New Roman"/>
          <w:b/>
          <w:sz w:val="24"/>
          <w:szCs w:val="24"/>
          <w:lang w:eastAsia="ru-RU"/>
        </w:rPr>
        <w:t>«неудовлетворительно</w:t>
      </w:r>
      <w:r w:rsidRPr="00237328">
        <w:rPr>
          <w:rFonts w:ascii="Times New Roman" w:hAnsi="Times New Roman"/>
          <w:sz w:val="24"/>
          <w:szCs w:val="24"/>
          <w:lang w:eastAsia="ru-RU"/>
        </w:rPr>
        <w:t>» - менее 10 правильных ответов.</w:t>
      </w:r>
    </w:p>
    <w:tbl>
      <w:tblPr>
        <w:tblW w:w="51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5"/>
      </w:tblGrid>
      <w:tr w:rsidR="002D261E" w:rsidRPr="00237328" w:rsidTr="003C03E9">
        <w:trPr>
          <w:tblCellSpacing w:w="0" w:type="dxa"/>
        </w:trPr>
        <w:tc>
          <w:tcPr>
            <w:tcW w:w="5000" w:type="pct"/>
            <w:hideMark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avuzy"/>
            <w:bookmarkEnd w:id="1"/>
            <w:r w:rsidRPr="00237328"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Обучающиеся должны знать: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определения основных экологических понятий (факторы среды, лимитирующие факторы, экологический оптимум, благоприятные,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неблагоприятные и экстремальные условия, адаптация организмов и др.);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245"/>
              </w:tabs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типах взаимодействий организмов; разнообразии биотических связей;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количественных оценках взаимосвязей хищника и жертвы, паразита и хозяина;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77"/>
              </w:tabs>
              <w:spacing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законы конкурентных отношений в природе; правило конкурентного исключения, его значение в регулировании видового состава природных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сообществ, в сельскохозяйственной практике, при интродукции и </w:t>
            </w:r>
            <w:r w:rsidRPr="00237328">
              <w:rPr>
                <w:rFonts w:ascii="Times New Roman" w:hAnsi="Times New Roman"/>
                <w:spacing w:val="-4"/>
                <w:sz w:val="24"/>
                <w:szCs w:val="24"/>
              </w:rPr>
              <w:t>акклиматизации видов;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ab/>
              <w:t>,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об отношениях организмов в популяциях (понятие популяции, типы популяций, их демографическая структура, динамика численности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популяц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регуляция в природе);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о строении и функционировании экосистем (понятия «экосистема», «биоценоз» как основа природной экосистемы, круговороты веществ и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потоки энергии в экосистемах, экологические основы формирования и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поддерживания экосистем);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законы биологической продуктивности (цепь питания, первичная и вторичная биологическая продукция; факторы, ее лимитирующие; экологические пирамиды; биологическая продукция в естественных природных экосистемах и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агроэкосистемах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о саморазвитии экосистем (этапы формирования экосистем, зарастание водоема, неустойчивые и устойчивые стадии развития сообществ);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биологическом разнообразии как важнейшем условии устойчивости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популяций, биоценозов, экосистем;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274"/>
              </w:tabs>
              <w:spacing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о биосфере как глобальной экосистеме (круговорот веществ и потоки</w:t>
            </w:r>
            <w:r w:rsidRPr="00237328">
              <w:rPr>
                <w:rFonts w:ascii="Times New Roman" w:hAnsi="Times New Roman"/>
                <w:sz w:val="24"/>
                <w:szCs w:val="24"/>
              </w:rPr>
              <w:br/>
              <w:t>энергии в биосфере)</w:t>
            </w:r>
          </w:p>
          <w:p w:rsidR="002D261E" w:rsidRPr="00237328" w:rsidRDefault="002D261E" w:rsidP="003C03E9">
            <w:pPr>
              <w:pStyle w:val="a3"/>
              <w:shd w:val="clear" w:color="auto" w:fill="FFFFFF"/>
              <w:tabs>
                <w:tab w:val="left" w:pos="274"/>
              </w:tabs>
              <w:spacing w:line="240" w:lineRule="auto"/>
              <w:ind w:right="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iCs/>
                <w:sz w:val="24"/>
                <w:szCs w:val="24"/>
              </w:rPr>
              <w:t>Учащиеся должны уметь: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18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>решать простейшие экологические задачи;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использовать количественные показатели при обсуждении экологических и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демографических вопросов;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объяснять принципы обратных связей в природе, механизмы регуляции и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устойчивости в популяциях и биоценозах;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строить графики простейших экологических зависимостей;</w:t>
            </w:r>
          </w:p>
          <w:p w:rsidR="002D261E" w:rsidRPr="00237328" w:rsidRDefault="002D261E" w:rsidP="003C03E9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знания экологических правил при анализе различных видов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хозяйственной деятельности.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61E" w:rsidRPr="00237328" w:rsidRDefault="002D261E" w:rsidP="002D261E">
      <w:pPr>
        <w:shd w:val="clear" w:color="auto" w:fill="FFFFFF"/>
        <w:ind w:firstLine="0"/>
        <w:jc w:val="center"/>
        <w:outlineLvl w:val="0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237328">
        <w:rPr>
          <w:rFonts w:ascii="Times New Roman" w:hAnsi="Times New Roman"/>
          <w:b/>
          <w:color w:val="000000"/>
          <w:kern w:val="1"/>
          <w:sz w:val="24"/>
          <w:szCs w:val="24"/>
        </w:rPr>
        <w:lastRenderedPageBreak/>
        <w:t>Учебно-тематический план</w:t>
      </w:r>
    </w:p>
    <w:p w:rsidR="002D261E" w:rsidRPr="00237328" w:rsidRDefault="002D261E" w:rsidP="002D261E">
      <w:pPr>
        <w:shd w:val="clear" w:color="auto" w:fill="FFFFFF"/>
        <w:ind w:firstLine="0"/>
        <w:jc w:val="center"/>
        <w:outlineLvl w:val="0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1691"/>
        <w:gridCol w:w="820"/>
        <w:gridCol w:w="1732"/>
        <w:gridCol w:w="1701"/>
        <w:gridCol w:w="3544"/>
        <w:gridCol w:w="4110"/>
      </w:tblGrid>
      <w:tr w:rsidR="002D261E" w:rsidRPr="00237328" w:rsidTr="003C03E9">
        <w:tc>
          <w:tcPr>
            <w:tcW w:w="685" w:type="dxa"/>
            <w:vMerge w:val="restart"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№№</w:t>
            </w:r>
          </w:p>
        </w:tc>
        <w:tc>
          <w:tcPr>
            <w:tcW w:w="1691" w:type="dxa"/>
            <w:vMerge w:val="restart"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Название раздела, темы</w:t>
            </w:r>
          </w:p>
        </w:tc>
        <w:tc>
          <w:tcPr>
            <w:tcW w:w="4253" w:type="dxa"/>
            <w:gridSpan w:val="3"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Форма проведения</w:t>
            </w:r>
          </w:p>
        </w:tc>
        <w:tc>
          <w:tcPr>
            <w:tcW w:w="4110" w:type="dxa"/>
            <w:vMerge w:val="restart"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Образовательный </w:t>
            </w:r>
          </w:p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продукт</w:t>
            </w:r>
          </w:p>
        </w:tc>
      </w:tr>
      <w:tr w:rsidR="002D261E" w:rsidRPr="00237328" w:rsidTr="003C03E9">
        <w:tc>
          <w:tcPr>
            <w:tcW w:w="685" w:type="dxa"/>
            <w:vMerge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D261E" w:rsidRPr="00237328" w:rsidTr="003C03E9">
        <w:tc>
          <w:tcPr>
            <w:tcW w:w="685" w:type="dxa"/>
            <w:vMerge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732" w:type="dxa"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Практические занятия</w:t>
            </w:r>
          </w:p>
        </w:tc>
        <w:tc>
          <w:tcPr>
            <w:tcW w:w="3544" w:type="dxa"/>
            <w:vMerge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2D261E" w:rsidRPr="00237328" w:rsidTr="003C03E9">
        <w:tc>
          <w:tcPr>
            <w:tcW w:w="685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1691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Введение</w:t>
            </w:r>
          </w:p>
        </w:tc>
        <w:tc>
          <w:tcPr>
            <w:tcW w:w="820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Лекция</w:t>
            </w:r>
          </w:p>
        </w:tc>
        <w:tc>
          <w:tcPr>
            <w:tcW w:w="4110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Конспект</w:t>
            </w:r>
          </w:p>
        </w:tc>
      </w:tr>
      <w:tr w:rsidR="002D261E" w:rsidRPr="00237328" w:rsidTr="003C03E9">
        <w:tc>
          <w:tcPr>
            <w:tcW w:w="685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1691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Организм и среда</w:t>
            </w:r>
          </w:p>
        </w:tc>
        <w:tc>
          <w:tcPr>
            <w:tcW w:w="820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Лекция, семинар, проведение лабораторных работ</w:t>
            </w:r>
          </w:p>
        </w:tc>
        <w:tc>
          <w:tcPr>
            <w:tcW w:w="4110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Конспект, мини-проект, эксперимент</w:t>
            </w:r>
          </w:p>
        </w:tc>
      </w:tr>
      <w:tr w:rsidR="002D261E" w:rsidRPr="00237328" w:rsidTr="003C03E9">
        <w:tc>
          <w:tcPr>
            <w:tcW w:w="685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1691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Сообщества и популяции</w:t>
            </w:r>
          </w:p>
        </w:tc>
        <w:tc>
          <w:tcPr>
            <w:tcW w:w="820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Лекция, семинары, дискуссии</w:t>
            </w:r>
          </w:p>
        </w:tc>
        <w:tc>
          <w:tcPr>
            <w:tcW w:w="4110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Конспект, тезисы, собственное решение научной проблемы</w:t>
            </w:r>
          </w:p>
        </w:tc>
      </w:tr>
      <w:tr w:rsidR="002D261E" w:rsidRPr="00237328" w:rsidTr="003C03E9">
        <w:tc>
          <w:tcPr>
            <w:tcW w:w="685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1691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Экосистемы</w:t>
            </w:r>
          </w:p>
        </w:tc>
        <w:tc>
          <w:tcPr>
            <w:tcW w:w="820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Лекция, дискуссия, семинар, лабораторная работа</w:t>
            </w:r>
          </w:p>
        </w:tc>
        <w:tc>
          <w:tcPr>
            <w:tcW w:w="4110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Конспект, мин</w:t>
            </w:r>
            <w:proofErr w:type="gramStart"/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и-</w:t>
            </w:r>
            <w:proofErr w:type="gramEnd"/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проект, серия опытов</w:t>
            </w:r>
          </w:p>
        </w:tc>
      </w:tr>
      <w:tr w:rsidR="002D261E" w:rsidRPr="00237328" w:rsidTr="003C03E9">
        <w:tc>
          <w:tcPr>
            <w:tcW w:w="685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5.</w:t>
            </w:r>
          </w:p>
        </w:tc>
        <w:tc>
          <w:tcPr>
            <w:tcW w:w="1691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Экологические проблемы ХМАО</w:t>
            </w:r>
          </w:p>
        </w:tc>
        <w:tc>
          <w:tcPr>
            <w:tcW w:w="820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Дискуссия,  семинар</w:t>
            </w:r>
          </w:p>
        </w:tc>
        <w:tc>
          <w:tcPr>
            <w:tcW w:w="4110" w:type="dxa"/>
          </w:tcPr>
          <w:p w:rsidR="002D261E" w:rsidRPr="00237328" w:rsidRDefault="002D261E" w:rsidP="003C03E9">
            <w:pPr>
              <w:ind w:firstLine="0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Собственное решение научной  проблемы</w:t>
            </w:r>
          </w:p>
        </w:tc>
      </w:tr>
    </w:tbl>
    <w:p w:rsidR="002D261E" w:rsidRDefault="002D261E" w:rsidP="002D261E">
      <w:pPr>
        <w:shd w:val="clear" w:color="auto" w:fill="FFFFFF"/>
        <w:ind w:firstLine="0"/>
        <w:outlineLvl w:val="0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2D261E" w:rsidRPr="00237328" w:rsidRDefault="002D261E" w:rsidP="002D261E">
      <w:pPr>
        <w:shd w:val="clear" w:color="auto" w:fill="FFFFFF"/>
        <w:ind w:firstLine="0"/>
        <w:jc w:val="center"/>
        <w:outlineLvl w:val="0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237328">
        <w:rPr>
          <w:rFonts w:ascii="Times New Roman" w:hAnsi="Times New Roman"/>
          <w:b/>
          <w:color w:val="000000"/>
          <w:kern w:val="1"/>
          <w:sz w:val="24"/>
          <w:szCs w:val="24"/>
        </w:rPr>
        <w:t>Содержание программы</w:t>
      </w:r>
    </w:p>
    <w:p w:rsidR="002D261E" w:rsidRPr="00237328" w:rsidRDefault="002D261E" w:rsidP="002D261E">
      <w:pPr>
        <w:shd w:val="clear" w:color="auto" w:fill="FFFFFF"/>
        <w:ind w:firstLine="0"/>
        <w:jc w:val="center"/>
        <w:outlineLvl w:val="0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2D261E" w:rsidRPr="00237328" w:rsidRDefault="002D261E" w:rsidP="002D261E">
      <w:pPr>
        <w:shd w:val="clear" w:color="auto" w:fill="FFFFFF"/>
        <w:tabs>
          <w:tab w:val="left" w:pos="7891"/>
        </w:tabs>
        <w:ind w:left="426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237328">
        <w:rPr>
          <w:rFonts w:ascii="Times New Roman" w:hAnsi="Times New Roman"/>
          <w:b/>
          <w:bCs/>
          <w:sz w:val="24"/>
          <w:szCs w:val="24"/>
        </w:rPr>
        <w:t>ВВЕДЕНИЕ (1час)</w:t>
      </w:r>
    </w:p>
    <w:p w:rsidR="002D261E" w:rsidRPr="00237328" w:rsidRDefault="002D261E" w:rsidP="002D261E">
      <w:pPr>
        <w:shd w:val="clear" w:color="auto" w:fill="FFFFFF"/>
        <w:tabs>
          <w:tab w:val="left" w:pos="7891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Предмет  экологии  как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науки. Ее     разделы. </w:t>
      </w:r>
      <w:r w:rsidRPr="00237328">
        <w:rPr>
          <w:rFonts w:ascii="Times New Roman" w:hAnsi="Times New Roman"/>
          <w:sz w:val="24"/>
          <w:szCs w:val="24"/>
        </w:rPr>
        <w:t xml:space="preserve">Экология  как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теоретическая основа деятельности человека в природе. Роль </w:t>
      </w:r>
      <w:r w:rsidRPr="00237328">
        <w:rPr>
          <w:rFonts w:ascii="Times New Roman" w:hAnsi="Times New Roman"/>
          <w:sz w:val="24"/>
          <w:szCs w:val="24"/>
        </w:rPr>
        <w:t>экологии      в      жизни современного общества.</w:t>
      </w:r>
    </w:p>
    <w:p w:rsidR="002D261E" w:rsidRPr="00237328" w:rsidRDefault="002D261E" w:rsidP="002D261E">
      <w:pPr>
        <w:shd w:val="clear" w:color="auto" w:fill="FFFFFF"/>
        <w:tabs>
          <w:tab w:val="left" w:pos="7891"/>
        </w:tabs>
        <w:ind w:left="426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237328">
        <w:rPr>
          <w:rFonts w:ascii="Times New Roman" w:hAnsi="Times New Roman"/>
          <w:b/>
          <w:bCs/>
          <w:sz w:val="24"/>
          <w:szCs w:val="24"/>
        </w:rPr>
        <w:t>ТЕМА№1. ОРГАНИЗМ   И СРЕДА (5 часов)</w:t>
      </w:r>
    </w:p>
    <w:p w:rsidR="002D261E" w:rsidRPr="00237328" w:rsidRDefault="002D261E" w:rsidP="002D261E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237328">
        <w:rPr>
          <w:rFonts w:ascii="Times New Roman" w:hAnsi="Times New Roman"/>
          <w:spacing w:val="-3"/>
          <w:sz w:val="24"/>
          <w:szCs w:val="24"/>
        </w:rPr>
        <w:t xml:space="preserve">Закон экологического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оптимума. Понятие </w:t>
      </w:r>
      <w:r w:rsidRPr="00237328">
        <w:rPr>
          <w:rFonts w:ascii="Times New Roman" w:hAnsi="Times New Roman"/>
          <w:sz w:val="24"/>
          <w:szCs w:val="24"/>
        </w:rPr>
        <w:t>экстремальных условий. Экологическое разнообразие  видов. Закон лимитирующего фактора.</w:t>
      </w:r>
      <w:r w:rsidRPr="00237328">
        <w:rPr>
          <w:rFonts w:ascii="Times New Roman" w:hAnsi="Times New Roman"/>
          <w:spacing w:val="-3"/>
          <w:sz w:val="24"/>
          <w:szCs w:val="24"/>
        </w:rPr>
        <w:t xml:space="preserve"> Среды жизни</w:t>
      </w:r>
      <w:r>
        <w:rPr>
          <w:rFonts w:ascii="Times New Roman" w:hAnsi="Times New Roman"/>
          <w:spacing w:val="-3"/>
          <w:sz w:val="24"/>
          <w:szCs w:val="24"/>
        </w:rPr>
        <w:t>, основные характеристики и представители.</w:t>
      </w:r>
    </w:p>
    <w:p w:rsidR="002D261E" w:rsidRPr="00237328" w:rsidRDefault="002D261E" w:rsidP="002D261E">
      <w:pPr>
        <w:shd w:val="clear" w:color="auto" w:fill="FFFFFF"/>
        <w:tabs>
          <w:tab w:val="left" w:pos="7891"/>
        </w:tabs>
        <w:ind w:firstLine="426"/>
        <w:jc w:val="both"/>
        <w:rPr>
          <w:rFonts w:ascii="Times New Roman" w:hAnsi="Times New Roman"/>
          <w:spacing w:val="-3"/>
          <w:sz w:val="24"/>
          <w:szCs w:val="24"/>
        </w:rPr>
      </w:pPr>
      <w:r w:rsidRPr="00237328">
        <w:rPr>
          <w:rFonts w:ascii="Times New Roman" w:hAnsi="Times New Roman"/>
          <w:bCs/>
          <w:sz w:val="24"/>
          <w:szCs w:val="24"/>
        </w:rPr>
        <w:t xml:space="preserve">Жизненные формы растений и животных. </w:t>
      </w:r>
      <w:r w:rsidRPr="00237328">
        <w:rPr>
          <w:rFonts w:ascii="Times New Roman" w:hAnsi="Times New Roman"/>
          <w:spacing w:val="-3"/>
          <w:sz w:val="24"/>
          <w:szCs w:val="24"/>
        </w:rPr>
        <w:t>Ритмика  внешней среды. Суточные     и годовые ритмы в жизни организмов. Фотопериодизм. Суточные   ритмы человека,   их   значение для    режима деятельности и отдыха. Приспособительные ритмы    организмов    и хозяйственная практика.</w:t>
      </w:r>
    </w:p>
    <w:p w:rsidR="002D261E" w:rsidRPr="00237328" w:rsidRDefault="002D261E" w:rsidP="002D261E">
      <w:pPr>
        <w:shd w:val="clear" w:color="auto" w:fill="FFFFFF"/>
        <w:tabs>
          <w:tab w:val="left" w:pos="7891"/>
        </w:tabs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37328">
        <w:rPr>
          <w:rFonts w:ascii="Times New Roman" w:hAnsi="Times New Roman"/>
          <w:b/>
          <w:bCs/>
          <w:sz w:val="24"/>
          <w:szCs w:val="24"/>
        </w:rPr>
        <w:t>ТЕМА №2. СООБЩЕСТВА И ПОПУЛЯЦИИ (7 часов)</w:t>
      </w:r>
    </w:p>
    <w:p w:rsidR="002D261E" w:rsidRPr="00237328" w:rsidRDefault="002D261E" w:rsidP="002D261E">
      <w:pPr>
        <w:shd w:val="clear" w:color="auto" w:fill="FFFFFF"/>
        <w:ind w:left="5" w:firstLine="0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     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Типы пищевых </w:t>
      </w:r>
      <w:r w:rsidRPr="00237328">
        <w:rPr>
          <w:rFonts w:ascii="Times New Roman" w:hAnsi="Times New Roman"/>
          <w:spacing w:val="-3"/>
          <w:sz w:val="24"/>
          <w:szCs w:val="24"/>
        </w:rPr>
        <w:t>отношений. Пищевые</w:t>
      </w:r>
      <w:r w:rsidRPr="00237328">
        <w:rPr>
          <w:rFonts w:ascii="Times New Roman" w:hAnsi="Times New Roman"/>
          <w:sz w:val="24"/>
          <w:szCs w:val="24"/>
        </w:rPr>
        <w:t xml:space="preserve">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сети. Количественные </w:t>
      </w:r>
      <w:r w:rsidRPr="00237328">
        <w:rPr>
          <w:rFonts w:ascii="Times New Roman" w:hAnsi="Times New Roman"/>
          <w:sz w:val="24"/>
          <w:szCs w:val="24"/>
        </w:rPr>
        <w:t xml:space="preserve">связи хищника и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жертвы. Роль хищников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в регуляции </w:t>
      </w:r>
      <w:r w:rsidRPr="00237328">
        <w:rPr>
          <w:rFonts w:ascii="Times New Roman" w:hAnsi="Times New Roman"/>
          <w:sz w:val="24"/>
          <w:szCs w:val="24"/>
        </w:rPr>
        <w:t xml:space="preserve">численности жертв. Зависимость численности хищника от численности жертв. Экологические правила рыболовства и промысла. Последствия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нарушения человеком </w:t>
      </w:r>
      <w:r w:rsidRPr="00237328">
        <w:rPr>
          <w:rFonts w:ascii="Times New Roman" w:hAnsi="Times New Roman"/>
          <w:sz w:val="24"/>
          <w:szCs w:val="24"/>
        </w:rPr>
        <w:t xml:space="preserve">пищевых связей в природе. «Экологический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бумеранг» при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уничтожении хищников </w:t>
      </w:r>
      <w:r w:rsidRPr="00237328">
        <w:rPr>
          <w:rFonts w:ascii="Times New Roman" w:hAnsi="Times New Roman"/>
          <w:sz w:val="24"/>
          <w:szCs w:val="24"/>
        </w:rPr>
        <w:t xml:space="preserve">и паразитов.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Правило конкурентного исключения. Условия </w:t>
      </w:r>
      <w:r w:rsidRPr="00237328">
        <w:rPr>
          <w:rFonts w:ascii="Times New Roman" w:hAnsi="Times New Roman"/>
          <w:sz w:val="24"/>
          <w:szCs w:val="24"/>
        </w:rPr>
        <w:t xml:space="preserve">его   проявления.   Роль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конкуренции  в </w:t>
      </w:r>
      <w:r w:rsidRPr="00237328">
        <w:rPr>
          <w:rFonts w:ascii="Times New Roman" w:hAnsi="Times New Roman"/>
          <w:sz w:val="24"/>
          <w:szCs w:val="24"/>
        </w:rPr>
        <w:t xml:space="preserve">регулировании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видового состава </w:t>
      </w:r>
      <w:r w:rsidRPr="00237328">
        <w:rPr>
          <w:rFonts w:ascii="Times New Roman" w:hAnsi="Times New Roman"/>
          <w:sz w:val="24"/>
          <w:szCs w:val="24"/>
        </w:rPr>
        <w:t xml:space="preserve">сообщества.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Законы конкурентных </w:t>
      </w:r>
      <w:r w:rsidRPr="00237328">
        <w:rPr>
          <w:rFonts w:ascii="Times New Roman" w:hAnsi="Times New Roman"/>
          <w:sz w:val="24"/>
          <w:szCs w:val="24"/>
        </w:rPr>
        <w:t xml:space="preserve">отношений и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сельскохозяйственная </w:t>
      </w:r>
      <w:r w:rsidRPr="00237328">
        <w:rPr>
          <w:rFonts w:ascii="Times New Roman" w:hAnsi="Times New Roman"/>
          <w:sz w:val="24"/>
          <w:szCs w:val="24"/>
        </w:rPr>
        <w:t xml:space="preserve">практика. Роль конкурентных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отношений  при интродукции  новых </w:t>
      </w:r>
      <w:r w:rsidRPr="00237328">
        <w:rPr>
          <w:rFonts w:ascii="Times New Roman" w:hAnsi="Times New Roman"/>
          <w:spacing w:val="-1"/>
          <w:sz w:val="24"/>
          <w:szCs w:val="24"/>
        </w:rPr>
        <w:t>видов.</w:t>
      </w:r>
    </w:p>
    <w:p w:rsidR="002D261E" w:rsidRPr="00237328" w:rsidRDefault="002D261E" w:rsidP="002D261E">
      <w:pPr>
        <w:shd w:val="clear" w:color="auto" w:fill="FFFFFF"/>
        <w:ind w:hanging="5"/>
        <w:jc w:val="both"/>
        <w:rPr>
          <w:rFonts w:ascii="Times New Roman" w:hAnsi="Times New Roman"/>
          <w:spacing w:val="-3"/>
          <w:sz w:val="24"/>
          <w:szCs w:val="24"/>
        </w:rPr>
      </w:pPr>
      <w:r w:rsidRPr="00237328">
        <w:rPr>
          <w:rFonts w:ascii="Times New Roman" w:hAnsi="Times New Roman"/>
          <w:spacing w:val="-2"/>
          <w:sz w:val="24"/>
          <w:szCs w:val="24"/>
        </w:rPr>
        <w:t xml:space="preserve">     Понятие   популяции.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Типы популяций. </w:t>
      </w:r>
      <w:r w:rsidRPr="00237328">
        <w:rPr>
          <w:rFonts w:ascii="Times New Roman" w:hAnsi="Times New Roman"/>
          <w:sz w:val="24"/>
          <w:szCs w:val="24"/>
        </w:rPr>
        <w:t xml:space="preserve">Внутривидовые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отношения. Формы совместной жизни. Отношения в популяциях и </w:t>
      </w:r>
      <w:r w:rsidRPr="00237328">
        <w:rPr>
          <w:rFonts w:ascii="Times New Roman" w:hAnsi="Times New Roman"/>
          <w:sz w:val="24"/>
          <w:szCs w:val="24"/>
        </w:rPr>
        <w:t xml:space="preserve">практическая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деятельность человека. </w:t>
      </w:r>
      <w:r w:rsidRPr="00237328">
        <w:rPr>
          <w:rFonts w:ascii="Times New Roman" w:hAnsi="Times New Roman"/>
          <w:spacing w:val="-3"/>
          <w:sz w:val="24"/>
          <w:szCs w:val="24"/>
        </w:rPr>
        <w:t xml:space="preserve">Понятие демографии.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Особенности экологии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организмов в связи с их возрастом и полом. </w:t>
      </w:r>
      <w:r w:rsidRPr="00237328">
        <w:rPr>
          <w:rFonts w:ascii="Times New Roman" w:hAnsi="Times New Roman"/>
          <w:sz w:val="24"/>
          <w:szCs w:val="24"/>
        </w:rPr>
        <w:t xml:space="preserve">Соотношение возрастных и  половых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групп и устойчивость </w:t>
      </w:r>
      <w:r w:rsidRPr="00237328">
        <w:rPr>
          <w:rFonts w:ascii="Times New Roman" w:hAnsi="Times New Roman"/>
          <w:spacing w:val="-3"/>
          <w:sz w:val="24"/>
          <w:szCs w:val="24"/>
        </w:rPr>
        <w:t xml:space="preserve">популяций. Прогноз </w:t>
      </w:r>
      <w:r w:rsidRPr="00237328">
        <w:rPr>
          <w:rFonts w:ascii="Times New Roman" w:hAnsi="Times New Roman"/>
          <w:sz w:val="24"/>
          <w:szCs w:val="24"/>
        </w:rPr>
        <w:t xml:space="preserve">численности и устойчивости популяций  по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возрастной структуре. </w:t>
      </w:r>
      <w:r w:rsidRPr="00237328">
        <w:rPr>
          <w:rFonts w:ascii="Times New Roman" w:hAnsi="Times New Roman"/>
          <w:spacing w:val="-3"/>
          <w:sz w:val="24"/>
          <w:szCs w:val="24"/>
        </w:rPr>
        <w:t xml:space="preserve">Кривая роста популяции в среде с ограниченными возможностями (ресурсами).  Понятие ёмкости среды. Процессы, происходящие при возрастании плотности. Их роль в ограничении численности. Популяции как система с механизмами </w:t>
      </w:r>
      <w:proofErr w:type="spellStart"/>
      <w:r w:rsidRPr="00237328">
        <w:rPr>
          <w:rFonts w:ascii="Times New Roman" w:hAnsi="Times New Roman"/>
          <w:spacing w:val="-3"/>
          <w:sz w:val="24"/>
          <w:szCs w:val="24"/>
        </w:rPr>
        <w:t>саморегуляции</w:t>
      </w:r>
      <w:proofErr w:type="spellEnd"/>
      <w:r w:rsidRPr="00237328">
        <w:rPr>
          <w:rFonts w:ascii="Times New Roman" w:hAnsi="Times New Roman"/>
          <w:spacing w:val="-3"/>
          <w:sz w:val="24"/>
          <w:szCs w:val="24"/>
        </w:rPr>
        <w:t xml:space="preserve"> (гомеостаза). Односторонние изменения и   обратная связь (регуляция) в динамике   численности популяций. Роль внутривидовых и межвидовых отношений в динамике численности популяций. Немедленная и запаздывающая регуляция. Типы динамики численности разных видов.  </w:t>
      </w:r>
    </w:p>
    <w:p w:rsidR="002D261E" w:rsidRPr="00237328" w:rsidRDefault="002D261E" w:rsidP="002D261E">
      <w:pPr>
        <w:shd w:val="clear" w:color="auto" w:fill="FFFFFF"/>
        <w:ind w:hanging="5"/>
        <w:jc w:val="both"/>
        <w:rPr>
          <w:rFonts w:ascii="Times New Roman" w:hAnsi="Times New Roman"/>
          <w:spacing w:val="-3"/>
          <w:sz w:val="24"/>
          <w:szCs w:val="24"/>
        </w:rPr>
      </w:pPr>
      <w:r w:rsidRPr="00237328">
        <w:rPr>
          <w:rFonts w:ascii="Times New Roman" w:hAnsi="Times New Roman"/>
          <w:spacing w:val="-3"/>
          <w:sz w:val="24"/>
          <w:szCs w:val="24"/>
        </w:rPr>
        <w:t xml:space="preserve">     Видовой состав биоценозов. Многочисленные  и малочисленные  виды, их роль в сообществе. Основные виды - </w:t>
      </w:r>
      <w:proofErr w:type="spellStart"/>
      <w:r w:rsidRPr="00237328">
        <w:rPr>
          <w:rFonts w:ascii="Times New Roman" w:hAnsi="Times New Roman"/>
          <w:spacing w:val="-3"/>
          <w:sz w:val="24"/>
          <w:szCs w:val="24"/>
        </w:rPr>
        <w:t>средообразователи</w:t>
      </w:r>
      <w:proofErr w:type="spellEnd"/>
      <w:r w:rsidRPr="00237328">
        <w:rPr>
          <w:rFonts w:ascii="Times New Roman" w:hAnsi="Times New Roman"/>
          <w:spacing w:val="-3"/>
          <w:sz w:val="24"/>
          <w:szCs w:val="24"/>
        </w:rPr>
        <w:t>. Экологические      ниши видов. Особенность распределения видов в пространстве  и  их активность во времени. Условия   устойчивости природных сообществ. Последствия нарушения структуры природных биоценозов.</w:t>
      </w:r>
    </w:p>
    <w:p w:rsidR="002D261E" w:rsidRPr="00237328" w:rsidRDefault="002D261E" w:rsidP="002D261E">
      <w:pPr>
        <w:shd w:val="clear" w:color="auto" w:fill="FFFFFF"/>
        <w:ind w:hanging="5"/>
        <w:jc w:val="both"/>
        <w:rPr>
          <w:rFonts w:ascii="Times New Roman" w:hAnsi="Times New Roman"/>
          <w:b/>
          <w:bCs/>
          <w:sz w:val="24"/>
          <w:szCs w:val="24"/>
        </w:rPr>
      </w:pPr>
      <w:r w:rsidRPr="00237328">
        <w:rPr>
          <w:rFonts w:ascii="Times New Roman" w:hAnsi="Times New Roman"/>
          <w:b/>
          <w:bCs/>
          <w:sz w:val="24"/>
          <w:szCs w:val="24"/>
        </w:rPr>
        <w:t>ТЕМА №3. ЭКОСИСТЕМЫ (3 часа)</w:t>
      </w:r>
    </w:p>
    <w:p w:rsidR="002D261E" w:rsidRPr="00237328" w:rsidRDefault="002D261E" w:rsidP="002D261E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pacing w:val="-1"/>
          <w:sz w:val="24"/>
          <w:szCs w:val="24"/>
        </w:rPr>
        <w:t xml:space="preserve">     Понятие экосистемы. </w:t>
      </w:r>
      <w:r w:rsidRPr="00237328">
        <w:rPr>
          <w:rFonts w:ascii="Times New Roman" w:hAnsi="Times New Roman"/>
          <w:sz w:val="24"/>
          <w:szCs w:val="24"/>
        </w:rPr>
        <w:t xml:space="preserve">Биоценоз как основа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природной экосистемы. </w:t>
      </w:r>
      <w:r w:rsidRPr="00237328">
        <w:rPr>
          <w:rFonts w:ascii="Times New Roman" w:hAnsi="Times New Roman"/>
          <w:sz w:val="24"/>
          <w:szCs w:val="24"/>
        </w:rPr>
        <w:t>Масштабы вещественно-</w:t>
      </w:r>
      <w:r w:rsidRPr="00237328">
        <w:rPr>
          <w:rFonts w:ascii="Times New Roman" w:hAnsi="Times New Roman"/>
          <w:spacing w:val="-3"/>
          <w:sz w:val="24"/>
          <w:szCs w:val="24"/>
        </w:rPr>
        <w:t xml:space="preserve">энергетических  связей </w:t>
      </w:r>
      <w:r w:rsidRPr="00237328">
        <w:rPr>
          <w:rFonts w:ascii="Times New Roman" w:hAnsi="Times New Roman"/>
          <w:sz w:val="24"/>
          <w:szCs w:val="24"/>
        </w:rPr>
        <w:t xml:space="preserve">между живой и косной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частями   экосистемы. </w:t>
      </w:r>
      <w:r w:rsidRPr="00237328">
        <w:rPr>
          <w:rFonts w:ascii="Times New Roman" w:hAnsi="Times New Roman"/>
          <w:sz w:val="24"/>
          <w:szCs w:val="24"/>
        </w:rPr>
        <w:t xml:space="preserve">Круговорот веществ  и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поток энергии в </w:t>
      </w:r>
      <w:r w:rsidRPr="00237328">
        <w:rPr>
          <w:rFonts w:ascii="Times New Roman" w:hAnsi="Times New Roman"/>
          <w:sz w:val="24"/>
          <w:szCs w:val="24"/>
        </w:rPr>
        <w:t xml:space="preserve">экосистемах. Основные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компоненты экосистем;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запас биогенных элементов, продуценты, </w:t>
      </w:r>
      <w:proofErr w:type="spellStart"/>
      <w:r w:rsidRPr="00237328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328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Последствия нарушения круговорота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веществ  и потока энергии. Экологические </w:t>
      </w:r>
      <w:r w:rsidRPr="00237328">
        <w:rPr>
          <w:rFonts w:ascii="Times New Roman" w:hAnsi="Times New Roman"/>
          <w:sz w:val="24"/>
          <w:szCs w:val="24"/>
        </w:rPr>
        <w:t xml:space="preserve">правила создания   и поддержания искусственных экосистем. </w:t>
      </w:r>
    </w:p>
    <w:p w:rsidR="002D261E" w:rsidRPr="00237328" w:rsidRDefault="002D261E" w:rsidP="002D261E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lastRenderedPageBreak/>
        <w:t xml:space="preserve">    Цепи  питания в 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экосистемах. Законы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потока энергии по цепям питания. </w:t>
      </w:r>
      <w:r w:rsidRPr="00237328">
        <w:rPr>
          <w:rFonts w:ascii="Times New Roman" w:hAnsi="Times New Roman"/>
          <w:sz w:val="24"/>
          <w:szCs w:val="24"/>
        </w:rPr>
        <w:t xml:space="preserve">Первичная и вторичная биологическая продукция. Экологические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пирамиды. Масштабы </w:t>
      </w:r>
      <w:r w:rsidRPr="00237328">
        <w:rPr>
          <w:rFonts w:ascii="Times New Roman" w:hAnsi="Times New Roman"/>
          <w:sz w:val="24"/>
          <w:szCs w:val="24"/>
        </w:rPr>
        <w:t xml:space="preserve">биологической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продукции  в экосистемах разного </w:t>
      </w:r>
      <w:r w:rsidRPr="00237328">
        <w:rPr>
          <w:rFonts w:ascii="Times New Roman" w:hAnsi="Times New Roman"/>
          <w:sz w:val="24"/>
          <w:szCs w:val="24"/>
        </w:rPr>
        <w:t xml:space="preserve">типа. Факторы, ограничивающие биологическую </w:t>
      </w:r>
      <w:r w:rsidRPr="00237328">
        <w:rPr>
          <w:rFonts w:ascii="Times New Roman" w:hAnsi="Times New Roman"/>
          <w:spacing w:val="-1"/>
          <w:sz w:val="24"/>
          <w:szCs w:val="24"/>
        </w:rPr>
        <w:t>продукцию.</w:t>
      </w:r>
      <w:r w:rsidRPr="00237328">
        <w:rPr>
          <w:rFonts w:ascii="Times New Roman" w:hAnsi="Times New Roman"/>
          <w:sz w:val="24"/>
          <w:szCs w:val="24"/>
        </w:rPr>
        <w:t xml:space="preserve">  Смена видов и изменение продуктивности. Неустойчивые и устойчивые  стадии развития сообществ. Темпы   изменения сообществ   на   разных этапах  формирования экосистем. Восстановительные смены сообществ после частичных нарушений. </w:t>
      </w:r>
      <w:proofErr w:type="spellStart"/>
      <w:r w:rsidRPr="00237328">
        <w:rPr>
          <w:rFonts w:ascii="Times New Roman" w:hAnsi="Times New Roman"/>
          <w:sz w:val="24"/>
          <w:szCs w:val="24"/>
        </w:rPr>
        <w:t>Самозарастание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водоемов    </w:t>
      </w:r>
    </w:p>
    <w:p w:rsidR="002D261E" w:rsidRPr="00237328" w:rsidRDefault="002D261E" w:rsidP="002D261E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   Понятие  </w:t>
      </w:r>
      <w:proofErr w:type="spellStart"/>
      <w:r w:rsidRPr="00237328">
        <w:rPr>
          <w:rFonts w:ascii="Times New Roman" w:hAnsi="Times New Roman"/>
          <w:sz w:val="24"/>
          <w:szCs w:val="24"/>
        </w:rPr>
        <w:t>агроценоза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237328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Экологические особенности </w:t>
      </w:r>
      <w:proofErr w:type="spellStart"/>
      <w:r w:rsidRPr="00237328">
        <w:rPr>
          <w:rFonts w:ascii="Times New Roman" w:hAnsi="Times New Roman"/>
          <w:sz w:val="24"/>
          <w:szCs w:val="24"/>
        </w:rPr>
        <w:t>агроценозов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Их продуктивность. Пути управления продуктивностью </w:t>
      </w:r>
      <w:proofErr w:type="spellStart"/>
      <w:r w:rsidRPr="00237328">
        <w:rPr>
          <w:rFonts w:ascii="Times New Roman" w:hAnsi="Times New Roman"/>
          <w:sz w:val="24"/>
          <w:szCs w:val="24"/>
        </w:rPr>
        <w:t>агросообществ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и поддержания круговорота веществ в </w:t>
      </w:r>
      <w:proofErr w:type="spellStart"/>
      <w:r w:rsidRPr="00237328">
        <w:rPr>
          <w:rFonts w:ascii="Times New Roman" w:hAnsi="Times New Roman"/>
          <w:sz w:val="24"/>
          <w:szCs w:val="24"/>
        </w:rPr>
        <w:t>агроэкосистемах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Экологические способы повышения  их устойчивости  и биоразнообразия. Причины саморазвития экосистем. Этапы формирования экосистемы на обнаженных участках земной  поверхности. Биосфера – живая оболочка Земли.  </w:t>
      </w:r>
      <w:proofErr w:type="spellStart"/>
      <w:r w:rsidRPr="00237328">
        <w:rPr>
          <w:rFonts w:ascii="Times New Roman" w:hAnsi="Times New Roman"/>
          <w:sz w:val="24"/>
          <w:szCs w:val="24"/>
        </w:rPr>
        <w:t>В.И.Вернадский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и его учение  о биосфере. Роль жизни в преобразовании верхних оболочек Земли. Горные    породы    как результат деятельности живых        организмов. Связывание и запасание космической энергии. Глобальные круговороты веществ. Устойчивость жизни на Земле в геологической истории. Условия стабильности и продуктивности биосферы. Антропогенные ландшафты. Редкие и исчезающие виды. Заповедники и заказники. </w:t>
      </w:r>
    </w:p>
    <w:p w:rsidR="002D261E" w:rsidRPr="00237328" w:rsidRDefault="002D261E" w:rsidP="002D261E">
      <w:pPr>
        <w:shd w:val="clear" w:color="auto" w:fill="FFFFFF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>Тема 4. Экологические проблемы ХМАО – Югры (1 час)</w:t>
      </w:r>
    </w:p>
    <w:p w:rsidR="002D261E" w:rsidRPr="00237328" w:rsidRDefault="002D261E" w:rsidP="002D261E">
      <w:pPr>
        <w:shd w:val="clear" w:color="auto" w:fill="FFFFFF"/>
        <w:ind w:firstLine="0"/>
        <w:jc w:val="both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 xml:space="preserve">    </w:t>
      </w:r>
      <w:r w:rsidRPr="00237328">
        <w:rPr>
          <w:rFonts w:ascii="Times New Roman" w:hAnsi="Times New Roman"/>
          <w:sz w:val="24"/>
          <w:szCs w:val="24"/>
        </w:rPr>
        <w:t>Основные загрязнители воздуха в ХМАО. Естественное и искусственное загрязнение атмосферы: химическое, радиоактивное.</w:t>
      </w:r>
    </w:p>
    <w:tbl>
      <w:tblPr>
        <w:tblStyle w:val="ac"/>
        <w:tblW w:w="15523" w:type="dxa"/>
        <w:tblLayout w:type="fixed"/>
        <w:tblLook w:val="0000" w:firstRow="0" w:lastRow="0" w:firstColumn="0" w:lastColumn="0" w:noHBand="0" w:noVBand="0"/>
      </w:tblPr>
      <w:tblGrid>
        <w:gridCol w:w="15471"/>
        <w:gridCol w:w="52"/>
      </w:tblGrid>
      <w:tr w:rsidR="002D261E" w:rsidRPr="00237328" w:rsidTr="003C03E9">
        <w:trPr>
          <w:gridAfter w:val="1"/>
          <w:wAfter w:w="52" w:type="dxa"/>
          <w:trHeight w:hRule="exact" w:val="1397"/>
        </w:trPr>
        <w:tc>
          <w:tcPr>
            <w:tcW w:w="15471" w:type="dxa"/>
            <w:tcBorders>
              <w:top w:val="nil"/>
              <w:left w:val="nil"/>
              <w:bottom w:val="nil"/>
              <w:right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  Рекультивация земель при добыче полезных ископаемых. Вторичное сырьё. Эрозия, ветровая, водная, овражистая, струйчатая. Меры борьбы с эрозией. 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Эвтрофикация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водоёмов. Уникальные свойства болот.  Разбавление отходов. Основные загрязняющие воду вещества. 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Акклиматизация и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реакклиматизация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. Заповедники и заказники, национальные и природные парки</w:t>
            </w:r>
          </w:p>
        </w:tc>
      </w:tr>
      <w:tr w:rsidR="002D261E" w:rsidRPr="00237328" w:rsidTr="003C03E9">
        <w:trPr>
          <w:trHeight w:hRule="exact" w:val="1734"/>
        </w:trPr>
        <w:tc>
          <w:tcPr>
            <w:tcW w:w="1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обозначения: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 УОНМ - урок ознакомления с новым материалом</w:t>
            </w:r>
          </w:p>
          <w:p w:rsidR="002D261E" w:rsidRPr="00237328" w:rsidRDefault="002D261E" w:rsidP="003C03E9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УПЗУ - урок применения знаний и умений</w:t>
            </w:r>
          </w:p>
          <w:p w:rsidR="002D261E" w:rsidRPr="00237328" w:rsidRDefault="002D261E" w:rsidP="003C03E9">
            <w:pPr>
              <w:shd w:val="clear" w:color="auto" w:fill="FFFFFF"/>
              <w:ind w:left="72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КУ - комбинированный урок,  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Ктест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- урок контроля</w:t>
            </w:r>
          </w:p>
          <w:p w:rsidR="002D261E" w:rsidRPr="00237328" w:rsidRDefault="002D261E" w:rsidP="003C03E9">
            <w:pPr>
              <w:shd w:val="clear" w:color="auto" w:fill="FFFFFF"/>
              <w:ind w:left="72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72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72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72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72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Условные обозначения:</w:t>
            </w:r>
          </w:p>
          <w:p w:rsidR="002D261E" w:rsidRPr="00237328" w:rsidRDefault="002D261E" w:rsidP="003C03E9">
            <w:pPr>
              <w:shd w:val="clear" w:color="auto" w:fill="FFFFFF"/>
              <w:ind w:left="7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УОНМ - урок ознакомления с новым материалом</w:t>
            </w:r>
          </w:p>
          <w:p w:rsidR="002D261E" w:rsidRPr="00237328" w:rsidRDefault="002D261E" w:rsidP="003C03E9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УПЗУ - урок применения знаний и умений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КУ - комбинированный урок,  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Ктест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- урок контроля</w:t>
            </w:r>
          </w:p>
        </w:tc>
      </w:tr>
    </w:tbl>
    <w:p w:rsidR="002D261E" w:rsidRDefault="002D261E" w:rsidP="002D261E">
      <w:pPr>
        <w:shd w:val="clear" w:color="auto" w:fill="FFFFFF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D261E" w:rsidRDefault="002D261E" w:rsidP="002D261E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D261E" w:rsidRDefault="002D261E" w:rsidP="002D261E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>Календарно – тематическое планир</w:t>
      </w:r>
      <w:r>
        <w:rPr>
          <w:rFonts w:ascii="Times New Roman" w:hAnsi="Times New Roman"/>
          <w:b/>
          <w:sz w:val="24"/>
          <w:szCs w:val="24"/>
        </w:rPr>
        <w:t>ование</w:t>
      </w:r>
    </w:p>
    <w:p w:rsidR="002D261E" w:rsidRPr="00237328" w:rsidRDefault="002D261E" w:rsidP="002D26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3037"/>
        <w:gridCol w:w="784"/>
        <w:gridCol w:w="1085"/>
        <w:gridCol w:w="2660"/>
        <w:gridCol w:w="3184"/>
        <w:gridCol w:w="2156"/>
        <w:gridCol w:w="833"/>
        <w:gridCol w:w="850"/>
      </w:tblGrid>
      <w:tr w:rsidR="002D261E" w:rsidTr="003C03E9">
        <w:trPr>
          <w:trHeight w:val="613"/>
        </w:trPr>
        <w:tc>
          <w:tcPr>
            <w:tcW w:w="631" w:type="dxa"/>
          </w:tcPr>
          <w:p w:rsidR="002D261E" w:rsidRDefault="002D261E" w:rsidP="003C03E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Default="002D261E" w:rsidP="003C03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:rsidR="002D261E" w:rsidRDefault="002D261E" w:rsidP="003C03E9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  <w:p w:rsidR="002D261E" w:rsidRDefault="002D261E" w:rsidP="003C03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261E" w:rsidRDefault="002D261E" w:rsidP="003C03E9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  <w:p w:rsidR="002D261E" w:rsidRDefault="002D261E" w:rsidP="003C03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D261E" w:rsidRDefault="002D261E" w:rsidP="003C03E9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 занятия</w:t>
            </w:r>
          </w:p>
          <w:p w:rsidR="002D261E" w:rsidRDefault="002D261E" w:rsidP="003C03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D261E" w:rsidRDefault="002D261E" w:rsidP="003C03E9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темы учебного материала</w:t>
            </w:r>
          </w:p>
          <w:p w:rsidR="002D261E" w:rsidRDefault="002D261E" w:rsidP="003C03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2D261E" w:rsidRDefault="002D261E" w:rsidP="003C03E9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D261E" w:rsidRDefault="002D261E" w:rsidP="003C03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D261E" w:rsidRPr="00237328" w:rsidRDefault="002D261E" w:rsidP="003C03E9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Наглядные пособия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средства</w:t>
            </w:r>
          </w:p>
          <w:p w:rsidR="002D261E" w:rsidRDefault="002D261E" w:rsidP="003C0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D261E" w:rsidRDefault="002D261E" w:rsidP="003C03E9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2D261E" w:rsidRDefault="002D261E" w:rsidP="003C03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1E" w:rsidRDefault="002D261E" w:rsidP="003C03E9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Прим.</w:t>
            </w:r>
          </w:p>
          <w:p w:rsidR="002D261E" w:rsidRDefault="002D261E" w:rsidP="003C03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Tr="003C03E9">
        <w:trPr>
          <w:trHeight w:val="1440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261E" w:rsidRDefault="002D261E" w:rsidP="003C03E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61E" w:rsidRDefault="002D261E" w:rsidP="003C03E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61E" w:rsidRDefault="002D261E" w:rsidP="003C03E9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Default="002D261E" w:rsidP="003C03E9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61E" w:rsidRPr="00237328" w:rsidRDefault="002D261E" w:rsidP="003C03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61E" w:rsidRDefault="002D261E" w:rsidP="003C03E9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Default="002D261E" w:rsidP="003C03E9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61E" w:rsidRPr="00237328" w:rsidRDefault="002D261E" w:rsidP="002D261E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137"/>
        <w:tblW w:w="154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3244"/>
        <w:gridCol w:w="720"/>
        <w:gridCol w:w="1085"/>
        <w:gridCol w:w="2697"/>
        <w:gridCol w:w="3239"/>
        <w:gridCol w:w="2170"/>
        <w:gridCol w:w="902"/>
        <w:gridCol w:w="737"/>
      </w:tblGrid>
      <w:tr w:rsidR="002D261E" w:rsidRPr="00237328" w:rsidTr="003C03E9">
        <w:trPr>
          <w:trHeight w:val="283"/>
        </w:trPr>
        <w:tc>
          <w:tcPr>
            <w:tcW w:w="154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6542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ВВЕДЕНИЕ (1час)</w:t>
            </w:r>
          </w:p>
        </w:tc>
      </w:tr>
      <w:tr w:rsidR="002D261E" w:rsidRPr="00237328" w:rsidTr="003C03E9">
        <w:trPr>
          <w:trHeight w:hRule="exact" w:val="3708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Предмет       экологии.       Ее разделы.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Предмет  экологии  как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науки.      Ее     разделы.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Экология                   как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теоретическая     основа деятельности   человека в        природе.        Роль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экологии      в      жизни современного общества.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что изучает экология;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уровни           экологического познания, их своеобразие и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значение;                     методы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исследования          экологии,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связь   экологии   с   другими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науками.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давать  определения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«экология»,                     знать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классификацию экологии как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науки,            формулировать задачи экологии.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«Уровни развития жизни», презентация «Связь экологии с другими науками»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Вторая неделя января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trHeight w:val="338"/>
        </w:trPr>
        <w:tc>
          <w:tcPr>
            <w:tcW w:w="154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50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>ТЕМА№1. ОРГАНИЗМ   И СРЕДА (5 часов)</w:t>
            </w:r>
          </w:p>
        </w:tc>
      </w:tr>
    </w:tbl>
    <w:p w:rsidR="002D261E" w:rsidRPr="00237328" w:rsidRDefault="002D261E" w:rsidP="002D261E">
      <w:pPr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4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3253"/>
        <w:gridCol w:w="715"/>
        <w:gridCol w:w="1080"/>
        <w:gridCol w:w="2706"/>
        <w:gridCol w:w="3239"/>
        <w:gridCol w:w="2164"/>
        <w:gridCol w:w="898"/>
        <w:gridCol w:w="739"/>
      </w:tblGrid>
      <w:tr w:rsidR="002D261E" w:rsidRPr="00237328" w:rsidTr="003C03E9">
        <w:trPr>
          <w:trHeight w:val="49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Общие законы зависимости организмов     от     факторов среды.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Закон     экологического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оптимума. Понятие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экстремальных условий. Экологическое разнообразие       видов. Закон лимитирующего фактора. Мера воздействия на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организмы в практической деятельности человека.                  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Знать:       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      законы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зависимости  организмов  от факторов среды; о значении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всех   обсуждаемых   законов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для жизни и хозяйственной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деятельности человека. </w:t>
            </w: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объяснять механизм действия закона оптимума и использовать        его       для </w:t>
            </w: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развития   представлений   об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экологическом разнообразии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видов.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Дем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:   таблиц   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охране    природы,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графиков,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презентаций. Комнатные растения, гербарные или        живые экземпляры растений светолюбивых                       и теневыносливых, теплолюбивых и холодостойких, влаголюбивых  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засухоустойчивых; животных дневных,   ночных,  рис. и фото.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trHeight w:hRule="exact" w:val="285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Основные среды жизни.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Основные среды жизни.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основные      среды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жизни.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Уметь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: доказывать, что именно условия     среды     обитания «диктуют»                  наличие определенных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экологических приспособлений у организмов, ее населяющих</w:t>
            </w: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Дем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: таблиц «Основные   среды жизни»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Аквариум             с рыбками,    слайды с     изображением животных, населяющих различные    среды обитания.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trHeight w:hRule="exact" w:val="35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Приспособительные    формы организмов.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«Жизнен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237328">
              <w:rPr>
                <w:rFonts w:ascii="Times New Roman" w:hAnsi="Times New Roman"/>
                <w:b/>
                <w:sz w:val="24"/>
                <w:szCs w:val="24"/>
              </w:rPr>
              <w:t xml:space="preserve"> формы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животных»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Внешнее          сходство представителей разных видов     при     сходном образе жизни.  Связь с условиями            среды. Жизненные         формы видов,                          их приспособительное значение.          Понятие конвергенции. Жизненные   формы   и экологическая инженерия.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приспособительные формы организмов.</w:t>
            </w: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объяснять термины морфологические адаптации; конвергенция</w:t>
            </w: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ДЕМ:         фото, рисунков, слайдов. Жизненные формы растений и животных,     карта природных зон.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trHeight w:val="452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Приспособительные    ритмы жизни.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Ритмика           внешней среды.     Суточные     и годовые ритмы в жизни организмов.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Сигнальное     значение факторов. Фотопериодизм. Суточные             ритмы человека,   их   значение для                     режима деятельности и отдыха.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Приспособительные ритмы    организмов    и хозяйственная практика.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 приспособительных ритмах жизни.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объяснять отличия приспособительных ритмов, имеющих экологический характер (настройка на ритмику внешней среды), от множества других биологических ритмов, поддерживающих жизнь организма                (дыхание</w:t>
            </w: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,</w:t>
            </w:r>
            <w:proofErr w:type="gramEnd"/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сердцебиение, работа желез внутренней секреции и т.д.). Характеризовать на примере приспособительных    ритмов понятие                сигнального фактора (</w:t>
            </w:r>
            <w:proofErr w:type="spellStart"/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фотопериода</w:t>
            </w:r>
            <w:proofErr w:type="spellEnd"/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).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Демонстр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.             фото, рисунков, слайдов   дневных, сумеречных         и ночных животных, птиц                      и млекопитающих в летнем  и  зимнем «наряде».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Таблица   «Центры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многообразия      и происхождения культурных растений»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trHeight w:hRule="exact" w:val="35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Решение задач и упражнений по теме «Организм и среда».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Основные среды жизни. 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Закон     экологического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оптимума. Понятие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экстремальных условий. Экологическое разнообразие       видов. Закон лимитирующего фактора. Мера воздействия на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организмы в практической деятельности человека.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материал   по   теме «Организм и среда»</w:t>
            </w: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применять        на практике              полученные знания,      делать      выводы, обобщать.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Слайды  с задачами «Организм          и среда»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Четвёртая  неделя февраля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61E" w:rsidRPr="00237328" w:rsidRDefault="002D261E" w:rsidP="002D261E">
      <w:pPr>
        <w:ind w:firstLine="0"/>
        <w:rPr>
          <w:sz w:val="24"/>
          <w:szCs w:val="24"/>
        </w:rPr>
      </w:pPr>
    </w:p>
    <w:tbl>
      <w:tblPr>
        <w:tblW w:w="156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246"/>
        <w:gridCol w:w="719"/>
        <w:gridCol w:w="1084"/>
        <w:gridCol w:w="2704"/>
        <w:gridCol w:w="3226"/>
        <w:gridCol w:w="15"/>
        <w:gridCol w:w="2157"/>
        <w:gridCol w:w="901"/>
        <w:gridCol w:w="694"/>
        <w:gridCol w:w="63"/>
      </w:tblGrid>
      <w:tr w:rsidR="002D261E" w:rsidRPr="00237328" w:rsidTr="003C03E9">
        <w:trPr>
          <w:trHeight w:val="283"/>
        </w:trPr>
        <w:tc>
          <w:tcPr>
            <w:tcW w:w="156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4517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>ТЕМА №2. СООБЩЕСТВА И ПОПУЛЯЦИИ (7 часов)</w:t>
            </w:r>
          </w:p>
        </w:tc>
      </w:tr>
      <w:tr w:rsidR="002D261E" w:rsidRPr="00237328" w:rsidTr="003C03E9">
        <w:trPr>
          <w:trHeight w:hRule="exact" w:val="711"/>
        </w:trPr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Законы и следствия пищевых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отношений.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Типы пищевых </w:t>
            </w: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отношений. Пищевые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сети. Количественные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связи       хищника       и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жертвы. Роль хищников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                     регуляции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численности        жертв. Зависимость численности    хищника от численности жертв. Экологические правила рыболовства          и промысла. Последствия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нарушения    человеком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пищевых      связей      в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237328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бумеранг»             при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уничтожении хищников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и паразитов.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законы и следствия пищевых отношений.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10" w:hanging="5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Таблицы, рисунки,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фото.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gridAfter w:val="1"/>
          <w:wAfter w:w="63" w:type="dxa"/>
          <w:trHeight w:hRule="exact" w:val="4412"/>
        </w:trPr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характеризовать разнообразие пищевых отношений в природе.</w:t>
            </w:r>
          </w:p>
        </w:tc>
        <w:tc>
          <w:tcPr>
            <w:tcW w:w="2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Презентация «Типы     пищевых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отношений»; график «Зависимость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хищника 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численности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жертв»</w:t>
            </w: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gridAfter w:val="1"/>
          <w:wAfter w:w="63" w:type="dxa"/>
          <w:trHeight w:hRule="exact" w:val="483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left="3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Законы          конкурентных отношений в природе.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Правило конкурентного исключения.     Условия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его   проявления.   Роль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конкуренции                 в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регулировании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видового             состава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сообщества.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Законы    конкурентных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отношений                 и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сельскохозяйственная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практика. Роль конкурентных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отношений                при интродукции        новых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видов.     Конкурентные отношения и экологическая инженерия.</w:t>
            </w:r>
          </w:p>
        </w:tc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6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>законы</w:t>
            </w:r>
          </w:p>
          <w:p w:rsidR="002D261E" w:rsidRPr="00237328" w:rsidRDefault="002D261E" w:rsidP="003C03E9">
            <w:pPr>
              <w:shd w:val="clear" w:color="auto" w:fill="FFFFFF"/>
              <w:spacing w:line="26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конкурентных отношений 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D261E" w:rsidRPr="00237328" w:rsidRDefault="002D261E" w:rsidP="003C03E9">
            <w:pPr>
              <w:shd w:val="clear" w:color="auto" w:fill="FFFFFF"/>
              <w:spacing w:line="26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  <w:p w:rsidR="002D261E" w:rsidRPr="00237328" w:rsidRDefault="002D261E" w:rsidP="003C03E9">
            <w:pPr>
              <w:shd w:val="clear" w:color="auto" w:fill="FFFFFF"/>
              <w:spacing w:line="26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объяснять   понятие</w:t>
            </w:r>
          </w:p>
          <w:p w:rsidR="002D261E" w:rsidRPr="00237328" w:rsidRDefault="002D261E" w:rsidP="003C03E9">
            <w:pPr>
              <w:shd w:val="clear" w:color="auto" w:fill="FFFFFF"/>
              <w:spacing w:line="26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конкуренция   и   ее   роль   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D261E" w:rsidRPr="00237328" w:rsidRDefault="002D261E" w:rsidP="003C03E9">
            <w:pPr>
              <w:shd w:val="clear" w:color="auto" w:fill="FFFFFF"/>
              <w:spacing w:line="26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Презентация «Виды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конкуренции»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61E" w:rsidRPr="00237328" w:rsidRDefault="002D261E" w:rsidP="003C03E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61E" w:rsidRPr="00237328" w:rsidRDefault="002D261E" w:rsidP="002D261E">
      <w:pPr>
        <w:ind w:firstLine="0"/>
        <w:rPr>
          <w:sz w:val="24"/>
          <w:szCs w:val="24"/>
        </w:rPr>
      </w:pPr>
    </w:p>
    <w:tbl>
      <w:tblPr>
        <w:tblStyle w:val="ac"/>
        <w:tblW w:w="15523" w:type="dxa"/>
        <w:tblLayout w:type="fixed"/>
        <w:tblLook w:val="0000" w:firstRow="0" w:lastRow="0" w:firstColumn="0" w:lastColumn="0" w:noHBand="0" w:noVBand="0"/>
      </w:tblPr>
      <w:tblGrid>
        <w:gridCol w:w="710"/>
        <w:gridCol w:w="3243"/>
        <w:gridCol w:w="16"/>
        <w:gridCol w:w="708"/>
        <w:gridCol w:w="1074"/>
        <w:gridCol w:w="8"/>
        <w:gridCol w:w="2697"/>
        <w:gridCol w:w="3237"/>
        <w:gridCol w:w="2163"/>
        <w:gridCol w:w="887"/>
        <w:gridCol w:w="8"/>
        <w:gridCol w:w="10"/>
        <w:gridCol w:w="736"/>
        <w:gridCol w:w="17"/>
        <w:gridCol w:w="9"/>
      </w:tblGrid>
      <w:tr w:rsidR="002D261E" w:rsidRPr="00237328" w:rsidTr="003C03E9">
        <w:trPr>
          <w:trHeight w:hRule="exact" w:val="3298"/>
        </w:trPr>
        <w:tc>
          <w:tcPr>
            <w:tcW w:w="710" w:type="dxa"/>
          </w:tcPr>
          <w:p w:rsidR="002D261E" w:rsidRPr="00237328" w:rsidRDefault="002D261E" w:rsidP="003C03E9">
            <w:pPr>
              <w:shd w:val="clear" w:color="auto" w:fill="FFFFFF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gridSpan w:val="2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Популяции.</w:t>
            </w:r>
          </w:p>
        </w:tc>
        <w:tc>
          <w:tcPr>
            <w:tcW w:w="708" w:type="dxa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697" w:type="dxa"/>
          </w:tcPr>
          <w:p w:rsidR="002D261E" w:rsidRPr="00237328" w:rsidRDefault="002D261E" w:rsidP="003C03E9">
            <w:pPr>
              <w:shd w:val="clear" w:color="auto" w:fill="FFFFFF"/>
              <w:spacing w:line="269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      популяции.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Типы            популяций.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Внутривидовые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отношения.         Формы совместной          жизни. Отношения                    в популяциях                   и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деятельность человека.</w:t>
            </w:r>
          </w:p>
        </w:tc>
        <w:tc>
          <w:tcPr>
            <w:tcW w:w="3237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что такое популяция, ее          динамику          роста и численности.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        характеризовать </w:t>
            </w: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популяцию,   не   просто   как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сумму            особей            на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определенной территории, а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как                       закономерно организованную       систему, члены     которой     вступают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между             собой             в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разнообразные отношения.</w:t>
            </w:r>
          </w:p>
        </w:tc>
        <w:tc>
          <w:tcPr>
            <w:tcW w:w="2163" w:type="dxa"/>
          </w:tcPr>
          <w:p w:rsidR="002D261E" w:rsidRPr="00237328" w:rsidRDefault="002D261E" w:rsidP="003C03E9">
            <w:pPr>
              <w:shd w:val="clear" w:color="auto" w:fill="FFFFFF"/>
              <w:spacing w:line="269" w:lineRule="exact"/>
              <w:ind w:left="5" w:right="571" w:firstLine="5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Презентация «Популяция»</w:t>
            </w:r>
          </w:p>
        </w:tc>
        <w:tc>
          <w:tcPr>
            <w:tcW w:w="905" w:type="dxa"/>
            <w:gridSpan w:val="3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762" w:type="dxa"/>
            <w:gridSpan w:val="3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trHeight w:hRule="exact" w:val="5538"/>
        </w:trPr>
        <w:tc>
          <w:tcPr>
            <w:tcW w:w="710" w:type="dxa"/>
          </w:tcPr>
          <w:p w:rsidR="002D261E" w:rsidRPr="00237328" w:rsidRDefault="002D261E" w:rsidP="003C03E9">
            <w:pPr>
              <w:shd w:val="clear" w:color="auto" w:fill="FFFFFF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9" w:type="dxa"/>
            <w:gridSpan w:val="2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Демографическая   структура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популяций.</w:t>
            </w:r>
          </w:p>
        </w:tc>
        <w:tc>
          <w:tcPr>
            <w:tcW w:w="708" w:type="dxa"/>
          </w:tcPr>
          <w:p w:rsidR="002D261E" w:rsidRPr="00237328" w:rsidRDefault="002D261E" w:rsidP="003C03E9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right="3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 Решение экологических задач</w:t>
            </w:r>
          </w:p>
        </w:tc>
        <w:tc>
          <w:tcPr>
            <w:tcW w:w="2697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Понятие     демографии.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Особенности   экологии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организмов в связи с их возрастом     и     полом.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Соотношение возрастных и  половых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групп   и   устойчивость </w:t>
            </w: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популяций.        Прогноз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численности                 и устойчивости популяций                  по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возрастной    структуре.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Использование демографических показателей в сельском и лесном хозяйстве, в промысле.</w:t>
            </w: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Поддержание</w:t>
            </w: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оптимальной структуры природных популяций.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37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демографическую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структуру популяции. 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объяснять,    что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знание        демографических характеристик          любой популяции            позволяет прогнозировать     изменение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ее численности.</w:t>
            </w:r>
          </w:p>
        </w:tc>
        <w:tc>
          <w:tcPr>
            <w:tcW w:w="2163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Возрастные пирамиды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различных    видов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организмов.</w:t>
            </w:r>
          </w:p>
        </w:tc>
        <w:tc>
          <w:tcPr>
            <w:tcW w:w="905" w:type="dxa"/>
            <w:gridSpan w:val="3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Четвёртая неделя марта</w:t>
            </w:r>
          </w:p>
        </w:tc>
        <w:tc>
          <w:tcPr>
            <w:tcW w:w="762" w:type="dxa"/>
            <w:gridSpan w:val="3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trHeight w:hRule="exact" w:val="4954"/>
        </w:trPr>
        <w:tc>
          <w:tcPr>
            <w:tcW w:w="710" w:type="dxa"/>
          </w:tcPr>
          <w:p w:rsidR="002D261E" w:rsidRPr="00237328" w:rsidRDefault="002D261E" w:rsidP="003C03E9">
            <w:pPr>
              <w:shd w:val="clear" w:color="auto" w:fill="FFFFFF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9" w:type="dxa"/>
            <w:gridSpan w:val="2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Рост         численности         и плотность популяций.</w:t>
            </w:r>
          </w:p>
        </w:tc>
        <w:tc>
          <w:tcPr>
            <w:tcW w:w="708" w:type="dxa"/>
          </w:tcPr>
          <w:p w:rsidR="002D261E" w:rsidRPr="00237328" w:rsidRDefault="002D261E" w:rsidP="003C03E9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right="3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КУ </w:t>
            </w:r>
            <w:proofErr w:type="spellStart"/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Реше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697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Кривая                 роста популяции   в   среде   с ограниченными возможностями (ресурсами).      Понятие емкости                среды. Процессы,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происходящие          при возрастании плотности. Их роль в ограничении численности. Популяции как система с                механизмами </w:t>
            </w:r>
            <w:proofErr w:type="spellStart"/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саморегуляции</w:t>
            </w:r>
            <w:proofErr w:type="spellEnd"/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(гомеостаза). Экологически грамотное    управление плотностью популяций.</w:t>
            </w:r>
          </w:p>
        </w:tc>
        <w:tc>
          <w:tcPr>
            <w:tcW w:w="3237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Знать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: понятия       рост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численности   и   плотности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популяции.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применять      свои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знания на практике</w:t>
            </w: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2163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Задачи по теме: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«Рост численности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и             плотность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популяций»</w:t>
            </w:r>
          </w:p>
        </w:tc>
        <w:tc>
          <w:tcPr>
            <w:tcW w:w="905" w:type="dxa"/>
            <w:gridSpan w:val="3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Первая неделя апреля</w:t>
            </w:r>
          </w:p>
        </w:tc>
        <w:tc>
          <w:tcPr>
            <w:tcW w:w="762" w:type="dxa"/>
            <w:gridSpan w:val="3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trHeight w:hRule="exact" w:val="4954"/>
        </w:trPr>
        <w:tc>
          <w:tcPr>
            <w:tcW w:w="710" w:type="dxa"/>
          </w:tcPr>
          <w:p w:rsidR="002D261E" w:rsidRPr="00237328" w:rsidRDefault="002D261E" w:rsidP="003C03E9">
            <w:pPr>
              <w:shd w:val="clear" w:color="auto" w:fill="FFFFFF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Биоценоз и его устойчивость</w:t>
            </w:r>
          </w:p>
        </w:tc>
        <w:tc>
          <w:tcPr>
            <w:tcW w:w="708" w:type="dxa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right="307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697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Видовой          состав биоценозов.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Многочисленные         и малочисленные     виды, их роль в сообществе. Основные виды - </w:t>
            </w:r>
            <w:proofErr w:type="spellStart"/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средообразователи</w:t>
            </w:r>
            <w:proofErr w:type="spellEnd"/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. Экологические      ниши видов. Особенность распределения видов в пространстве      и      их активность во времени. Условия   устойчивости природных   сообществ. Последствия нарушения    структуры природных биоценозов.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Принципы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конструирования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искусственных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сообществ.</w:t>
            </w:r>
          </w:p>
        </w:tc>
        <w:tc>
          <w:tcPr>
            <w:tcW w:w="3237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структуру биоценоза и факторы его устойчивости. 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характеризовать виды-доминанты; объяснять    то,    что    виды - доминанты   формируют  тот или  иной  тип   сообщества; объяснять значение видового разнообразия.</w:t>
            </w:r>
          </w:p>
        </w:tc>
        <w:tc>
          <w:tcPr>
            <w:tcW w:w="2163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Схема     ярусного расположения растений               в смешанном          и еловом         лесах; таблицы «Биоценоз Дубравы», «Биоценоз пруда».</w:t>
            </w:r>
          </w:p>
        </w:tc>
        <w:tc>
          <w:tcPr>
            <w:tcW w:w="905" w:type="dxa"/>
            <w:gridSpan w:val="3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762" w:type="dxa"/>
            <w:gridSpan w:val="3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trHeight w:hRule="exact" w:val="5829"/>
        </w:trPr>
        <w:tc>
          <w:tcPr>
            <w:tcW w:w="710" w:type="dxa"/>
          </w:tcPr>
          <w:p w:rsidR="002D261E" w:rsidRPr="00237328" w:rsidRDefault="002D261E" w:rsidP="003C03E9">
            <w:pPr>
              <w:shd w:val="clear" w:color="auto" w:fill="FFFFFF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9" w:type="dxa"/>
            <w:gridSpan w:val="2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Повторение   и    закрепление знаний   и   умений   по   теме «Биоценоз            и            его устойчивость».</w:t>
            </w:r>
          </w:p>
        </w:tc>
        <w:tc>
          <w:tcPr>
            <w:tcW w:w="708" w:type="dxa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right="307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697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Видовой               состав биоценозов.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Многочисленные         и малочисленные     виды, их роль в сообществе. Основные виды - </w:t>
            </w:r>
            <w:proofErr w:type="spellStart"/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средообразователи</w:t>
            </w:r>
            <w:proofErr w:type="spellEnd"/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>. Экологические      ниши видов.   В   биоценозах. Особенность распределения видов в пространстве      и      их активность во времени. Условия   устойчивости природных   сообществ. Последствия нарушения    структуры природных биоценозов. Принципы конструирования искусственных сообществ</w:t>
            </w:r>
          </w:p>
        </w:tc>
        <w:tc>
          <w:tcPr>
            <w:tcW w:w="3237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основные термины темы «Сообщества 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популяции»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работать          с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дополнительной литературой,    защищать    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презентовать свои проекты.</w:t>
            </w:r>
          </w:p>
        </w:tc>
        <w:tc>
          <w:tcPr>
            <w:tcW w:w="2163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Схема     ярусного расположения растений               в смешанном          и еловом         лесах.</w:t>
            </w:r>
          </w:p>
        </w:tc>
        <w:tc>
          <w:tcPr>
            <w:tcW w:w="905" w:type="dxa"/>
            <w:gridSpan w:val="3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Третья неделя апреля</w:t>
            </w:r>
          </w:p>
        </w:tc>
        <w:tc>
          <w:tcPr>
            <w:tcW w:w="762" w:type="dxa"/>
            <w:gridSpan w:val="3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gridAfter w:val="2"/>
          <w:wAfter w:w="26" w:type="dxa"/>
          <w:trHeight w:val="283"/>
        </w:trPr>
        <w:tc>
          <w:tcPr>
            <w:tcW w:w="15497" w:type="dxa"/>
            <w:gridSpan w:val="13"/>
          </w:tcPr>
          <w:p w:rsidR="002D261E" w:rsidRPr="00237328" w:rsidRDefault="002D261E" w:rsidP="003C03E9">
            <w:pPr>
              <w:shd w:val="clear" w:color="auto" w:fill="FFFFFF"/>
              <w:ind w:left="5467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>ТЕМА №3. ЭКОСИСТЕМЫ (3 часа)</w:t>
            </w:r>
          </w:p>
        </w:tc>
      </w:tr>
      <w:tr w:rsidR="002D261E" w:rsidRPr="00237328" w:rsidTr="003C03E9">
        <w:trPr>
          <w:gridAfter w:val="2"/>
          <w:wAfter w:w="26" w:type="dxa"/>
          <w:trHeight w:hRule="exact" w:val="3987"/>
        </w:trPr>
        <w:tc>
          <w:tcPr>
            <w:tcW w:w="710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43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Законы                организации экосистем.</w:t>
            </w:r>
          </w:p>
        </w:tc>
        <w:tc>
          <w:tcPr>
            <w:tcW w:w="724" w:type="dxa"/>
            <w:gridSpan w:val="2"/>
            <w:vMerge w:val="restart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vMerge w:val="restart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УОНМ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«Смена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простей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ших</w:t>
            </w:r>
            <w:proofErr w:type="spellEnd"/>
            <w:r w:rsidRPr="00237328">
              <w:rPr>
                <w:rFonts w:ascii="Times New Roman" w:hAnsi="Times New Roman"/>
                <w:b/>
                <w:sz w:val="24"/>
                <w:szCs w:val="24"/>
              </w:rPr>
              <w:t xml:space="preserve">     в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сенном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настое</w:t>
            </w:r>
            <w:proofErr w:type="gramEnd"/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самора</w:t>
            </w:r>
            <w:proofErr w:type="spellEnd"/>
            <w:proofErr w:type="gramEnd"/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звитие</w:t>
            </w:r>
            <w:proofErr w:type="spellEnd"/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сообществ</w:t>
            </w:r>
          </w:p>
        </w:tc>
        <w:tc>
          <w:tcPr>
            <w:tcW w:w="2697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Понятие     экосистемы.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Биоценоз   как   основа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природной экосистемы.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Масштабы вещественно-</w:t>
            </w: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энергетических    связей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между живой и косной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частями      экосистемы.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Круговорот веществ  и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поток        энергии        в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экосистемах. Основные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компоненты экосистем;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запас           биогенных элементов, продуценты,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консументы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редуценты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Последствия нарушения круговорота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веществ       и       потока энергии. Экологические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правила    создания     и поддержания искусственных экосистем. Причины саморазвития экосистем.            Этапы формирования экосистемы                на обнаженных    участках земной      поверхности.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Самозарастание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водоемов. Смена видов и                    изменение, продуктивности. Неустойчивые              и устойчивые         стадии развития       сообществ.</w:t>
            </w:r>
          </w:p>
          <w:p w:rsidR="002D261E" w:rsidRPr="00237328" w:rsidRDefault="002D261E" w:rsidP="003C03E9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Знать: 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законы организации экосистем;   что   экосистема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является                 природной </w:t>
            </w:r>
            <w:r w:rsidRPr="0023732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единицей,    обеспечивающей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биологический    круговорот: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237328">
              <w:rPr>
                <w:rFonts w:ascii="Times New Roman" w:hAnsi="Times New Roman"/>
                <w:iCs/>
                <w:sz w:val="24"/>
                <w:szCs w:val="24"/>
              </w:rPr>
              <w:t xml:space="preserve">поток вещества и энергии. </w:t>
            </w:r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Как формируются устойчивые экосистемы в природе.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круговорота    веществ,    как необходимого   условия   для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>поддержания жизни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 xml:space="preserve">арактеризовать пожары,   </w:t>
            </w:r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которые  являются естественной</w:t>
            </w: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причиной нарушения             экосистем; давать      представления      о низовых        и        верховых пожарах, их последствиях; указывать  общие закономерности саморазвития      биоценозов; давать понятия о сукцессиях.</w:t>
            </w:r>
          </w:p>
        </w:tc>
        <w:tc>
          <w:tcPr>
            <w:tcW w:w="2163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Дем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:    аквариума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>как искусственной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экосистемы.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Модели-схемы     </w:t>
            </w:r>
            <w:proofErr w:type="gramStart"/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изображением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продуцентов,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консументов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редуцентов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Таблица «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right="10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компоненты экосистемы»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таблица «Зарастание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водоема»,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гербарные образцы.</w:t>
            </w:r>
          </w:p>
        </w:tc>
        <w:tc>
          <w:tcPr>
            <w:tcW w:w="895" w:type="dxa"/>
            <w:gridSpan w:val="2"/>
            <w:vMerge w:val="restart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Четвёртая неделя апреля</w:t>
            </w:r>
          </w:p>
        </w:tc>
        <w:tc>
          <w:tcPr>
            <w:tcW w:w="746" w:type="dxa"/>
            <w:gridSpan w:val="2"/>
            <w:tcBorders>
              <w:bottom w:val="nil"/>
            </w:tcBorders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gridAfter w:val="1"/>
          <w:wAfter w:w="9" w:type="dxa"/>
          <w:trHeight w:hRule="exact" w:val="5381"/>
        </w:trPr>
        <w:tc>
          <w:tcPr>
            <w:tcW w:w="710" w:type="dxa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gridAfter w:val="1"/>
          <w:wAfter w:w="9" w:type="dxa"/>
          <w:trHeight w:val="4454"/>
        </w:trPr>
        <w:tc>
          <w:tcPr>
            <w:tcW w:w="710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43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Агроценозы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                         и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4" w:type="dxa"/>
            <w:gridSpan w:val="2"/>
            <w:vMerge w:val="restart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vMerge w:val="restart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697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Понятие 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агроценоза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. Экологические особенности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агроценозов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. Их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продуктивность. Пути управления продуктивностью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агросообществ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            и поддержания круговорота веществ в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агроэкосистемах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. Экологические способы повышения                 их устойчивости                и биоразнообразия.</w:t>
            </w:r>
          </w:p>
        </w:tc>
        <w:tc>
          <w:tcPr>
            <w:tcW w:w="3237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sz w:val="24"/>
                <w:szCs w:val="24"/>
              </w:rPr>
              <w:t xml:space="preserve"> особенности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агроценозов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                         и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агроэкосистем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Уметь:  </w:t>
            </w:r>
            <w:r w:rsidRPr="00237328">
              <w:rPr>
                <w:rFonts w:ascii="Times New Roman" w:hAnsi="Times New Roman"/>
                <w:spacing w:val="-2"/>
                <w:sz w:val="24"/>
                <w:szCs w:val="24"/>
              </w:rPr>
              <w:t>характеризовать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агроценозы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как сообщества,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создаваемые человеком; показать их функционирование по природным законам, несмотря на специфику</w:t>
            </w: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агроценоза</w:t>
            </w:r>
            <w:proofErr w:type="spellEnd"/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63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right="10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Таблицы               с изображением биоценозов водоема, дубравы,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агроценоза</w:t>
            </w:r>
            <w:proofErr w:type="spellEnd"/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right="10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 xml:space="preserve">(пшеничного ноля). 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Фото</w:t>
            </w:r>
            <w:proofErr w:type="gramStart"/>
            <w:r w:rsidRPr="00237328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237328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bottom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Первая неделя мая</w:t>
            </w:r>
          </w:p>
        </w:tc>
        <w:tc>
          <w:tcPr>
            <w:tcW w:w="771" w:type="dxa"/>
            <w:gridSpan w:val="4"/>
            <w:tcBorders>
              <w:bottom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gridAfter w:val="1"/>
          <w:wAfter w:w="9" w:type="dxa"/>
          <w:trHeight w:val="272"/>
        </w:trPr>
        <w:tc>
          <w:tcPr>
            <w:tcW w:w="710" w:type="dxa"/>
            <w:vMerge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right="1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bottom w:val="nil"/>
            </w:tcBorders>
          </w:tcPr>
          <w:p w:rsidR="002D261E" w:rsidRPr="00237328" w:rsidRDefault="002D261E" w:rsidP="003C03E9">
            <w:pPr>
              <w:shd w:val="clear" w:color="auto" w:fill="FFFFFF"/>
              <w:ind w:left="8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gridAfter w:val="1"/>
          <w:wAfter w:w="9" w:type="dxa"/>
          <w:trHeight w:hRule="exact" w:val="1397"/>
        </w:trPr>
        <w:tc>
          <w:tcPr>
            <w:tcW w:w="710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3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Биосфера    как    глобальная экосистема.</w:t>
            </w:r>
          </w:p>
        </w:tc>
        <w:tc>
          <w:tcPr>
            <w:tcW w:w="724" w:type="dxa"/>
            <w:gridSpan w:val="2"/>
            <w:vMerge w:val="restart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bottom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697" w:type="dxa"/>
            <w:tcBorders>
              <w:bottom w:val="nil"/>
            </w:tcBorders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В.И.Вернадский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  и  его учение     о     биосфере. Роль          жизни          в преобразовании верхних           оболочек Земли.                 Состав атмосферы, вод, почвы. Горные    породы    как результат деятельности живых        организмов. Связывание                  и запасание космической энергии.      Глобальные круговороты веществ. Устойчивость жизни на Земле в геологической истории            Условия стабильности                и продуктивности биосферы. Распределение биологической продукции   на   земном шаре.                      Роль человеческого общества                      в использовании</w:t>
            </w:r>
          </w:p>
        </w:tc>
        <w:tc>
          <w:tcPr>
            <w:tcW w:w="3237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понятие биосферы, как общепланетарной оболочки.</w:t>
            </w:r>
          </w:p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характеризовать роль      живого   вещества   в преобразовании Земли; Выделять             глобальные экологические</w:t>
            </w: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ситуации   и</w:t>
            </w:r>
            <w:r w:rsidRPr="00237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37328">
              <w:rPr>
                <w:rFonts w:ascii="Times New Roman" w:hAnsi="Times New Roman"/>
                <w:bCs/>
                <w:sz w:val="24"/>
                <w:szCs w:val="24"/>
              </w:rPr>
              <w:t>показывать    необходимость экологических знаний для их решения.</w:t>
            </w:r>
          </w:p>
        </w:tc>
        <w:tc>
          <w:tcPr>
            <w:tcW w:w="2163" w:type="dxa"/>
            <w:vMerge w:val="restart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righ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Схемы круговоротов веществ                в биосфере     (азота, кислорода, углерода, фосфора, воды).</w:t>
            </w:r>
          </w:p>
        </w:tc>
        <w:tc>
          <w:tcPr>
            <w:tcW w:w="895" w:type="dxa"/>
            <w:gridSpan w:val="2"/>
            <w:tcBorders>
              <w:bottom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Вторая неделя мая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bottom w:val="nil"/>
            </w:tcBorders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61E" w:rsidRPr="00237328" w:rsidTr="003C03E9">
        <w:trPr>
          <w:gridAfter w:val="1"/>
          <w:wAfter w:w="9" w:type="dxa"/>
          <w:trHeight w:hRule="exact" w:val="1734"/>
        </w:trPr>
        <w:tc>
          <w:tcPr>
            <w:tcW w:w="710" w:type="dxa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spacing w:line="278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биосферы.            </w:t>
            </w:r>
          </w:p>
        </w:tc>
        <w:tc>
          <w:tcPr>
            <w:tcW w:w="3237" w:type="dxa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</w:tcBorders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 </w:t>
            </w:r>
          </w:p>
        </w:tc>
      </w:tr>
      <w:tr w:rsidR="002D261E" w:rsidRPr="00237328" w:rsidTr="003C03E9">
        <w:trPr>
          <w:gridAfter w:val="1"/>
          <w:wAfter w:w="9" w:type="dxa"/>
          <w:trHeight w:hRule="exact" w:val="554"/>
        </w:trPr>
        <w:tc>
          <w:tcPr>
            <w:tcW w:w="15514" w:type="dxa"/>
            <w:gridSpan w:val="14"/>
          </w:tcPr>
          <w:p w:rsidR="002D261E" w:rsidRPr="00237328" w:rsidRDefault="002D261E" w:rsidP="003C03E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sz w:val="24"/>
                <w:szCs w:val="24"/>
              </w:rPr>
              <w:t>Тема 4. Экологические проблемы ХМАО – Югры (1час)</w:t>
            </w:r>
          </w:p>
        </w:tc>
      </w:tr>
      <w:tr w:rsidR="002D261E" w:rsidRPr="00237328" w:rsidTr="003C03E9">
        <w:trPr>
          <w:gridAfter w:val="1"/>
          <w:wAfter w:w="9" w:type="dxa"/>
          <w:trHeight w:hRule="exact" w:val="8373"/>
        </w:trPr>
        <w:tc>
          <w:tcPr>
            <w:tcW w:w="710" w:type="dxa"/>
          </w:tcPr>
          <w:p w:rsidR="002D261E" w:rsidRPr="00237328" w:rsidRDefault="002D261E" w:rsidP="003C03E9">
            <w:pPr>
              <w:shd w:val="clear" w:color="auto" w:fill="FFFFFF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43" w:type="dxa"/>
          </w:tcPr>
          <w:p w:rsidR="002D261E" w:rsidRPr="00237328" w:rsidRDefault="002D261E" w:rsidP="003C03E9">
            <w:pPr>
              <w:shd w:val="clear" w:color="auto" w:fill="FFFFFF"/>
              <w:spacing w:line="274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Современное состояние и охрана атмосферы, почвы, недр и водных ресурсов в нашем регионе.</w:t>
            </w:r>
          </w:p>
        </w:tc>
        <w:tc>
          <w:tcPr>
            <w:tcW w:w="724" w:type="dxa"/>
            <w:gridSpan w:val="2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705" w:type="dxa"/>
            <w:gridSpan w:val="2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Основные загрязнители воздуха в ХМАО. Естественное и искусственное  загрязнение атмосферы: химическое, радиоактивное. Белый и фотохимический смог.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Рекультивация земель. Вторичное сырьё. Эрозия, ветровая, водная, овражистая, струйчатая. Меры борьбы с эрозией.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Эвтрофикация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водоёмов. Уникальные свойства болот.  Разбавление отходов. </w:t>
            </w:r>
          </w:p>
        </w:tc>
        <w:tc>
          <w:tcPr>
            <w:tcW w:w="3237" w:type="dxa"/>
          </w:tcPr>
          <w:p w:rsidR="002D261E" w:rsidRPr="00237328" w:rsidRDefault="002D261E" w:rsidP="003C03E9">
            <w:pPr>
              <w:shd w:val="clear" w:color="auto" w:fill="FFFFFF"/>
              <w:spacing w:line="269" w:lineRule="exact"/>
              <w:ind w:firstLine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виды загрязнений атмосферного воздуха, способы восстановления почвы, рекультивации. Меры по охране недр от истощения и пути ликвидации загрязнения нефтью. Основные загрязнители воды, способы очистки  и механизм работы очистных сооружений.</w:t>
            </w:r>
          </w:p>
          <w:p w:rsidR="002D261E" w:rsidRPr="00237328" w:rsidRDefault="002D261E" w:rsidP="003C03E9">
            <w:pPr>
              <w:shd w:val="clear" w:color="auto" w:fill="FFFFFF"/>
              <w:spacing w:line="269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давать оценку степени</w:t>
            </w: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загрязнённости   атмосферы региона в целом и отдельных районов.</w:t>
            </w: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Прогнозировать предлагать наиболее </w:t>
            </w:r>
            <w:proofErr w:type="spellStart"/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экологичные</w:t>
            </w:r>
            <w:proofErr w:type="spellEnd"/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способы добычи полезных ископаемых. Прогнозировать состояние почвенных ресурсов при разных видах хозяйственной деятельности. Называть наиболее вероятные загрязнители для нашей территории</w:t>
            </w:r>
            <w:proofErr w:type="gramStart"/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  <w:proofErr w:type="gramEnd"/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    </w:t>
            </w:r>
            <w:proofErr w:type="gramStart"/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</w:t>
            </w:r>
            <w:proofErr w:type="gramEnd"/>
            <w:r w:rsidRPr="0023732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оказывать необходимость искусственного очищения воды, характеризовать состояние воды в регионе, предлагать способы более рационального использования водных ресурсов в ХМАО.</w:t>
            </w:r>
            <w:r w:rsidRPr="0023732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2163" w:type="dxa"/>
          </w:tcPr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Презентация проекта «</w:t>
            </w:r>
            <w:proofErr w:type="spellStart"/>
            <w:r w:rsidRPr="00237328">
              <w:rPr>
                <w:rFonts w:ascii="Times New Roman" w:hAnsi="Times New Roman"/>
                <w:sz w:val="24"/>
                <w:szCs w:val="24"/>
              </w:rPr>
              <w:t>Биоиндикация</w:t>
            </w:r>
            <w:proofErr w:type="spellEnd"/>
            <w:r w:rsidRPr="00237328">
              <w:rPr>
                <w:rFonts w:ascii="Times New Roman" w:hAnsi="Times New Roman"/>
                <w:sz w:val="24"/>
                <w:szCs w:val="24"/>
              </w:rPr>
              <w:t xml:space="preserve"> атмосферных выбросов по состоянию хвои сосны обыкновенной».</w:t>
            </w:r>
          </w:p>
          <w:p w:rsidR="002D261E" w:rsidRPr="00237328" w:rsidRDefault="002D261E" w:rsidP="003C03E9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Таблица «Типы почв Тюменской области», презентация «Способы добычи нефти».</w:t>
            </w:r>
          </w:p>
        </w:tc>
        <w:tc>
          <w:tcPr>
            <w:tcW w:w="905" w:type="dxa"/>
            <w:gridSpan w:val="3"/>
          </w:tcPr>
          <w:p w:rsidR="002D261E" w:rsidRPr="00237328" w:rsidRDefault="002D261E" w:rsidP="003C03E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7328">
              <w:rPr>
                <w:rFonts w:ascii="Times New Roman" w:hAnsi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753" w:type="dxa"/>
            <w:gridSpan w:val="2"/>
          </w:tcPr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D261E" w:rsidRPr="00237328" w:rsidRDefault="002D261E" w:rsidP="003C0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61E" w:rsidRPr="00237328" w:rsidRDefault="002D261E" w:rsidP="002D261E">
      <w:pPr>
        <w:rPr>
          <w:rFonts w:ascii="Times New Roman" w:hAnsi="Times New Roman"/>
          <w:sz w:val="24"/>
          <w:szCs w:val="24"/>
        </w:rPr>
      </w:pPr>
    </w:p>
    <w:p w:rsidR="002D261E" w:rsidRPr="00237328" w:rsidRDefault="002D261E" w:rsidP="002D26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61E" w:rsidRPr="00237328" w:rsidRDefault="002D261E" w:rsidP="002D26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61E" w:rsidRPr="00237328" w:rsidRDefault="002D261E" w:rsidP="002D26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61E" w:rsidRPr="00237328" w:rsidRDefault="002D261E" w:rsidP="002D26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261E" w:rsidRPr="00237328" w:rsidRDefault="002D261E" w:rsidP="002D261E">
      <w:pPr>
        <w:jc w:val="both"/>
        <w:rPr>
          <w:rFonts w:ascii="Times New Roman" w:hAnsi="Times New Roman"/>
          <w:b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2D261E" w:rsidRPr="00237328" w:rsidRDefault="002D261E" w:rsidP="002D261E">
      <w:pPr>
        <w:jc w:val="both"/>
        <w:rPr>
          <w:rFonts w:ascii="Times New Roman" w:hAnsi="Times New Roman"/>
          <w:b/>
          <w:sz w:val="24"/>
          <w:szCs w:val="24"/>
        </w:rPr>
      </w:pPr>
    </w:p>
    <w:p w:rsidR="002D261E" w:rsidRPr="00237328" w:rsidRDefault="002D261E" w:rsidP="002D261E">
      <w:pPr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b/>
          <w:bCs/>
          <w:spacing w:val="-2"/>
          <w:sz w:val="24"/>
          <w:szCs w:val="24"/>
        </w:rPr>
        <w:t>Планирование составлено на основе:</w:t>
      </w:r>
    </w:p>
    <w:p w:rsidR="002D261E" w:rsidRPr="00237328" w:rsidRDefault="002D261E" w:rsidP="002D261E">
      <w:pPr>
        <w:shd w:val="clear" w:color="auto" w:fill="FFFFFF"/>
        <w:ind w:left="5"/>
        <w:jc w:val="both"/>
        <w:rPr>
          <w:rFonts w:ascii="Times New Roman" w:hAnsi="Times New Roman"/>
          <w:spacing w:val="-1"/>
          <w:sz w:val="24"/>
          <w:szCs w:val="24"/>
        </w:rPr>
      </w:pPr>
      <w:r w:rsidRPr="00237328">
        <w:rPr>
          <w:rFonts w:ascii="Times New Roman" w:hAnsi="Times New Roman"/>
          <w:spacing w:val="-3"/>
          <w:sz w:val="24"/>
          <w:szCs w:val="24"/>
        </w:rPr>
        <w:t xml:space="preserve">Региональной программы для общеобразовательных учреждений, 5-11 класс. </w:t>
      </w:r>
      <w:r w:rsidRPr="00237328">
        <w:rPr>
          <w:rFonts w:ascii="Times New Roman" w:hAnsi="Times New Roman"/>
          <w:sz w:val="24"/>
          <w:szCs w:val="24"/>
        </w:rPr>
        <w:t xml:space="preserve">Программно-методические материалы: Экология. 5-11 </w:t>
      </w:r>
      <w:proofErr w:type="spellStart"/>
      <w:r w:rsidRPr="00237328">
        <w:rPr>
          <w:rFonts w:ascii="Times New Roman" w:hAnsi="Times New Roman"/>
          <w:sz w:val="24"/>
          <w:szCs w:val="24"/>
        </w:rPr>
        <w:t>кл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/Сост. </w:t>
      </w:r>
      <w:proofErr w:type="spellStart"/>
      <w:r w:rsidRPr="00237328">
        <w:rPr>
          <w:rFonts w:ascii="Times New Roman" w:hAnsi="Times New Roman"/>
          <w:sz w:val="24"/>
          <w:szCs w:val="24"/>
        </w:rPr>
        <w:t>Е.В.Акифьева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- Саратов: ГОУ Д </w:t>
      </w:r>
      <w:proofErr w:type="gramStart"/>
      <w:r w:rsidRPr="00237328">
        <w:rPr>
          <w:rFonts w:ascii="Times New Roman" w:hAnsi="Times New Roman"/>
          <w:sz w:val="24"/>
          <w:szCs w:val="24"/>
        </w:rPr>
        <w:t>П</w:t>
      </w:r>
      <w:proofErr w:type="gramEnd"/>
      <w:r w:rsidRPr="00237328">
        <w:rPr>
          <w:rFonts w:ascii="Times New Roman" w:hAnsi="Times New Roman"/>
          <w:sz w:val="24"/>
          <w:szCs w:val="24"/>
        </w:rPr>
        <w:t xml:space="preserve"> О «</w:t>
      </w:r>
      <w:proofErr w:type="spellStart"/>
      <w:r w:rsidRPr="00237328">
        <w:rPr>
          <w:rFonts w:ascii="Times New Roman" w:hAnsi="Times New Roman"/>
          <w:sz w:val="24"/>
          <w:szCs w:val="24"/>
        </w:rPr>
        <w:t>СарИПКиПРО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», 2005. - 48 с.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Авторы Н.М. Чернова, 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</w:rPr>
        <w:t>В.М.Галушин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</w:rPr>
        <w:t>В.М.Константинов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>.</w:t>
      </w:r>
    </w:p>
    <w:p w:rsidR="002D261E" w:rsidRPr="00237328" w:rsidRDefault="002D261E" w:rsidP="002D261E">
      <w:pPr>
        <w:shd w:val="clear" w:color="auto" w:fill="FFFFFF"/>
        <w:ind w:left="5"/>
        <w:jc w:val="both"/>
        <w:rPr>
          <w:rFonts w:ascii="Times New Roman" w:hAnsi="Times New Roman"/>
          <w:spacing w:val="-1"/>
          <w:sz w:val="24"/>
          <w:szCs w:val="24"/>
        </w:rPr>
      </w:pPr>
      <w:r w:rsidRPr="00237328">
        <w:rPr>
          <w:rFonts w:ascii="Times New Roman" w:hAnsi="Times New Roman"/>
          <w:spacing w:val="-1"/>
          <w:sz w:val="24"/>
          <w:szCs w:val="24"/>
        </w:rPr>
        <w:t>Программа курса «Основы экологии», Т.М. Калитина. Социальная сеть работников образования, сайт учителя химии, биологии, экологии</w:t>
      </w:r>
    </w:p>
    <w:p w:rsidR="002D261E" w:rsidRPr="00237328" w:rsidRDefault="002D261E" w:rsidP="002D261E">
      <w:pPr>
        <w:shd w:val="clear" w:color="auto" w:fill="FFFFFF"/>
        <w:ind w:left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7328">
        <w:rPr>
          <w:rFonts w:ascii="Times New Roman" w:hAnsi="Times New Roman"/>
          <w:spacing w:val="-1"/>
          <w:sz w:val="24"/>
          <w:szCs w:val="24"/>
          <w:lang w:val="en-US"/>
        </w:rPr>
        <w:t>http</w:t>
      </w:r>
      <w:proofErr w:type="gramEnd"/>
      <w:r w:rsidRPr="00237328">
        <w:rPr>
          <w:rFonts w:ascii="Times New Roman" w:hAnsi="Times New Roman"/>
          <w:spacing w:val="-1"/>
          <w:sz w:val="24"/>
          <w:szCs w:val="24"/>
        </w:rPr>
        <w:t xml:space="preserve"> //</w:t>
      </w:r>
      <w:r w:rsidRPr="00237328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237328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  <w:lang w:val="en-US"/>
        </w:rPr>
        <w:t>nsportal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>/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  <w:lang w:val="en-US"/>
        </w:rPr>
        <w:t>kalitina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>-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  <w:lang w:val="en-US"/>
        </w:rPr>
        <w:t>tamara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>-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  <w:lang w:val="en-US"/>
        </w:rPr>
        <w:t>mikhail</w:t>
      </w:r>
      <w:proofErr w:type="spellEnd"/>
    </w:p>
    <w:p w:rsidR="002D261E" w:rsidRPr="00237328" w:rsidRDefault="002D261E" w:rsidP="002D261E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Чернова Н.М. и др. Основы экологии: Учеб. Для 10 (11) 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</w:rPr>
        <w:t>кл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</w:rPr>
        <w:t>общеобразоват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 xml:space="preserve">. учреждений/Н.М. Чернова, 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</w:rPr>
        <w:t>В.М.Галушин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</w:rPr>
        <w:t>В.М.Константинов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 xml:space="preserve">; Под ред. </w:t>
      </w:r>
      <w:r w:rsidRPr="00237328">
        <w:rPr>
          <w:rFonts w:ascii="Times New Roman" w:hAnsi="Times New Roman"/>
          <w:sz w:val="24"/>
          <w:szCs w:val="24"/>
        </w:rPr>
        <w:t xml:space="preserve">Н.М. Черновой. -8-е изд. - М.: Дрофа, 2004. - 304с.: ил. </w:t>
      </w:r>
    </w:p>
    <w:p w:rsidR="002D261E" w:rsidRPr="00237328" w:rsidRDefault="002D261E" w:rsidP="002D261E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 В  целях  повышения  информационной   культуры  учащихся предусмотрены такие средства обучения, как демонстрация и обсуждение </w:t>
      </w:r>
      <w:r w:rsidRPr="00237328">
        <w:rPr>
          <w:rFonts w:ascii="Times New Roman" w:hAnsi="Times New Roman"/>
          <w:spacing w:val="-2"/>
          <w:sz w:val="24"/>
          <w:szCs w:val="24"/>
        </w:rPr>
        <w:t>презентаций учителя и учащихся.</w:t>
      </w:r>
    </w:p>
    <w:p w:rsidR="002D261E" w:rsidRPr="00237328" w:rsidRDefault="002D261E" w:rsidP="002D261E">
      <w:pPr>
        <w:pStyle w:val="a3"/>
        <w:shd w:val="clear" w:color="auto" w:fill="FFFFFF"/>
        <w:spacing w:line="240" w:lineRule="auto"/>
        <w:ind w:left="786"/>
        <w:outlineLvl w:val="0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>Литература для учителя</w:t>
      </w:r>
      <w:r w:rsidRPr="00237328">
        <w:rPr>
          <w:rFonts w:ascii="Times New Roman" w:hAnsi="Times New Roman"/>
          <w:sz w:val="24"/>
          <w:szCs w:val="24"/>
        </w:rPr>
        <w:t>:</w:t>
      </w:r>
    </w:p>
    <w:p w:rsidR="002D261E" w:rsidRPr="00237328" w:rsidRDefault="002D261E" w:rsidP="002D261E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Афанасьева Н.Б., Березина Н.А. Введение в экологию растений: учебное пособие для студентов ВУЗов / Н.Б. Афанасьева, Н.А. Березина. М.: Изд-во Московского университета. – 2011. -  800 с.</w:t>
      </w:r>
    </w:p>
    <w:p w:rsidR="002D261E" w:rsidRPr="00237328" w:rsidRDefault="002D261E" w:rsidP="002D261E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7328">
        <w:rPr>
          <w:rFonts w:ascii="Times New Roman" w:hAnsi="Times New Roman"/>
          <w:sz w:val="24"/>
          <w:szCs w:val="24"/>
        </w:rPr>
        <w:t>Бигон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237328">
        <w:rPr>
          <w:rFonts w:ascii="Times New Roman" w:hAnsi="Times New Roman"/>
          <w:sz w:val="24"/>
          <w:szCs w:val="24"/>
        </w:rPr>
        <w:t>Харпер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Дж., </w:t>
      </w:r>
      <w:proofErr w:type="spellStart"/>
      <w:r w:rsidRPr="00237328">
        <w:rPr>
          <w:rFonts w:ascii="Times New Roman" w:hAnsi="Times New Roman"/>
          <w:sz w:val="24"/>
          <w:szCs w:val="24"/>
        </w:rPr>
        <w:t>Таунсенд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К. Экология. Особи, популяции и сообщества: Том 1 / М. </w:t>
      </w:r>
      <w:proofErr w:type="spellStart"/>
      <w:r w:rsidRPr="00237328">
        <w:rPr>
          <w:rFonts w:ascii="Times New Roman" w:hAnsi="Times New Roman"/>
          <w:sz w:val="24"/>
          <w:szCs w:val="24"/>
        </w:rPr>
        <w:t>Бигон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, Дж. </w:t>
      </w:r>
      <w:proofErr w:type="spellStart"/>
      <w:r w:rsidRPr="00237328">
        <w:rPr>
          <w:rFonts w:ascii="Times New Roman" w:hAnsi="Times New Roman"/>
          <w:sz w:val="24"/>
          <w:szCs w:val="24"/>
        </w:rPr>
        <w:t>Харпер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237328">
        <w:rPr>
          <w:rFonts w:ascii="Times New Roman" w:hAnsi="Times New Roman"/>
          <w:sz w:val="24"/>
          <w:szCs w:val="24"/>
        </w:rPr>
        <w:t>Таунсенд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– М.: Книга по требованию, 666 с.</w:t>
      </w:r>
    </w:p>
    <w:p w:rsidR="002D261E" w:rsidRPr="00237328" w:rsidRDefault="002D261E" w:rsidP="002D261E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7328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Н.Ф., Трушин В.В. Глобальная экология: Учеб. Для10-11 </w:t>
      </w:r>
      <w:proofErr w:type="spellStart"/>
      <w:r w:rsidRPr="00237328">
        <w:rPr>
          <w:rFonts w:ascii="Times New Roman" w:hAnsi="Times New Roman"/>
          <w:sz w:val="24"/>
          <w:szCs w:val="24"/>
        </w:rPr>
        <w:t>кл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проф. </w:t>
      </w:r>
      <w:proofErr w:type="spellStart"/>
      <w:r w:rsidRPr="00237328">
        <w:rPr>
          <w:rFonts w:ascii="Times New Roman" w:hAnsi="Times New Roman"/>
          <w:sz w:val="24"/>
          <w:szCs w:val="24"/>
        </w:rPr>
        <w:t>Шк</w:t>
      </w:r>
      <w:proofErr w:type="spellEnd"/>
      <w:r w:rsidRPr="00237328">
        <w:rPr>
          <w:rFonts w:ascii="Times New Roman" w:hAnsi="Times New Roman"/>
          <w:sz w:val="24"/>
          <w:szCs w:val="24"/>
        </w:rPr>
        <w:t>. - М.: Просвещение, 1998. - 270 с: ил.</w:t>
      </w:r>
    </w:p>
    <w:p w:rsidR="002D261E" w:rsidRPr="00237328" w:rsidRDefault="002D261E" w:rsidP="002D261E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Вронский В.А. Прикладная экология. Ростов - на - Дону: Феникс, 1996.</w:t>
      </w:r>
    </w:p>
    <w:p w:rsidR="002D261E" w:rsidRPr="00237328" w:rsidRDefault="002D261E" w:rsidP="002D261E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Денисов  В.В.,  Денисова  И.А.   Экология:   100  экзаменационных  ответов, экспресс-справочник для  студентов  вузов.  Издание  2-е,  </w:t>
      </w:r>
      <w:proofErr w:type="spellStart"/>
      <w:r w:rsidRPr="00237328">
        <w:rPr>
          <w:rFonts w:ascii="Times New Roman" w:hAnsi="Times New Roman"/>
          <w:sz w:val="24"/>
          <w:szCs w:val="24"/>
        </w:rPr>
        <w:t>испр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 и доп. - </w:t>
      </w:r>
      <w:r w:rsidRPr="00237328">
        <w:rPr>
          <w:rFonts w:ascii="Times New Roman" w:hAnsi="Times New Roman"/>
          <w:spacing w:val="-2"/>
          <w:sz w:val="24"/>
          <w:szCs w:val="24"/>
        </w:rPr>
        <w:t>Москва: ИКЦ «</w:t>
      </w:r>
      <w:proofErr w:type="spellStart"/>
      <w:r w:rsidRPr="00237328">
        <w:rPr>
          <w:rFonts w:ascii="Times New Roman" w:hAnsi="Times New Roman"/>
          <w:spacing w:val="-2"/>
          <w:sz w:val="24"/>
          <w:szCs w:val="24"/>
        </w:rPr>
        <w:t>МатТ</w:t>
      </w:r>
      <w:proofErr w:type="spellEnd"/>
      <w:r w:rsidRPr="00237328">
        <w:rPr>
          <w:rFonts w:ascii="Times New Roman" w:hAnsi="Times New Roman"/>
          <w:spacing w:val="-2"/>
          <w:sz w:val="24"/>
          <w:szCs w:val="24"/>
        </w:rPr>
        <w:t>», Ростов н</w:t>
      </w:r>
      <w:proofErr w:type="gramStart"/>
      <w:r w:rsidRPr="00237328">
        <w:rPr>
          <w:rFonts w:ascii="Times New Roman" w:hAnsi="Times New Roman"/>
          <w:spacing w:val="-2"/>
          <w:sz w:val="24"/>
          <w:szCs w:val="24"/>
        </w:rPr>
        <w:t>/Д</w:t>
      </w:r>
      <w:proofErr w:type="gramEnd"/>
      <w:r w:rsidRPr="00237328">
        <w:rPr>
          <w:rFonts w:ascii="Times New Roman" w:hAnsi="Times New Roman"/>
          <w:spacing w:val="-2"/>
          <w:sz w:val="24"/>
          <w:szCs w:val="24"/>
        </w:rPr>
        <w:t>: Издательский центр «</w:t>
      </w:r>
      <w:proofErr w:type="spellStart"/>
      <w:r w:rsidRPr="00237328">
        <w:rPr>
          <w:rFonts w:ascii="Times New Roman" w:hAnsi="Times New Roman"/>
          <w:spacing w:val="-2"/>
          <w:sz w:val="24"/>
          <w:szCs w:val="24"/>
        </w:rPr>
        <w:t>МарТ</w:t>
      </w:r>
      <w:proofErr w:type="spellEnd"/>
      <w:r w:rsidRPr="00237328">
        <w:rPr>
          <w:rFonts w:ascii="Times New Roman" w:hAnsi="Times New Roman"/>
          <w:spacing w:val="-2"/>
          <w:sz w:val="24"/>
          <w:szCs w:val="24"/>
        </w:rPr>
        <w:t>», 2004.- 288 с.</w:t>
      </w:r>
    </w:p>
    <w:p w:rsidR="002D261E" w:rsidRPr="00237328" w:rsidRDefault="002D261E" w:rsidP="002D261E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Миркин Б.М., Наумова Л.Г. Основы общей экологии: учебное пособие для студентов ВУЗов/Под ред. Г.С. Розенберга. - М.: Университетская книга, 2005. - 240 с.: ил.</w:t>
      </w:r>
    </w:p>
    <w:p w:rsidR="002D261E" w:rsidRPr="00237328" w:rsidRDefault="002D261E" w:rsidP="002D261E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Миркин Б.М., Наумова Л.Г. Популярный экологический словарь/Под ред. А.М. Гилярова. Изд. 2-е, </w:t>
      </w:r>
      <w:proofErr w:type="spellStart"/>
      <w:r w:rsidRPr="0023732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37328">
        <w:rPr>
          <w:rFonts w:ascii="Times New Roman" w:hAnsi="Times New Roman"/>
          <w:sz w:val="24"/>
          <w:szCs w:val="24"/>
        </w:rPr>
        <w:t>. и доп. – М.:</w:t>
      </w:r>
      <w:proofErr w:type="spellStart"/>
      <w:r w:rsidRPr="00237328">
        <w:rPr>
          <w:rFonts w:ascii="Times New Roman" w:hAnsi="Times New Roman"/>
          <w:sz w:val="24"/>
          <w:szCs w:val="24"/>
        </w:rPr>
        <w:t>Тайдекс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Ко, 2003. – 384 с.: ил.</w:t>
      </w:r>
    </w:p>
    <w:p w:rsidR="002D261E" w:rsidRPr="00237328" w:rsidRDefault="002D261E" w:rsidP="002D261E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Тейлор Д., Грин Н., </w:t>
      </w:r>
      <w:proofErr w:type="spellStart"/>
      <w:r w:rsidRPr="00237328">
        <w:rPr>
          <w:rFonts w:ascii="Times New Roman" w:hAnsi="Times New Roman"/>
          <w:sz w:val="24"/>
          <w:szCs w:val="24"/>
        </w:rPr>
        <w:t>Стаут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У. Биология: В 3-х т. Т.1: Пер. с англ./ Под ред. Р. </w:t>
      </w:r>
      <w:proofErr w:type="spellStart"/>
      <w:r w:rsidRPr="00237328">
        <w:rPr>
          <w:rFonts w:ascii="Times New Roman" w:hAnsi="Times New Roman"/>
          <w:sz w:val="24"/>
          <w:szCs w:val="24"/>
        </w:rPr>
        <w:t>Сопера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– 3-е изд., - М.: Мир, 2010. – 454 с., ил.</w:t>
      </w:r>
    </w:p>
    <w:p w:rsidR="002D261E" w:rsidRPr="00237328" w:rsidRDefault="002D261E" w:rsidP="002D261E">
      <w:pPr>
        <w:pStyle w:val="a3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Шилов И.А. Экология</w:t>
      </w:r>
      <w:proofErr w:type="gramStart"/>
      <w:r w:rsidRPr="002373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7328">
        <w:rPr>
          <w:rFonts w:ascii="Times New Roman" w:hAnsi="Times New Roman"/>
          <w:sz w:val="24"/>
          <w:szCs w:val="24"/>
        </w:rPr>
        <w:t xml:space="preserve"> учебник для студентов ВУЗов / И.А. Шилов. – 7-е изд. – </w:t>
      </w:r>
      <w:proofErr w:type="spellStart"/>
      <w:r w:rsidRPr="00237328">
        <w:rPr>
          <w:rFonts w:ascii="Times New Roman" w:hAnsi="Times New Roman"/>
          <w:sz w:val="24"/>
          <w:szCs w:val="24"/>
        </w:rPr>
        <w:t>М.:Изд-во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Юрайт,2011. – 512 с. </w:t>
      </w:r>
    </w:p>
    <w:p w:rsidR="002D261E" w:rsidRPr="00237328" w:rsidRDefault="002D261E" w:rsidP="002D261E">
      <w:pPr>
        <w:pStyle w:val="a3"/>
        <w:shd w:val="clear" w:color="auto" w:fill="FFFFFF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b/>
          <w:bCs/>
          <w:spacing w:val="-2"/>
          <w:sz w:val="24"/>
          <w:szCs w:val="24"/>
        </w:rPr>
        <w:t xml:space="preserve">Литература для </w:t>
      </w:r>
      <w:proofErr w:type="gramStart"/>
      <w:r w:rsidRPr="00237328">
        <w:rPr>
          <w:rFonts w:ascii="Times New Roman" w:hAnsi="Times New Roman"/>
          <w:b/>
          <w:bCs/>
          <w:spacing w:val="-2"/>
          <w:sz w:val="24"/>
          <w:szCs w:val="24"/>
        </w:rPr>
        <w:t>обучающихся</w:t>
      </w:r>
      <w:proofErr w:type="gramEnd"/>
    </w:p>
    <w:p w:rsidR="002D261E" w:rsidRPr="00237328" w:rsidRDefault="002D261E" w:rsidP="002D261E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Алексеев   СВ.   Экология:   Учебное   пособие   для   учащихся   9   классов общеобразовательных учреждений разных видов. -  </w:t>
      </w:r>
      <w:proofErr w:type="spellStart"/>
      <w:r w:rsidRPr="00237328">
        <w:rPr>
          <w:rFonts w:ascii="Times New Roman" w:hAnsi="Times New Roman"/>
          <w:sz w:val="24"/>
          <w:szCs w:val="24"/>
        </w:rPr>
        <w:t>Спб</w:t>
      </w:r>
      <w:proofErr w:type="spellEnd"/>
      <w:r w:rsidRPr="00237328">
        <w:rPr>
          <w:rFonts w:ascii="Times New Roman" w:hAnsi="Times New Roman"/>
          <w:sz w:val="24"/>
          <w:szCs w:val="24"/>
        </w:rPr>
        <w:t>: СМИО Пресс, 1998.-352 с; ил.</w:t>
      </w:r>
    </w:p>
    <w:p w:rsidR="002D261E" w:rsidRPr="00237328" w:rsidRDefault="002D261E" w:rsidP="002D261E">
      <w:pPr>
        <w:pStyle w:val="a3"/>
        <w:numPr>
          <w:ilvl w:val="0"/>
          <w:numId w:val="14"/>
        </w:numPr>
        <w:shd w:val="clear" w:color="auto" w:fill="FFFFFF"/>
        <w:spacing w:before="5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7328">
        <w:rPr>
          <w:rFonts w:ascii="Times New Roman" w:hAnsi="Times New Roman"/>
          <w:sz w:val="24"/>
          <w:szCs w:val="24"/>
        </w:rPr>
        <w:lastRenderedPageBreak/>
        <w:t>Величковский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28">
        <w:rPr>
          <w:rFonts w:ascii="Times New Roman" w:hAnsi="Times New Roman"/>
          <w:sz w:val="24"/>
          <w:szCs w:val="24"/>
        </w:rPr>
        <w:t>Б.Т.Кирпичев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237328">
        <w:rPr>
          <w:rFonts w:ascii="Times New Roman" w:hAnsi="Times New Roman"/>
          <w:sz w:val="24"/>
          <w:szCs w:val="24"/>
        </w:rPr>
        <w:t>Суравегина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И.Т. Здоровье человека и </w:t>
      </w:r>
      <w:r w:rsidRPr="00237328">
        <w:rPr>
          <w:rFonts w:ascii="Times New Roman" w:hAnsi="Times New Roman"/>
          <w:spacing w:val="-1"/>
          <w:sz w:val="24"/>
          <w:szCs w:val="24"/>
        </w:rPr>
        <w:t xml:space="preserve">окружающая среда: </w:t>
      </w:r>
      <w:proofErr w:type="spellStart"/>
      <w:r w:rsidRPr="00237328">
        <w:rPr>
          <w:rFonts w:ascii="Times New Roman" w:hAnsi="Times New Roman"/>
          <w:spacing w:val="-1"/>
          <w:sz w:val="24"/>
          <w:szCs w:val="24"/>
        </w:rPr>
        <w:t>Учебн</w:t>
      </w:r>
      <w:proofErr w:type="gramStart"/>
      <w:r w:rsidRPr="00237328">
        <w:rPr>
          <w:rFonts w:ascii="Times New Roman" w:hAnsi="Times New Roman"/>
          <w:spacing w:val="-1"/>
          <w:sz w:val="24"/>
          <w:szCs w:val="24"/>
        </w:rPr>
        <w:t>.п</w:t>
      </w:r>
      <w:proofErr w:type="gramEnd"/>
      <w:r w:rsidRPr="00237328">
        <w:rPr>
          <w:rFonts w:ascii="Times New Roman" w:hAnsi="Times New Roman"/>
          <w:spacing w:val="-1"/>
          <w:sz w:val="24"/>
          <w:szCs w:val="24"/>
        </w:rPr>
        <w:t>особие</w:t>
      </w:r>
      <w:proofErr w:type="spellEnd"/>
      <w:r w:rsidRPr="00237328">
        <w:rPr>
          <w:rFonts w:ascii="Times New Roman" w:hAnsi="Times New Roman"/>
          <w:spacing w:val="-1"/>
          <w:sz w:val="24"/>
          <w:szCs w:val="24"/>
        </w:rPr>
        <w:t>. -  М.: Новая школа, 1997, 217 с.</w:t>
      </w:r>
    </w:p>
    <w:p w:rsidR="002D261E" w:rsidRPr="00237328" w:rsidRDefault="002D261E" w:rsidP="002D261E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 xml:space="preserve">Вронский В.А. Экология. Словарь-справочник /В.А. Вронский. - Ростов </w:t>
      </w:r>
      <w:proofErr w:type="gramStart"/>
      <w:r w:rsidRPr="00237328">
        <w:rPr>
          <w:rFonts w:ascii="Times New Roman" w:hAnsi="Times New Roman"/>
          <w:sz w:val="24"/>
          <w:szCs w:val="24"/>
        </w:rPr>
        <w:t>-н</w:t>
      </w:r>
      <w:proofErr w:type="gramEnd"/>
      <w:r w:rsidRPr="00237328">
        <w:rPr>
          <w:rFonts w:ascii="Times New Roman" w:hAnsi="Times New Roman"/>
          <w:sz w:val="24"/>
          <w:szCs w:val="24"/>
        </w:rPr>
        <w:t>а-Дону: Феникс</w:t>
      </w:r>
      <w:r w:rsidRPr="00237328">
        <w:rPr>
          <w:rFonts w:ascii="Times New Roman" w:hAnsi="Times New Roman"/>
          <w:spacing w:val="-2"/>
          <w:sz w:val="24"/>
          <w:szCs w:val="24"/>
        </w:rPr>
        <w:t xml:space="preserve">, 1997, 367с. </w:t>
      </w:r>
    </w:p>
    <w:p w:rsidR="002D261E" w:rsidRPr="00237328" w:rsidRDefault="002D261E" w:rsidP="002D261E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7328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 Е.А. и др. Экология: 10-11  класс: Учеб</w:t>
      </w:r>
      <w:proofErr w:type="gramStart"/>
      <w:r w:rsidRPr="00237328">
        <w:rPr>
          <w:rFonts w:ascii="Times New Roman" w:hAnsi="Times New Roman"/>
          <w:sz w:val="24"/>
          <w:szCs w:val="24"/>
        </w:rPr>
        <w:t>.</w:t>
      </w:r>
      <w:proofErr w:type="gramEnd"/>
      <w:r w:rsidRPr="002373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7328">
        <w:rPr>
          <w:rFonts w:ascii="Times New Roman" w:hAnsi="Times New Roman"/>
          <w:sz w:val="24"/>
          <w:szCs w:val="24"/>
        </w:rPr>
        <w:t>д</w:t>
      </w:r>
      <w:proofErr w:type="gramEnd"/>
      <w:r w:rsidRPr="00237328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23732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учеб. заведений / </w:t>
      </w:r>
      <w:proofErr w:type="spellStart"/>
      <w:r w:rsidRPr="00237328">
        <w:rPr>
          <w:rFonts w:ascii="Times New Roman" w:hAnsi="Times New Roman"/>
          <w:sz w:val="24"/>
          <w:szCs w:val="24"/>
        </w:rPr>
        <w:t>Е.А.Криксунов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328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237328">
        <w:rPr>
          <w:rFonts w:ascii="Times New Roman" w:hAnsi="Times New Roman"/>
          <w:sz w:val="24"/>
          <w:szCs w:val="24"/>
        </w:rPr>
        <w:t>. – 8-е изд. - М.: Дрофа, 2004. - 256 с: ил.</w:t>
      </w:r>
    </w:p>
    <w:p w:rsidR="002D261E" w:rsidRPr="00237328" w:rsidRDefault="002D261E" w:rsidP="002D261E">
      <w:pPr>
        <w:pStyle w:val="a3"/>
        <w:numPr>
          <w:ilvl w:val="0"/>
          <w:numId w:val="14"/>
        </w:numPr>
        <w:shd w:val="clear" w:color="auto" w:fill="FFFFFF"/>
        <w:tabs>
          <w:tab w:val="left" w:pos="3235"/>
          <w:tab w:val="left" w:pos="5597"/>
          <w:tab w:val="left" w:pos="6840"/>
          <w:tab w:val="left" w:pos="781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7328">
        <w:rPr>
          <w:rFonts w:ascii="Times New Roman" w:hAnsi="Times New Roman"/>
          <w:spacing w:val="-2"/>
          <w:sz w:val="24"/>
          <w:szCs w:val="24"/>
        </w:rPr>
        <w:t>Ратанова</w:t>
      </w:r>
      <w:proofErr w:type="spellEnd"/>
      <w:r w:rsidRPr="00237328">
        <w:rPr>
          <w:rFonts w:ascii="Times New Roman" w:hAnsi="Times New Roman"/>
          <w:spacing w:val="-2"/>
          <w:sz w:val="24"/>
          <w:szCs w:val="24"/>
        </w:rPr>
        <w:t xml:space="preserve">       М.П.,       Сиротин       В.И.       Рациональное </w:t>
      </w:r>
      <w:r w:rsidRPr="00237328">
        <w:rPr>
          <w:rFonts w:ascii="Times New Roman" w:hAnsi="Times New Roman"/>
          <w:sz w:val="24"/>
          <w:szCs w:val="24"/>
        </w:rPr>
        <w:t xml:space="preserve">природопользование и охрана окружающей среды: </w:t>
      </w:r>
      <w:proofErr w:type="spellStart"/>
      <w:r w:rsidRPr="00237328">
        <w:rPr>
          <w:rFonts w:ascii="Times New Roman" w:hAnsi="Times New Roman"/>
          <w:sz w:val="24"/>
          <w:szCs w:val="24"/>
        </w:rPr>
        <w:t>Пособ</w:t>
      </w:r>
      <w:proofErr w:type="spellEnd"/>
      <w:r w:rsidRPr="00237328">
        <w:rPr>
          <w:rFonts w:ascii="Times New Roman" w:hAnsi="Times New Roman"/>
          <w:sz w:val="24"/>
          <w:szCs w:val="24"/>
        </w:rPr>
        <w:t xml:space="preserve">. для учащихся. </w:t>
      </w:r>
      <w:proofErr w:type="gramStart"/>
      <w:r w:rsidRPr="00237328">
        <w:rPr>
          <w:rFonts w:ascii="Times New Roman" w:hAnsi="Times New Roman"/>
          <w:sz w:val="24"/>
          <w:szCs w:val="24"/>
        </w:rPr>
        <w:t>–М</w:t>
      </w:r>
      <w:proofErr w:type="gramEnd"/>
      <w:r w:rsidRPr="00237328">
        <w:rPr>
          <w:rFonts w:ascii="Times New Roman" w:hAnsi="Times New Roman"/>
          <w:sz w:val="24"/>
          <w:szCs w:val="24"/>
        </w:rPr>
        <w:t xml:space="preserve">.: </w:t>
      </w:r>
      <w:r w:rsidRPr="00237328">
        <w:rPr>
          <w:rFonts w:ascii="Times New Roman" w:hAnsi="Times New Roman"/>
          <w:spacing w:val="-2"/>
          <w:sz w:val="24"/>
          <w:szCs w:val="24"/>
        </w:rPr>
        <w:t>Мнемозина, 1995. – 315 с.</w:t>
      </w:r>
    </w:p>
    <w:p w:rsidR="002D261E" w:rsidRPr="00237328" w:rsidRDefault="002D261E" w:rsidP="002D261E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37328">
        <w:rPr>
          <w:rFonts w:ascii="Times New Roman" w:hAnsi="Times New Roman"/>
          <w:sz w:val="24"/>
          <w:szCs w:val="24"/>
        </w:rPr>
        <w:t>Хабарова Е.И., Панова С.А. Экология. Краткий справочник школьника. 9-11</w:t>
      </w:r>
      <w:r w:rsidRPr="00237328">
        <w:rPr>
          <w:rFonts w:ascii="Times New Roman" w:hAnsi="Times New Roman"/>
          <w:spacing w:val="-2"/>
          <w:sz w:val="24"/>
          <w:szCs w:val="24"/>
        </w:rPr>
        <w:t>кл.-М.: Дрофа, 1997 - 412 с.</w:t>
      </w:r>
    </w:p>
    <w:p w:rsidR="002D261E" w:rsidRPr="00237328" w:rsidRDefault="002D261E" w:rsidP="002D261E">
      <w:pPr>
        <w:shd w:val="clear" w:color="auto" w:fill="FFFFFF"/>
        <w:tabs>
          <w:tab w:val="left" w:pos="7891"/>
        </w:tabs>
        <w:ind w:left="426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237328">
        <w:rPr>
          <w:rFonts w:ascii="Times New Roman" w:hAnsi="Times New Roman"/>
          <w:b/>
          <w:sz w:val="24"/>
          <w:szCs w:val="24"/>
        </w:rPr>
        <w:t>Образовательные</w:t>
      </w:r>
      <w:r w:rsidRPr="00237328">
        <w:rPr>
          <w:rFonts w:ascii="Times New Roman" w:hAnsi="Times New Roman"/>
          <w:sz w:val="24"/>
          <w:szCs w:val="24"/>
        </w:rPr>
        <w:t xml:space="preserve"> </w:t>
      </w:r>
      <w:r w:rsidRPr="00237328">
        <w:rPr>
          <w:rFonts w:ascii="Times New Roman" w:hAnsi="Times New Roman"/>
          <w:b/>
          <w:bCs/>
          <w:sz w:val="24"/>
          <w:szCs w:val="24"/>
        </w:rPr>
        <w:t>диски:</w:t>
      </w:r>
      <w:r w:rsidRPr="00237328">
        <w:rPr>
          <w:rFonts w:ascii="Times New Roman" w:hAnsi="Times New Roman"/>
          <w:sz w:val="24"/>
          <w:szCs w:val="24"/>
        </w:rPr>
        <w:t xml:space="preserve"> 1. </w:t>
      </w:r>
      <w:r w:rsidRPr="00237328">
        <w:rPr>
          <w:rFonts w:ascii="Times New Roman" w:hAnsi="Times New Roman"/>
          <w:sz w:val="24"/>
          <w:szCs w:val="24"/>
          <w:lang w:val="en-US"/>
        </w:rPr>
        <w:t>CD</w:t>
      </w:r>
      <w:r w:rsidRPr="00237328">
        <w:rPr>
          <w:rFonts w:ascii="Times New Roman" w:hAnsi="Times New Roman"/>
          <w:sz w:val="24"/>
          <w:szCs w:val="24"/>
        </w:rPr>
        <w:t>-</w:t>
      </w:r>
      <w:r w:rsidRPr="00237328">
        <w:rPr>
          <w:rFonts w:ascii="Times New Roman" w:hAnsi="Times New Roman"/>
          <w:sz w:val="24"/>
          <w:szCs w:val="24"/>
          <w:lang w:val="en-US"/>
        </w:rPr>
        <w:t>ROM</w:t>
      </w:r>
      <w:r w:rsidRPr="00237328">
        <w:rPr>
          <w:rFonts w:ascii="Times New Roman" w:hAnsi="Times New Roman"/>
          <w:sz w:val="24"/>
          <w:szCs w:val="24"/>
        </w:rPr>
        <w:t xml:space="preserve"> «1 С: Школа. Экология. 10-11 классы»: Электронное учебное пособие. Под</w:t>
      </w:r>
      <w:r w:rsidRPr="00237328">
        <w:rPr>
          <w:rFonts w:ascii="Times New Roman" w:hAnsi="Times New Roman"/>
          <w:sz w:val="24"/>
          <w:szCs w:val="24"/>
        </w:rPr>
        <w:br/>
      </w:r>
      <w:r w:rsidRPr="00237328">
        <w:rPr>
          <w:rFonts w:ascii="Times New Roman" w:hAnsi="Times New Roman"/>
          <w:spacing w:val="-3"/>
          <w:sz w:val="24"/>
          <w:szCs w:val="24"/>
        </w:rPr>
        <w:t xml:space="preserve">редакцией А.К. </w:t>
      </w:r>
      <w:proofErr w:type="spellStart"/>
      <w:r w:rsidRPr="00237328">
        <w:rPr>
          <w:rFonts w:ascii="Times New Roman" w:hAnsi="Times New Roman"/>
          <w:spacing w:val="-3"/>
          <w:sz w:val="24"/>
          <w:szCs w:val="24"/>
        </w:rPr>
        <w:t>Ахлебинина</w:t>
      </w:r>
      <w:proofErr w:type="spellEnd"/>
      <w:proofErr w:type="gramStart"/>
      <w:r w:rsidRPr="00237328">
        <w:rPr>
          <w:rFonts w:ascii="Times New Roman" w:hAnsi="Times New Roman"/>
          <w:spacing w:val="-3"/>
          <w:sz w:val="24"/>
          <w:szCs w:val="24"/>
        </w:rPr>
        <w:t xml:space="preserve"> ,</w:t>
      </w:r>
      <w:proofErr w:type="gramEnd"/>
      <w:r w:rsidRPr="00237328">
        <w:rPr>
          <w:rFonts w:ascii="Times New Roman" w:hAnsi="Times New Roman"/>
          <w:spacing w:val="-3"/>
          <w:sz w:val="24"/>
          <w:szCs w:val="24"/>
        </w:rPr>
        <w:t xml:space="preserve"> В.И. </w:t>
      </w:r>
      <w:proofErr w:type="spellStart"/>
      <w:r w:rsidRPr="00237328">
        <w:rPr>
          <w:rFonts w:ascii="Times New Roman" w:hAnsi="Times New Roman"/>
          <w:spacing w:val="-3"/>
          <w:sz w:val="24"/>
          <w:szCs w:val="24"/>
        </w:rPr>
        <w:t>Сивоглазов</w:t>
      </w:r>
      <w:proofErr w:type="spellEnd"/>
      <w:r w:rsidRPr="00237328">
        <w:rPr>
          <w:rFonts w:ascii="Times New Roman" w:hAnsi="Times New Roman"/>
          <w:spacing w:val="-3"/>
          <w:sz w:val="24"/>
          <w:szCs w:val="24"/>
        </w:rPr>
        <w:t>.- Дрофа, 2004.</w:t>
      </w:r>
    </w:p>
    <w:p w:rsidR="002D261E" w:rsidRPr="00237328" w:rsidRDefault="002D261E" w:rsidP="002D261E">
      <w:pPr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2D261E" w:rsidRPr="001A6737" w:rsidRDefault="002D261E" w:rsidP="002D261E">
      <w:pPr>
        <w:jc w:val="right"/>
        <w:rPr>
          <w:rFonts w:ascii="Times New Roman" w:hAnsi="Times New Roman"/>
          <w:b/>
          <w:sz w:val="23"/>
          <w:szCs w:val="23"/>
        </w:rPr>
      </w:pPr>
      <w:r w:rsidRPr="001A6737">
        <w:rPr>
          <w:rFonts w:ascii="Times New Roman" w:hAnsi="Times New Roman"/>
          <w:b/>
          <w:sz w:val="23"/>
          <w:szCs w:val="23"/>
        </w:rPr>
        <w:t>Приложение</w:t>
      </w:r>
      <w:r>
        <w:rPr>
          <w:rFonts w:ascii="Times New Roman" w:hAnsi="Times New Roman"/>
          <w:b/>
          <w:sz w:val="23"/>
          <w:szCs w:val="23"/>
        </w:rPr>
        <w:t xml:space="preserve"> 1</w:t>
      </w:r>
    </w:p>
    <w:p w:rsidR="002D261E" w:rsidRPr="001A6737" w:rsidRDefault="002D261E" w:rsidP="002D261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1A6737">
        <w:rPr>
          <w:rFonts w:ascii="Times New Roman" w:hAnsi="Times New Roman"/>
          <w:b/>
          <w:i/>
          <w:color w:val="000000"/>
          <w:sz w:val="23"/>
          <w:szCs w:val="23"/>
        </w:rPr>
        <w:t xml:space="preserve">Статья. </w:t>
      </w:r>
      <w:r w:rsidRPr="001A6737">
        <w:rPr>
          <w:rFonts w:ascii="Times New Roman" w:hAnsi="Times New Roman"/>
          <w:b/>
          <w:color w:val="000000"/>
          <w:sz w:val="23"/>
          <w:szCs w:val="23"/>
        </w:rPr>
        <w:t>Авария  на месторождении в Ямало-Ненецком автономном округе</w:t>
      </w:r>
    </w:p>
    <w:p w:rsidR="002D261E" w:rsidRPr="001A6737" w:rsidRDefault="002D261E" w:rsidP="002D261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Авария  на месторождении имени Романа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Требса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в Ямало-Ненецком автономном округе произошла 20 апреля 2012 г, когда рабочие попытались расконсервировать разведочную скважину. Из нее хлынул фонтан около 20 метров в высоту. Нефтяники потеряли контроль над скважиной. На следующий день на месторождение прибыли спасатели, но остановить утечку удалось лишь спустя сутки.  Пострадавших в результате аварии не было.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1A6737">
        <w:rPr>
          <w:rFonts w:ascii="Times New Roman" w:hAnsi="Times New Roman"/>
          <w:color w:val="000000"/>
          <w:sz w:val="23"/>
          <w:szCs w:val="23"/>
        </w:rPr>
        <w:tab/>
        <w:t xml:space="preserve">Эксперты WWF удивлены, почему ликвидация открытого фонтанирования нефти из недр заняла двое суток, и задаются вопросом, сколько времени понадобится для ликвидации, если разлив нефти произойдет на шельфе. 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В сообщении на сайте Фонда отмечается, что аварийная скважина находится в 30 км от берега Баренцева моря, в 75-80 км от границ Ненецкого заповедника. Этого достаточно, чтобы уберечь морских обитателей Арктики от последствий загрязнения. В частности, речь о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краснокнижных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видах: белом медведе и атлантическом морже, обитающих на акватории моря и побережье.  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Примерная площадь разлива составляет 7500 кв. м. Причина аварии на данный момент устанавливается.   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"О степени воздействия на окружающую среду пока говорить рано, — заявил эксперт WWF в Ненецком автономном округе Сергей Уваров. — Самое главное, что разлив не </w:t>
      </w:r>
      <w:proofErr w:type="gramStart"/>
      <w:r w:rsidRPr="001A6737">
        <w:rPr>
          <w:rFonts w:ascii="Times New Roman" w:hAnsi="Times New Roman"/>
          <w:color w:val="000000"/>
          <w:sz w:val="23"/>
          <w:szCs w:val="23"/>
        </w:rPr>
        <w:t>затронул ни один водосток и не произошло</w:t>
      </w:r>
      <w:proofErr w:type="gramEnd"/>
      <w:r w:rsidRPr="001A6737">
        <w:rPr>
          <w:rFonts w:ascii="Times New Roman" w:hAnsi="Times New Roman"/>
          <w:color w:val="000000"/>
          <w:sz w:val="23"/>
          <w:szCs w:val="23"/>
        </w:rPr>
        <w:t xml:space="preserve"> возгорания, ведь рядом с местом аварии располагается нефтепровод и линии электропередач".  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"Данная авария еще раз убедительно показывает, что риски загрязнения в связи с нефтегазовой экспансией в Арктику не миф, а реальность, — заявил руководитель программы по экологической политике ТЭК WWF России Алексей Книжников. — Но если на суше есть хоть какая-то готовность и технологии к ликвидации аварийных ситуаций, существует нормативно-правовая база, то на море все намного хуже! Поэтому принятие закона о предотвращении загрязнения морей нефтью просто необходимо</w:t>
      </w:r>
      <w:proofErr w:type="gramStart"/>
      <w:r w:rsidRPr="001A6737">
        <w:rPr>
          <w:rFonts w:ascii="Times New Roman" w:hAnsi="Times New Roman"/>
          <w:color w:val="000000"/>
          <w:sz w:val="23"/>
          <w:szCs w:val="23"/>
        </w:rPr>
        <w:t>… А</w:t>
      </w:r>
      <w:proofErr w:type="gramEnd"/>
      <w:r w:rsidRPr="001A6737">
        <w:rPr>
          <w:rFonts w:ascii="Times New Roman" w:hAnsi="Times New Roman"/>
          <w:color w:val="000000"/>
          <w:sz w:val="23"/>
          <w:szCs w:val="23"/>
        </w:rPr>
        <w:t xml:space="preserve"> пока планы бурения месторождения При разломное должны быть приостановлены".  </w:t>
      </w:r>
    </w:p>
    <w:p w:rsidR="002D261E" w:rsidRDefault="002D261E" w:rsidP="002D261E">
      <w:pPr>
        <w:pStyle w:val="af"/>
        <w:spacing w:before="0" w:beforeAutospacing="0" w:after="0" w:afterAutospacing="0"/>
        <w:rPr>
          <w:b/>
          <w:i/>
          <w:color w:val="000000"/>
          <w:sz w:val="23"/>
          <w:szCs w:val="23"/>
        </w:rPr>
      </w:pPr>
    </w:p>
    <w:p w:rsidR="002D261E" w:rsidRPr="001A6737" w:rsidRDefault="002D261E" w:rsidP="002D261E">
      <w:pPr>
        <w:pStyle w:val="af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1A6737">
        <w:rPr>
          <w:b/>
          <w:i/>
          <w:color w:val="000000"/>
          <w:sz w:val="23"/>
          <w:szCs w:val="23"/>
        </w:rPr>
        <w:t>Статья</w:t>
      </w:r>
      <w:r w:rsidRPr="001A6737">
        <w:rPr>
          <w:b/>
          <w:color w:val="000000"/>
          <w:sz w:val="23"/>
          <w:szCs w:val="23"/>
        </w:rPr>
        <w:t>. Экологические проблемы, связанные с добычей нефти и газа в ХМАО</w:t>
      </w:r>
      <w:r>
        <w:rPr>
          <w:b/>
          <w:color w:val="000000"/>
          <w:sz w:val="23"/>
          <w:szCs w:val="23"/>
        </w:rPr>
        <w:t xml:space="preserve">                                                                      Приложение 2</w:t>
      </w:r>
    </w:p>
    <w:p w:rsidR="002D261E" w:rsidRPr="001A6737" w:rsidRDefault="002D261E" w:rsidP="002D261E">
      <w:pPr>
        <w:pStyle w:val="af"/>
        <w:spacing w:before="0" w:beforeAutospacing="0" w:after="0" w:afterAutospacing="0"/>
        <w:rPr>
          <w:color w:val="000000"/>
          <w:sz w:val="23"/>
          <w:szCs w:val="23"/>
        </w:rPr>
      </w:pPr>
    </w:p>
    <w:p w:rsidR="002D261E" w:rsidRPr="001A6737" w:rsidRDefault="002D261E" w:rsidP="002D261E">
      <w:pPr>
        <w:pStyle w:val="af"/>
        <w:spacing w:before="0" w:beforeAutospacing="0" w:after="0" w:afterAutospacing="0"/>
        <w:ind w:firstLine="708"/>
        <w:rPr>
          <w:color w:val="000000"/>
          <w:sz w:val="23"/>
          <w:szCs w:val="23"/>
        </w:rPr>
      </w:pPr>
      <w:r w:rsidRPr="001A6737">
        <w:rPr>
          <w:color w:val="000000"/>
          <w:sz w:val="23"/>
          <w:szCs w:val="23"/>
        </w:rPr>
        <w:t>На территории Ханты-Мансийского автономного округа приходиться около 80 % начальных потенциальных ресурсов нефти Западно-Сибирской нефтегазоносной провинции и практически половина ресурсного потенциала нефти России.</w:t>
      </w:r>
    </w:p>
    <w:p w:rsidR="002D261E" w:rsidRPr="001A6737" w:rsidRDefault="002D261E" w:rsidP="002D261E">
      <w:pPr>
        <w:pStyle w:val="af"/>
        <w:spacing w:before="0" w:beforeAutospacing="0" w:after="0" w:afterAutospacing="0"/>
        <w:rPr>
          <w:color w:val="000000"/>
          <w:sz w:val="23"/>
          <w:szCs w:val="23"/>
        </w:rPr>
      </w:pPr>
      <w:r w:rsidRPr="001A6737">
        <w:rPr>
          <w:color w:val="000000"/>
          <w:sz w:val="23"/>
          <w:szCs w:val="23"/>
        </w:rPr>
        <w:t>Около 90 % площади округа приходиться на территории, перспективные и в нефтегазоносном отношении. Округ в настоящее время является одним из основных регионов, где ведутся разведка и добыча углеводородного сырья; его вклад в годовую добычу российской нефти составляет свыше 57%.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За период деятельности нефтегазового комплекса на месторождениях округа добыча нефти превысила 7.0 млрд. тонн. Под разработку месторождений резервируется, и отводятся значительные площади, в среднем около 50 тысяч га на одно месторождение.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В результате деятельности нефтегазодобывающих предприятий продолжали оказывать негативное влияние ухудшение горно-геологических условий извлечения нефти и высокий процент износа основных фондов.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На подавляющем большинстве месторождений запасы нефти классифицируются как трудно извлекаемые, добыча которых требует применение новых технологических методов и технических средств. За годы экономического кризиса износ оборудования, скважин, нефтепроводов на месторождениях достиг высокой степени; для улучшения экономического положения нефтегазодобывающих предприятий необходимо существенно увеличить объем инвестиций.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1A6737">
        <w:rPr>
          <w:rFonts w:ascii="Times New Roman" w:hAnsi="Times New Roman"/>
          <w:color w:val="000000"/>
          <w:sz w:val="23"/>
          <w:szCs w:val="23"/>
        </w:rPr>
        <w:t>За время своего существования нефтегазодобывающий комплекс нанес колоссальный ущерб природным ресурсам округа: в окружающую среду сброшены десятки миллионов тонн нефти, отчуждены и нарушены сотни гектаров земель, сожжено на факелах сотни миллиардов кубометров попутного нефтяного газа, потеряли свое хозяйственное значение многие охотничьи угодья, оленьи пастбища, реки, озера, в несколько раз сократился уровень рыбы.</w:t>
      </w:r>
      <w:proofErr w:type="gramEnd"/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Ситуация с загрязнением окружающей природной среды, связана с дальнейшей разработкой запасов нефти и газа на территории Ханты-Мансийского автономного округа, остается напряженной. Основными источниками нефтяного загрязнения на месторождениях являются:</w:t>
      </w:r>
    </w:p>
    <w:p w:rsidR="002D261E" w:rsidRPr="001A6737" w:rsidRDefault="002D261E" w:rsidP="002D261E">
      <w:pPr>
        <w:ind w:firstLine="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межпромысловые трубопроводы; при их порывах образуются наиболее обширные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нефтезагрязнения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;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внутрипромысловые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коллекторы, характеризующиеся наибольшей частотой порывов; кусты нефтепромысловых скважин.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Существенным источником загрязнения окружающей среды нефтепромысловыми отходами являются шламовые амбары. За период освоения нефтегазовых месторождений на территории округа были построены тысячи шламовых амбаров. Не ликвидированные амбары, как правило, используются в качестве несанкционированных полигонов промышленных отходов, в которые при авариях и ремонтах скважин бесконтрольно сбрасывают нефть и различные реагенты. Аварии на трубопроводах и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промплощадках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, размыв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обваловок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шламовых амбаров, распыление капельной нефти при сгорании попутного газа на факелах - все это приводит к загрязнению нефтяными углеродами водоемов, почв, к деградации древесной и травянистой растительности, обеднению фауны.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Земли округа, загрязненные минерализованными водами, в условиях  избыточного увлажнения, способны к достаточно эффективному самоочищению. Данные по засоленным территориям, особенно давних аварий, могут быть несколько преувеличены, т.к. они основаны на материалах актов об авариях и не учитывают естественную динамику расселения территорий.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1A6737">
        <w:rPr>
          <w:rFonts w:ascii="Times New Roman" w:hAnsi="Times New Roman"/>
          <w:color w:val="000000"/>
          <w:sz w:val="23"/>
          <w:szCs w:val="23"/>
        </w:rPr>
        <w:t xml:space="preserve">Практически все водные объекты, находятся в пределах территорий «старых» нефтепромыслов, относятся к категории от «умеренно» до «экстремально» и «критически» загрязненных, все они характеризуются сильным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нефтезагрязнением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>, содержат высокое абсолютное и относительное количество углеводородов, донные грунты токсичны, процессы биодеградации углеводородов ослаблены.</w:t>
      </w:r>
      <w:proofErr w:type="gramEnd"/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lastRenderedPageBreak/>
        <w:t xml:space="preserve">Содержание нефтепродуктов в речной воде зависит от степени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замазученности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водосборов. Водоемы на нефтепромыслах, особенно непроточные, загрязнены нефтью сильнее, чем водотоки, поскольку они аккумулируют загрязнения и процессы накопления в них преобладают над рассеиванием и деструкцией.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Рекультивацией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нефтезагрязненных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ландшафтов, до конца восьмидесятых годов, не занимался, практически никто. И лишь с начало девяностых годов, под давлением комитетов по охране окружающей среды, начались массовые работы по ликвидации нефтяного загрязнения земель. Решение проблемы рекультивации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нефтезагрязненных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земель, затруднено неблагоприятными температурными режимами почв и неудовлетворительной их аэрацией, отрицательно влияющих на процессы деградации загрязнителя.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Нижневартовская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ГРЭС,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Сургутская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ГРЭС-1 и ГРЭС-2 образуют единый энергетический комплекс, являющийся основным источником электроснабжения объектов нефтяной и газовой промышленности севера Тюменской области, теплоснабжения жилой зоны и промышленных предприятий.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Основные виды отрицательного воздействия ГРЭС на окружающую среду - загрязнение атмосферного воздуха, тепловое загрязнение водных объектов, шумовое загрязнение от работающих агрегатов, гибель попадающей в водозаборные сооружения рыбы. Линии электропередачи являются источниками электромагнитного загрязнения окружающей среды.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Максимальный уровень выбросов в атмосферный воздух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Нижневартовской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ГРЭС за последние годы имел место в 1995 году; когда было выброшено 2873,315 тонн загрязнении.</w:t>
      </w:r>
    </w:p>
    <w:p w:rsidR="002D261E" w:rsidRPr="001A6737" w:rsidRDefault="002D261E" w:rsidP="002D261E">
      <w:pPr>
        <w:pStyle w:val="af"/>
        <w:spacing w:before="0" w:beforeAutospacing="0" w:after="0" w:afterAutospacing="0"/>
        <w:ind w:firstLine="708"/>
        <w:rPr>
          <w:color w:val="000000"/>
          <w:sz w:val="23"/>
          <w:szCs w:val="23"/>
        </w:rPr>
      </w:pPr>
      <w:proofErr w:type="gramStart"/>
      <w:r w:rsidRPr="001A6737">
        <w:rPr>
          <w:color w:val="000000"/>
          <w:sz w:val="23"/>
          <w:szCs w:val="23"/>
        </w:rPr>
        <w:t>Вода рек округа, в особенности крупных, сильно загрязнена также фенолами, свинцом, цинком, медью, аммонием, нефтью и нефтепродуктами, синтетическими поверхностно - активными веществами, поступающими из Казахстана, Свердловской, Омской и Томской областей.</w:t>
      </w:r>
      <w:proofErr w:type="gramEnd"/>
      <w:r w:rsidRPr="001A6737">
        <w:rPr>
          <w:color w:val="000000"/>
          <w:sz w:val="23"/>
          <w:szCs w:val="23"/>
        </w:rPr>
        <w:t xml:space="preserve"> В целом ряде населенных пунктов вода имеет высокое содержание железа, марганца, нефтепродуктов и аммиака.</w:t>
      </w:r>
    </w:p>
    <w:p w:rsidR="002D261E" w:rsidRPr="001A6737" w:rsidRDefault="002D261E" w:rsidP="002D261E">
      <w:pPr>
        <w:pStyle w:val="af"/>
        <w:spacing w:before="0" w:beforeAutospacing="0" w:after="0" w:afterAutospacing="0"/>
        <w:ind w:firstLine="708"/>
        <w:rPr>
          <w:color w:val="000000"/>
          <w:sz w:val="23"/>
          <w:szCs w:val="23"/>
        </w:rPr>
      </w:pPr>
      <w:r w:rsidRPr="001A6737">
        <w:rPr>
          <w:color w:val="000000"/>
          <w:sz w:val="23"/>
          <w:szCs w:val="23"/>
        </w:rPr>
        <w:t>Неправильная эксплуатация недр способствует изменению их естественного состояния и ведет к деформации. Следствием этого явилось, например, землетрясение в Нефтеюганске в 1986 г. (2- и 3-балльные толчки были вызваны техногенными причинами).</w:t>
      </w:r>
    </w:p>
    <w:p w:rsidR="002D261E" w:rsidRPr="001A6737" w:rsidRDefault="002D261E" w:rsidP="002D261E">
      <w:pPr>
        <w:pStyle w:val="af"/>
        <w:spacing w:before="0" w:beforeAutospacing="0" w:after="0" w:afterAutospacing="0"/>
        <w:rPr>
          <w:color w:val="000000"/>
          <w:sz w:val="23"/>
          <w:szCs w:val="23"/>
        </w:rPr>
      </w:pPr>
      <w:r w:rsidRPr="001A6737">
        <w:rPr>
          <w:color w:val="000000"/>
          <w:sz w:val="23"/>
          <w:szCs w:val="23"/>
        </w:rPr>
        <w:t>Практически весь добываемый природный газ, нефть и их продукты транспортируются в районы переработки по трубопроводам - единственно возможному виду транспорта в существующих природно-климатических условиях.</w:t>
      </w:r>
    </w:p>
    <w:p w:rsidR="002D261E" w:rsidRPr="001A6737" w:rsidRDefault="002D261E" w:rsidP="002D261E">
      <w:pPr>
        <w:pStyle w:val="af"/>
        <w:spacing w:before="0" w:beforeAutospacing="0" w:after="0" w:afterAutospacing="0"/>
        <w:ind w:firstLine="708"/>
        <w:rPr>
          <w:color w:val="000000"/>
          <w:sz w:val="23"/>
          <w:szCs w:val="23"/>
        </w:rPr>
      </w:pPr>
      <w:r w:rsidRPr="001A6737">
        <w:rPr>
          <w:color w:val="000000"/>
          <w:sz w:val="23"/>
          <w:szCs w:val="23"/>
        </w:rPr>
        <w:t>Главной особенностью трубопроводного транспорта являются значительная протяженность трубопроводов, составляющая около 66 тыс. км, и большой объем грузопотоков. На его долю приходится более 80% грузов, перевозимых всеми видами транспорта.</w:t>
      </w:r>
    </w:p>
    <w:p w:rsidR="002D261E" w:rsidRPr="001A6737" w:rsidRDefault="002D261E" w:rsidP="002D261E">
      <w:pPr>
        <w:pStyle w:val="af"/>
        <w:spacing w:before="0" w:beforeAutospacing="0" w:after="0" w:afterAutospacing="0"/>
        <w:rPr>
          <w:color w:val="000000"/>
          <w:sz w:val="23"/>
          <w:szCs w:val="23"/>
        </w:rPr>
      </w:pPr>
      <w:r w:rsidRPr="001A6737">
        <w:rPr>
          <w:color w:val="000000"/>
          <w:sz w:val="23"/>
          <w:szCs w:val="23"/>
        </w:rPr>
        <w:t>При условии соблюдения технологий прокладки и эксплуатации трубопроводный транспорт является наиболее экономичным и экологически чистым по сравнению с другими видами транспорта: автомобильным, воздушным, водным и железнодорожным.</w:t>
      </w:r>
    </w:p>
    <w:p w:rsidR="002D261E" w:rsidRPr="001A6737" w:rsidRDefault="002D261E" w:rsidP="002D261E">
      <w:pPr>
        <w:pStyle w:val="af"/>
        <w:spacing w:before="0" w:beforeAutospacing="0" w:after="0" w:afterAutospacing="0"/>
        <w:rPr>
          <w:color w:val="000000"/>
          <w:sz w:val="23"/>
          <w:szCs w:val="23"/>
        </w:rPr>
      </w:pPr>
      <w:r w:rsidRPr="001A6737">
        <w:rPr>
          <w:color w:val="000000"/>
          <w:sz w:val="23"/>
          <w:szCs w:val="23"/>
        </w:rPr>
        <w:t xml:space="preserve">Тем не менее, при строительстве и при эксплуатации трубопроводов имеет место техногенное воздействие на окружающую природную среду. Происходит нарушение растительного покрова, величины и режима стока, водного режима. Кроме того, отмечается тепловое воздействие, которое ведет к значительному изменению инженерно-геологических условий по трассам трубопроводов, что особенно существенно для вечномерзлых грунтов и может способствовать активизации таких процессов, как </w:t>
      </w:r>
      <w:proofErr w:type="spellStart"/>
      <w:r w:rsidRPr="001A6737">
        <w:rPr>
          <w:color w:val="000000"/>
          <w:sz w:val="23"/>
          <w:szCs w:val="23"/>
        </w:rPr>
        <w:t>термокарст</w:t>
      </w:r>
      <w:proofErr w:type="spellEnd"/>
      <w:r w:rsidRPr="001A6737">
        <w:rPr>
          <w:color w:val="000000"/>
          <w:sz w:val="23"/>
          <w:szCs w:val="23"/>
        </w:rPr>
        <w:t xml:space="preserve"> и </w:t>
      </w:r>
      <w:proofErr w:type="spellStart"/>
      <w:r w:rsidRPr="001A6737">
        <w:rPr>
          <w:color w:val="000000"/>
          <w:sz w:val="23"/>
          <w:szCs w:val="23"/>
        </w:rPr>
        <w:t>термоэрозия</w:t>
      </w:r>
      <w:proofErr w:type="spellEnd"/>
      <w:r w:rsidRPr="001A6737">
        <w:rPr>
          <w:color w:val="000000"/>
          <w:sz w:val="23"/>
          <w:szCs w:val="23"/>
        </w:rPr>
        <w:t>.</w:t>
      </w:r>
    </w:p>
    <w:p w:rsidR="002D261E" w:rsidRPr="001A6737" w:rsidRDefault="002D261E" w:rsidP="002D261E">
      <w:pPr>
        <w:pStyle w:val="af"/>
        <w:spacing w:before="0" w:beforeAutospacing="0" w:after="0" w:afterAutospacing="0"/>
        <w:ind w:firstLine="708"/>
        <w:rPr>
          <w:color w:val="000000"/>
          <w:sz w:val="23"/>
          <w:szCs w:val="23"/>
        </w:rPr>
      </w:pPr>
      <w:r w:rsidRPr="001A6737">
        <w:rPr>
          <w:color w:val="000000"/>
          <w:sz w:val="23"/>
          <w:szCs w:val="23"/>
        </w:rPr>
        <w:t>Загрязнение окружающей среды наносит, с одной стороны, ущерб некоторым отраслям народного хозяйства округа, с другой - здоровью его населения. Человеку приходится расплачиваться за последствия нерациональной эксплуатации природных ресурсов региона.</w:t>
      </w:r>
    </w:p>
    <w:p w:rsidR="002D261E" w:rsidRPr="002D261E" w:rsidRDefault="002D261E" w:rsidP="002D261E">
      <w:pPr>
        <w:pStyle w:val="af"/>
        <w:spacing w:before="0" w:beforeAutospacing="0" w:after="0" w:afterAutospacing="0"/>
        <w:ind w:firstLine="708"/>
        <w:rPr>
          <w:color w:val="000000"/>
          <w:sz w:val="23"/>
          <w:szCs w:val="23"/>
        </w:rPr>
      </w:pPr>
      <w:proofErr w:type="gramStart"/>
      <w:r w:rsidRPr="001A6737">
        <w:rPr>
          <w:color w:val="000000"/>
          <w:sz w:val="23"/>
          <w:szCs w:val="23"/>
        </w:rPr>
        <w:t>Именно поэтому очень важным было принятие в Ханты-Мансийском автономном округе закона «О рациональном недропользовании», который регулирует отношения владения, пользования и распоряжения недрами, промышленного использования и охраны недр, соблюдение природоохранных норм и экологической безопасности, ведение экологического мониторинга и сочетание использования недр с сохранением традиционного образа жиз</w:t>
      </w:r>
      <w:r>
        <w:rPr>
          <w:color w:val="000000"/>
          <w:sz w:val="23"/>
          <w:szCs w:val="23"/>
        </w:rPr>
        <w:t>ни малочисленных народов Север.</w:t>
      </w:r>
      <w:proofErr w:type="gramEnd"/>
    </w:p>
    <w:p w:rsidR="002D261E" w:rsidRPr="001A6737" w:rsidRDefault="002D261E" w:rsidP="002D261E">
      <w:pPr>
        <w:pStyle w:val="1"/>
        <w:spacing w:before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i/>
          <w:color w:val="000000"/>
          <w:sz w:val="23"/>
          <w:szCs w:val="23"/>
        </w:rPr>
        <w:lastRenderedPageBreak/>
        <w:t>Статья.</w:t>
      </w:r>
      <w:r w:rsidRPr="001A6737">
        <w:rPr>
          <w:rFonts w:ascii="Times New Roman" w:hAnsi="Times New Roman"/>
          <w:color w:val="000000"/>
          <w:sz w:val="23"/>
          <w:szCs w:val="23"/>
        </w:rPr>
        <w:t xml:space="preserve"> Лес и лесные ресурсы ХМАО-Югры и их экологическое состояние</w:t>
      </w: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Приложение 3</w:t>
      </w:r>
    </w:p>
    <w:p w:rsidR="002D261E" w:rsidRPr="001A6737" w:rsidRDefault="002D261E" w:rsidP="002D261E">
      <w:pPr>
        <w:jc w:val="both"/>
        <w:rPr>
          <w:sz w:val="21"/>
          <w:szCs w:val="21"/>
          <w:lang w:eastAsia="ru-RU"/>
        </w:rPr>
      </w:pP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Территория Ханты-Мансийского автономного округа занимает площадь 534,8 тысяч квадратных километров, численность населения составляет более 1357,4 тысяч человек.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Ханты-Мансийский автономный округ располагает </w:t>
      </w:r>
      <w:proofErr w:type="gramStart"/>
      <w:r w:rsidRPr="001A6737">
        <w:rPr>
          <w:rFonts w:ascii="Times New Roman" w:hAnsi="Times New Roman"/>
          <w:color w:val="000000"/>
          <w:sz w:val="23"/>
          <w:szCs w:val="23"/>
        </w:rPr>
        <w:t>огромными</w:t>
      </w:r>
      <w:proofErr w:type="gramEnd"/>
      <w:r w:rsidRPr="001A6737">
        <w:rPr>
          <w:rFonts w:ascii="Times New Roman" w:hAnsi="Times New Roman"/>
          <w:color w:val="000000"/>
          <w:sz w:val="23"/>
          <w:szCs w:val="23"/>
        </w:rPr>
        <w:t xml:space="preserve"> природно-ресурсным потенциалом. Прежде всего, это запасы нефти и лесные ресурсы. Разведаны месторождения россыпного и коренного золота. Имеются крупные ресурсы торфа. Имеются проявления бокситов, меди, цинка, свинца, ниобия и других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редкоземленных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металлов.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По своему промышленному потенциалу округ входит в первую десятку субъектов Российской Федерации и является основой энергетической базой страны.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Не смотря на славу нефтяной "кладовой", ее залежами ресурсы Ханты Мансийского автономного округа далеко не ограничиваются. Здесь, например, еще и богатейшая природа: в округе два заповедника и немало других особо охраняемых природных мест. Девять десятых его площади занимают леса, а озер насчитывается 300 тысяч.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Значительный урон экологии края нанесли лесозаготовки, в прошлом нередко проводившиеся варварскими методами. Но последствия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>- и газодобычи превзошли этот ущерб.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Еще в 50-е годы здесь водилось столько рыбы, что для сдачи улова не хватало приемных пунктов. Разработка в этих краях нефтегазового комплекса подействовало на рыбу губительно. Если в 1960-м ее было добыто 21 тыс. тонн, то в 1998-м уже впятеро меньше. В 50-е годы осетров и стерляди здесь добывали за сезон по 200 тонн, сегодня за год - по 1,5-5 тонн (так что сибирского осетра теперь пришлось занести в Красную книгу России). При этом за последние годы заметно повысилась и загрязненность рыбы нефтепродуктами.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Технологии освоения месторождений изначально не отвечали требованиям экологии, а в горячке рекордов и погони за прибылью нарушали даже те несовершенные нормативы, потому-то сегодня у тех нефтяных компаний, которые хозяйствуют по устаревшим технологиям, утечки нефти неизбежны. По некоторым подсчетам, потери от них составляют 1,5-2 млн. тонн в год.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Нефтяные компании пытаются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рекультивировать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земли, утилизировать отходы, модернизировать свои технические системы. Некоторые из них обзаводятся турбинными электростанциями, работающими на попутном газе, чтобы не жечь его попусту в факелах. Стремятся нефтяники вводить и технологии, повышающие при добыче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нефтеотдачу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>, что немаловажно и с точки зрения экологии.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В результате проводимых в стране реформ, объемы добычи нефти и газа по сравнению с максимальными значениями добычи в 1987 году снизились более чем в 2 раза; заготовки древесины снизились в 4 раза, до 3,2 миллионов метров кубических в 1997 году. Прекращен сплав древесины по рекам округа. Значительно сократился транспортный и технический парк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лесодобывающих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предприятий. Резко снизилась интенсивность судоходства, используемого для обеспечения грузоперевозок в хозяйстве округа. Сельскохозяйственное производство свернуто почни полностью. Некоторое развитие получили садово-огороднические хозяйства, воздействие которых на окружающую среду незначительно. Уменьшились площади земель, изымаемых под промышленное освоение. Выбросы загрязняющих веществ в атмосферный воздух при сжигании попутного газа сократились в 1,6 раза. Возросли требования природоохранительного законодательства. Введен механизм платного природопользования, в условиях которого предприятиями принимаются меры по снижению выбросов вредных веществ.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Однако кардинального улучшения экологической ситуации на территории округа не произошло.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В целом уровень нефтяного загрязнения в округе оценить сегодня сложно, а отследить происходящие аварии на столь обширной площади можно только с использованием аэрокосмических съемок. С этой целью Межрегиональная ассоциация "Сибирское соглашение" создала </w:t>
      </w:r>
      <w:r w:rsidRPr="001A6737">
        <w:rPr>
          <w:rFonts w:ascii="Times New Roman" w:hAnsi="Times New Roman"/>
          <w:color w:val="000000"/>
          <w:sz w:val="23"/>
          <w:szCs w:val="23"/>
        </w:rPr>
        <w:lastRenderedPageBreak/>
        <w:t>Координационный совет по космическому мониторингу Сибири. В Ханты-Мансийске и некоторых других городах уже создаются центры дистанционного зондирования земли. Положено начало и специализированному банку данных.</w:t>
      </w:r>
    </w:p>
    <w:p w:rsidR="002D261E" w:rsidRPr="001A6737" w:rsidRDefault="002D261E" w:rsidP="002D261E">
      <w:pPr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Ситуация с загрязнением окружающей природной среды, связана с дальнейшей разработкой запасов нефти и газа на территории Ханты-Мансийского автономного округа, остается напряженной. Основными источниками нефтяного загрязнения на месторождениях являются:</w:t>
      </w:r>
    </w:p>
    <w:p w:rsidR="002D261E" w:rsidRPr="001A6737" w:rsidRDefault="002D261E" w:rsidP="002D261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межпромысловые трубопроводы; при их порывах образуются наиболее обширные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нефтезагрязнения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>;</w:t>
      </w:r>
    </w:p>
    <w:p w:rsidR="002D261E" w:rsidRPr="001A6737" w:rsidRDefault="002D261E" w:rsidP="002D261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внутри промысловые коллекторы, характеризующиеся наибольшей частотой порывов;</w:t>
      </w:r>
    </w:p>
    <w:p w:rsidR="002D261E" w:rsidRPr="001A6737" w:rsidRDefault="002D261E" w:rsidP="002D261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кусты нефтепромысловых скважин.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Существенным источником загрязнения окружающей среды нефтепромысловыми отходами являются шламовые амбары. За период освоения нефтегазовых месторождений на территории округа были построены тысячи шламовых амбаров. Не ликвидированные амбары, как правило, используются в качестве несанкционированных полигонов промышленных отходов, в которые при авариях и ремонтах скважин бесконтрольно сбрасывают нефть и различные реагенты. Аварии на трубопроводах и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промплощадках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, размыв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обваловок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шламовых амбаров, распыление капельной нефти при сгорании попутного газа на факелах - все это приводит к загрязнению нефтяными углеродами водоемов, почв, к деградации древесной и травянистой растительности, обеднению фауны.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Земли округа, загрязненные минерализованными водами, в условиях избыточного увлажнения, способны к достаточно эффективному самоочищению. Данные по засоленным территориям, особенно давних аварий, могут быть несколько преувеличены, т.к. они основаны на материалах актов об авариях и не учитывают естественную динамику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рассоления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территорий.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1A6737">
        <w:rPr>
          <w:rFonts w:ascii="Times New Roman" w:hAnsi="Times New Roman"/>
          <w:color w:val="000000"/>
          <w:sz w:val="23"/>
          <w:szCs w:val="23"/>
        </w:rPr>
        <w:t xml:space="preserve">Практически все водные объекты, находятся в пределах территорий «старых» нефтепромыслов, относятся к категории от «умеренно» до «экстремально» и «критически» загрязненных, все они характеризуются сильным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нефтезагрязнением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>, содержат высокое абсолютное и относительное количество углеводородов, донные грунты токсичны, процессы биодеградации углеводородов ослаблены.</w:t>
      </w:r>
      <w:proofErr w:type="gramEnd"/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Содержание нефтепродуктов в речной воде зависит от степени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замазученности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водосборов. Водоемы на нефтепромыслах, особенно непроточные, загрязнены нефтью сильнее, чем водотоки, поскольку они аккумулируют загрязнения и процессы накопления в них преобладают над рассеиванием и деструкцией.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Рекультивацией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нефтезагрязненных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ландшафтов, до конца восьмидесятых годов, не занимался, практически никто. И лишь с начало девяностых годов, под давлением комитетов по охране окружающей среды, начались массовые работы по ликвидации нефтяного загрязнения земель.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Решение проблемы рекультивации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нефтезагрязненных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земель, затруднено неблагоприятными температурными режимами почв и неудовлетворительной их аэрацией, отрицательно влияющих на процессы деградации загрязнителя.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Неоценимую роль в локализации и предотвращении широкомасштабных загрязнений играют природные особенности округа, прежде всего плоский рельеф, развитие болотных комплексов и торфяников, огромная, сильно расчлененная и высокопродуктивная пойма Оби.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Отходы производства и потребления в загрязнении окружающей среды фактически занимают второе место, после аварий на нефтепроводах. Сбор, обезвреживание, размещение и утилизация отходов - актуальная проблема для округа. Большая часть производственных отходов образуется на предприятиях нефтегазового комплекса при бурении скважин, транспортировке и хранении нефти. В 2000 году масса таких отходов измерялась 687 тысяч тонн; из них доля отходов бурения 89%, доля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нефтешламов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6,5%. За предыдущие годы накоплено и не утилизировано около 4,5 миллионов тонн производственных отходов этого состава.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lastRenderedPageBreak/>
        <w:t xml:space="preserve">Отходы бурения располагаются на каждой кустовой площадке во временных накопителях - шламовых амбарах. После завершения технологического процесса отходы обезвреживаются, амбар подлежит рекультивации. По данным комитета по охране окружающей среды </w:t>
      </w:r>
      <w:proofErr w:type="gramStart"/>
      <w:r w:rsidRPr="001A6737">
        <w:rPr>
          <w:rFonts w:ascii="Times New Roman" w:hAnsi="Times New Roman"/>
          <w:color w:val="000000"/>
          <w:sz w:val="23"/>
          <w:szCs w:val="23"/>
        </w:rPr>
        <w:t>на конец</w:t>
      </w:r>
      <w:proofErr w:type="gramEnd"/>
      <w:r w:rsidRPr="001A6737">
        <w:rPr>
          <w:rFonts w:ascii="Times New Roman" w:hAnsi="Times New Roman"/>
          <w:color w:val="000000"/>
          <w:sz w:val="23"/>
          <w:szCs w:val="23"/>
        </w:rPr>
        <w:t xml:space="preserve"> 2000 года на территории округа насчитывалось около 2000 шламовых амбаров.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Ссылаясь на отсутствие средств, многие нефтегазодобывающие предприятия не выполняют план рекультивации.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Лесопромышленный комплекс оказывает негативное воздействие на лесные экосистемы: нарушается почвенный покров, изменяется гидрологический режим, территория </w:t>
      </w:r>
      <w:proofErr w:type="gramStart"/>
      <w:r w:rsidRPr="001A6737">
        <w:rPr>
          <w:rFonts w:ascii="Times New Roman" w:hAnsi="Times New Roman"/>
          <w:color w:val="000000"/>
          <w:sz w:val="23"/>
          <w:szCs w:val="23"/>
        </w:rPr>
        <w:t>захламляется</w:t>
      </w:r>
      <w:proofErr w:type="gramEnd"/>
      <w:r w:rsidRPr="001A6737">
        <w:rPr>
          <w:rFonts w:ascii="Times New Roman" w:hAnsi="Times New Roman"/>
          <w:color w:val="000000"/>
          <w:sz w:val="23"/>
          <w:szCs w:val="23"/>
        </w:rPr>
        <w:t xml:space="preserve"> порубочными остатками, брошенной древесиной, изменяется численность и видовой состав животного мира.</w:t>
      </w:r>
    </w:p>
    <w:p w:rsidR="002D261E" w:rsidRPr="001A6737" w:rsidRDefault="002D261E" w:rsidP="002D261E">
      <w:pPr>
        <w:ind w:firstLine="36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D261E" w:rsidRPr="001A6737" w:rsidRDefault="002D261E" w:rsidP="002D261E">
      <w:pPr>
        <w:spacing w:line="360" w:lineRule="auto"/>
        <w:ind w:firstLine="0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A6737">
        <w:rPr>
          <w:rFonts w:ascii="Times New Roman" w:hAnsi="Times New Roman"/>
          <w:b/>
          <w:noProof/>
          <w:color w:val="000000"/>
          <w:sz w:val="23"/>
          <w:szCs w:val="23"/>
          <w:lang w:eastAsia="ru-RU"/>
        </w:rPr>
        <w:drawing>
          <wp:inline distT="0" distB="0" distL="0" distR="0" wp14:anchorId="7D48A1F4" wp14:editId="6679FEDB">
            <wp:extent cx="3859530" cy="2200910"/>
            <wp:effectExtent l="19050" t="0" r="7620" b="0"/>
            <wp:docPr id="3" name="Рисунок 25" descr="http://www.dishisvobodno.ru/pictures/eco_syberi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dishisvobodno.ru/pictures/eco_syberia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1E" w:rsidRPr="001A6737" w:rsidRDefault="002D261E" w:rsidP="002D261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2D261E" w:rsidRPr="001A6737" w:rsidRDefault="002D261E" w:rsidP="002D261E">
      <w:pPr>
        <w:jc w:val="both"/>
        <w:rPr>
          <w:rFonts w:ascii="Times New Roman" w:hAnsi="Times New Roman"/>
          <w:b/>
          <w:iCs/>
          <w:sz w:val="23"/>
          <w:szCs w:val="23"/>
        </w:rPr>
      </w:pPr>
      <w:r w:rsidRPr="001A6737">
        <w:rPr>
          <w:rFonts w:ascii="Times New Roman" w:hAnsi="Times New Roman"/>
          <w:b/>
          <w:bCs/>
          <w:i/>
          <w:color w:val="000000"/>
          <w:sz w:val="23"/>
          <w:szCs w:val="23"/>
        </w:rPr>
        <w:t>Статья.</w:t>
      </w:r>
      <w:r w:rsidRPr="001A6737">
        <w:rPr>
          <w:rFonts w:ascii="Times New Roman" w:hAnsi="Times New Roman"/>
          <w:b/>
          <w:bCs/>
          <w:color w:val="000000"/>
          <w:sz w:val="23"/>
          <w:szCs w:val="23"/>
        </w:rPr>
        <w:t xml:space="preserve"> Пути решения экологических проблем в ХМАО-Югры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                                                                               Приложение 4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Борьба с нефтяным загрязнением имеет две стороны. Первая заключается в проведении организационно-технологических мероприятий, направленных на сокращение числа и размеров аварий, вторая состоит в системе мер по ликвидации последствий загрязнения.</w:t>
      </w:r>
    </w:p>
    <w:p w:rsidR="002D261E" w:rsidRPr="001A6737" w:rsidRDefault="002D261E" w:rsidP="002D261E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Организационно-технологические мероприятия:</w:t>
      </w:r>
    </w:p>
    <w:p w:rsidR="002D261E" w:rsidRPr="001A6737" w:rsidRDefault="002D261E" w:rsidP="002D261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Совершенствование электрохимической защиты трубопроводов от коррозии и дистанционного контроля их состояния.</w:t>
      </w:r>
    </w:p>
    <w:p w:rsidR="002D261E" w:rsidRPr="001A6737" w:rsidRDefault="002D261E" w:rsidP="002D261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Строгая регламентация и </w:t>
      </w:r>
      <w:proofErr w:type="gramStart"/>
      <w:r w:rsidRPr="001A6737">
        <w:rPr>
          <w:rFonts w:ascii="Times New Roman" w:hAnsi="Times New Roman"/>
          <w:color w:val="000000"/>
          <w:sz w:val="23"/>
          <w:szCs w:val="23"/>
        </w:rPr>
        <w:t>своевременные</w:t>
      </w:r>
      <w:proofErr w:type="gramEnd"/>
      <w:r w:rsidRPr="001A6737">
        <w:rPr>
          <w:rFonts w:ascii="Times New Roman" w:hAnsi="Times New Roman"/>
          <w:color w:val="000000"/>
          <w:sz w:val="23"/>
          <w:szCs w:val="23"/>
        </w:rPr>
        <w:t xml:space="preserve"> ремонт и замена коррозийных, аварийно-опасных участков трубопроводов.</w:t>
      </w:r>
    </w:p>
    <w:p w:rsidR="002D261E" w:rsidRPr="001A6737" w:rsidRDefault="002D261E" w:rsidP="002D261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Особое внимание следует обратить на своевременные ремонты и замену трасс магистральных трубопроводов в местах перехода их через реки. Аварии здесь недопустимы, поскольку любая из них приведет к серьезным последствиям, вплоть до экологической катастрофы глобального масштаба.</w:t>
      </w:r>
    </w:p>
    <w:p w:rsidR="002D261E" w:rsidRPr="001A6737" w:rsidRDefault="002D261E" w:rsidP="002D261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 xml:space="preserve">Подготовка к действию и устройство </w:t>
      </w:r>
      <w:proofErr w:type="spellStart"/>
      <w:r w:rsidRPr="001A6737">
        <w:rPr>
          <w:rFonts w:ascii="Times New Roman" w:hAnsi="Times New Roman"/>
          <w:color w:val="000000"/>
          <w:sz w:val="23"/>
          <w:szCs w:val="23"/>
        </w:rPr>
        <w:t>боновых</w:t>
      </w:r>
      <w:proofErr w:type="spellEnd"/>
      <w:r w:rsidRPr="001A6737">
        <w:rPr>
          <w:rFonts w:ascii="Times New Roman" w:hAnsi="Times New Roman"/>
          <w:color w:val="000000"/>
          <w:sz w:val="23"/>
          <w:szCs w:val="23"/>
        </w:rPr>
        <w:t xml:space="preserve"> заграждений на малых реках на аварийно-опасных участках трубопроводов.</w:t>
      </w:r>
    </w:p>
    <w:p w:rsidR="002D261E" w:rsidRPr="001A6737" w:rsidRDefault="002D261E" w:rsidP="002D261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Устройство плотин с сифонными затворами на водотоках с расходом воды до 1 м/сек.</w:t>
      </w:r>
    </w:p>
    <w:p w:rsidR="002D261E" w:rsidRPr="001A6737" w:rsidRDefault="002D261E" w:rsidP="002D261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lastRenderedPageBreak/>
        <w:t>Создание запасов торфа для использования его в аварийных ситуациях.</w:t>
      </w:r>
    </w:p>
    <w:p w:rsidR="002D261E" w:rsidRPr="001A6737" w:rsidRDefault="002D261E" w:rsidP="002D261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3"/>
          <w:szCs w:val="23"/>
        </w:rPr>
      </w:pPr>
      <w:r w:rsidRPr="001A6737">
        <w:rPr>
          <w:rFonts w:ascii="Times New Roman" w:hAnsi="Times New Roman"/>
          <w:color w:val="000000"/>
          <w:sz w:val="23"/>
          <w:szCs w:val="23"/>
        </w:rPr>
        <w:t>Формирование на предприятиях аварийных подразделений, обеспеченных соответствующими специализированными машинами и механизмами.</w:t>
      </w:r>
    </w:p>
    <w:p w:rsidR="002D261E" w:rsidRPr="001A6737" w:rsidRDefault="002D261E" w:rsidP="002D261E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3"/>
          <w:szCs w:val="23"/>
        </w:rPr>
      </w:pPr>
    </w:p>
    <w:p w:rsidR="002D261E" w:rsidRDefault="002D261E" w:rsidP="002D261E">
      <w:pPr>
        <w:ind w:firstLine="0"/>
        <w:rPr>
          <w:rFonts w:ascii="Times New Roman" w:hAnsi="Times New Roman"/>
          <w:sz w:val="27"/>
          <w:szCs w:val="27"/>
        </w:rPr>
      </w:pPr>
    </w:p>
    <w:p w:rsidR="002D261E" w:rsidRDefault="002D261E" w:rsidP="002D261E">
      <w:pPr>
        <w:ind w:firstLine="0"/>
        <w:rPr>
          <w:rFonts w:ascii="Times New Roman" w:hAnsi="Times New Roman"/>
          <w:sz w:val="27"/>
          <w:szCs w:val="27"/>
        </w:rPr>
      </w:pPr>
    </w:p>
    <w:p w:rsidR="002D261E" w:rsidRDefault="002D261E" w:rsidP="002D261E">
      <w:pPr>
        <w:ind w:firstLine="0"/>
        <w:rPr>
          <w:rFonts w:ascii="Times New Roman" w:hAnsi="Times New Roman"/>
          <w:sz w:val="27"/>
          <w:szCs w:val="27"/>
        </w:rPr>
      </w:pPr>
    </w:p>
    <w:p w:rsidR="002D261E" w:rsidRDefault="002D261E" w:rsidP="002D261E">
      <w:pPr>
        <w:ind w:firstLine="0"/>
        <w:rPr>
          <w:rFonts w:ascii="Times New Roman" w:hAnsi="Times New Roman"/>
          <w:sz w:val="27"/>
          <w:szCs w:val="27"/>
        </w:rPr>
      </w:pPr>
    </w:p>
    <w:p w:rsidR="002D261E" w:rsidRDefault="002D261E" w:rsidP="002D261E">
      <w:pPr>
        <w:ind w:firstLine="0"/>
        <w:rPr>
          <w:rFonts w:ascii="Times New Roman" w:hAnsi="Times New Roman"/>
          <w:sz w:val="27"/>
          <w:szCs w:val="27"/>
        </w:rPr>
      </w:pPr>
    </w:p>
    <w:p w:rsidR="002D261E" w:rsidRDefault="002D261E" w:rsidP="002D261E">
      <w:pPr>
        <w:ind w:firstLine="0"/>
        <w:rPr>
          <w:rFonts w:ascii="Times New Roman" w:hAnsi="Times New Roman"/>
          <w:sz w:val="27"/>
          <w:szCs w:val="27"/>
        </w:rPr>
      </w:pPr>
    </w:p>
    <w:p w:rsidR="002E295A" w:rsidRPr="002D261E" w:rsidRDefault="002E295A" w:rsidP="002D261E">
      <w:pPr>
        <w:ind w:firstLine="0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2E295A" w:rsidRPr="002D261E" w:rsidSect="002D2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064B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D3B33"/>
    <w:multiLevelType w:val="hybridMultilevel"/>
    <w:tmpl w:val="BA54C3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386747"/>
    <w:multiLevelType w:val="hybridMultilevel"/>
    <w:tmpl w:val="A588D6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0B7"/>
    <w:multiLevelType w:val="hybridMultilevel"/>
    <w:tmpl w:val="71786F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D70"/>
    <w:multiLevelType w:val="multilevel"/>
    <w:tmpl w:val="0730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65974"/>
    <w:multiLevelType w:val="hybridMultilevel"/>
    <w:tmpl w:val="23CEFE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A3586"/>
    <w:multiLevelType w:val="hybridMultilevel"/>
    <w:tmpl w:val="26665D02"/>
    <w:lvl w:ilvl="0" w:tplc="6E064B7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14A0B"/>
    <w:multiLevelType w:val="hybridMultilevel"/>
    <w:tmpl w:val="A3B49A6A"/>
    <w:lvl w:ilvl="0" w:tplc="6E064B70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1737BF"/>
    <w:multiLevelType w:val="hybridMultilevel"/>
    <w:tmpl w:val="92FC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233FB"/>
    <w:multiLevelType w:val="hybridMultilevel"/>
    <w:tmpl w:val="CF36CB6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0A0B8D"/>
    <w:multiLevelType w:val="multilevel"/>
    <w:tmpl w:val="A68C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B6431"/>
    <w:multiLevelType w:val="hybridMultilevel"/>
    <w:tmpl w:val="14FEA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967BE"/>
    <w:multiLevelType w:val="multilevel"/>
    <w:tmpl w:val="633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644DA"/>
    <w:multiLevelType w:val="hybridMultilevel"/>
    <w:tmpl w:val="57BEA3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5F74BE"/>
    <w:multiLevelType w:val="hybridMultilevel"/>
    <w:tmpl w:val="C2F0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B3B08"/>
    <w:multiLevelType w:val="hybridMultilevel"/>
    <w:tmpl w:val="D8E8DAB8"/>
    <w:lvl w:ilvl="0" w:tplc="5106EC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721204D"/>
    <w:multiLevelType w:val="hybridMultilevel"/>
    <w:tmpl w:val="D7FC63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11195"/>
    <w:multiLevelType w:val="hybridMultilevel"/>
    <w:tmpl w:val="56DA5320"/>
    <w:lvl w:ilvl="0" w:tplc="2C12053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68F71B8E"/>
    <w:multiLevelType w:val="singleLevel"/>
    <w:tmpl w:val="7EA85D3A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D5827A3"/>
    <w:multiLevelType w:val="hybridMultilevel"/>
    <w:tmpl w:val="AEFC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616EF"/>
    <w:multiLevelType w:val="hybridMultilevel"/>
    <w:tmpl w:val="FAF6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43A7F"/>
    <w:multiLevelType w:val="hybridMultilevel"/>
    <w:tmpl w:val="BA6E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27FB2"/>
    <w:multiLevelType w:val="hybridMultilevel"/>
    <w:tmpl w:val="47B4131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3">
    <w:nsid w:val="79877773"/>
    <w:multiLevelType w:val="hybridMultilevel"/>
    <w:tmpl w:val="92C2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3618D"/>
    <w:multiLevelType w:val="multilevel"/>
    <w:tmpl w:val="3AA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A30AA5"/>
    <w:multiLevelType w:val="hybridMultilevel"/>
    <w:tmpl w:val="1184506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9"/>
  </w:num>
  <w:num w:numId="5">
    <w:abstractNumId w:val="2"/>
  </w:num>
  <w:num w:numId="6">
    <w:abstractNumId w:val="17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8"/>
  </w:num>
  <w:num w:numId="14">
    <w:abstractNumId w:val="5"/>
  </w:num>
  <w:num w:numId="15">
    <w:abstractNumId w:val="20"/>
  </w:num>
  <w:num w:numId="16">
    <w:abstractNumId w:val="16"/>
  </w:num>
  <w:num w:numId="17">
    <w:abstractNumId w:val="25"/>
  </w:num>
  <w:num w:numId="18">
    <w:abstractNumId w:val="7"/>
  </w:num>
  <w:num w:numId="19">
    <w:abstractNumId w:val="6"/>
  </w:num>
  <w:num w:numId="20">
    <w:abstractNumId w:val="22"/>
  </w:num>
  <w:num w:numId="21">
    <w:abstractNumId w:val="12"/>
  </w:num>
  <w:num w:numId="22">
    <w:abstractNumId w:val="13"/>
  </w:num>
  <w:num w:numId="23">
    <w:abstractNumId w:val="21"/>
  </w:num>
  <w:num w:numId="24">
    <w:abstractNumId w:val="1"/>
  </w:num>
  <w:num w:numId="25">
    <w:abstractNumId w:val="4"/>
  </w:num>
  <w:num w:numId="26">
    <w:abstractNumId w:val="10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73"/>
    <w:rsid w:val="002D261E"/>
    <w:rsid w:val="002E295A"/>
    <w:rsid w:val="008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1E"/>
    <w:pPr>
      <w:spacing w:after="0" w:line="240" w:lineRule="auto"/>
      <w:ind w:firstLine="51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D261E"/>
    <w:pPr>
      <w:keepNext/>
      <w:keepLines/>
      <w:spacing w:before="480" w:line="276" w:lineRule="auto"/>
      <w:ind w:firstLine="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6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61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2D261E"/>
    <w:pPr>
      <w:ind w:left="720"/>
      <w:contextualSpacing/>
    </w:pPr>
  </w:style>
  <w:style w:type="paragraph" w:styleId="a3">
    <w:name w:val="List Paragraph"/>
    <w:basedOn w:val="a"/>
    <w:uiPriority w:val="99"/>
    <w:qFormat/>
    <w:rsid w:val="002D261E"/>
    <w:pPr>
      <w:spacing w:after="200" w:line="276" w:lineRule="auto"/>
      <w:ind w:left="720" w:firstLine="0"/>
      <w:contextualSpacing/>
      <w:jc w:val="both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6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61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D2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6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D2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261E"/>
    <w:rPr>
      <w:rFonts w:ascii="Calibri" w:eastAsia="Times New Roman" w:hAnsi="Calibri"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2D261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D261E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2D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2D261E"/>
    <w:rPr>
      <w:b/>
      <w:bCs/>
    </w:rPr>
  </w:style>
  <w:style w:type="character" w:styleId="ae">
    <w:name w:val="Emphasis"/>
    <w:basedOn w:val="a0"/>
    <w:uiPriority w:val="20"/>
    <w:qFormat/>
    <w:rsid w:val="002D261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261E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26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261E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26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Normal (Web)"/>
    <w:basedOn w:val="a"/>
    <w:uiPriority w:val="99"/>
    <w:rsid w:val="002D261E"/>
    <w:pPr>
      <w:spacing w:before="100" w:beforeAutospacing="1" w:after="100" w:afterAutospacing="1"/>
      <w:ind w:firstLine="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2D261E"/>
    <w:pPr>
      <w:spacing w:after="120" w:line="276" w:lineRule="auto"/>
      <w:ind w:left="283" w:firstLine="0"/>
      <w:jc w:val="both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61E"/>
    <w:rPr>
      <w:rFonts w:ascii="Calibri" w:eastAsia="Times New Roman" w:hAnsi="Calibri" w:cs="Times New Roman"/>
      <w:lang w:eastAsia="ru-RU"/>
    </w:rPr>
  </w:style>
  <w:style w:type="character" w:customStyle="1" w:styleId="c20">
    <w:name w:val="c20"/>
    <w:basedOn w:val="a0"/>
    <w:rsid w:val="002D261E"/>
  </w:style>
  <w:style w:type="paragraph" w:customStyle="1" w:styleId="c6">
    <w:name w:val="c6"/>
    <w:basedOn w:val="a"/>
    <w:rsid w:val="002D261E"/>
    <w:pPr>
      <w:spacing w:before="100" w:after="100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1E"/>
    <w:pPr>
      <w:spacing w:after="0" w:line="240" w:lineRule="auto"/>
      <w:ind w:firstLine="51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D261E"/>
    <w:pPr>
      <w:keepNext/>
      <w:keepLines/>
      <w:spacing w:before="480" w:line="276" w:lineRule="auto"/>
      <w:ind w:firstLine="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6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61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2D261E"/>
    <w:pPr>
      <w:ind w:left="720"/>
      <w:contextualSpacing/>
    </w:pPr>
  </w:style>
  <w:style w:type="paragraph" w:styleId="a3">
    <w:name w:val="List Paragraph"/>
    <w:basedOn w:val="a"/>
    <w:uiPriority w:val="99"/>
    <w:qFormat/>
    <w:rsid w:val="002D261E"/>
    <w:pPr>
      <w:spacing w:after="200" w:line="276" w:lineRule="auto"/>
      <w:ind w:left="720" w:firstLine="0"/>
      <w:contextualSpacing/>
      <w:jc w:val="both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6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61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D2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61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D2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261E"/>
    <w:rPr>
      <w:rFonts w:ascii="Calibri" w:eastAsia="Times New Roman" w:hAnsi="Calibri"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2D261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D261E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2D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2D261E"/>
    <w:rPr>
      <w:b/>
      <w:bCs/>
    </w:rPr>
  </w:style>
  <w:style w:type="character" w:styleId="ae">
    <w:name w:val="Emphasis"/>
    <w:basedOn w:val="a0"/>
    <w:uiPriority w:val="20"/>
    <w:qFormat/>
    <w:rsid w:val="002D261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261E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26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261E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26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Normal (Web)"/>
    <w:basedOn w:val="a"/>
    <w:uiPriority w:val="99"/>
    <w:rsid w:val="002D261E"/>
    <w:pPr>
      <w:spacing w:before="100" w:beforeAutospacing="1" w:after="100" w:afterAutospacing="1"/>
      <w:ind w:firstLine="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2D261E"/>
    <w:pPr>
      <w:spacing w:after="120" w:line="276" w:lineRule="auto"/>
      <w:ind w:left="283" w:firstLine="0"/>
      <w:jc w:val="both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61E"/>
    <w:rPr>
      <w:rFonts w:ascii="Calibri" w:eastAsia="Times New Roman" w:hAnsi="Calibri" w:cs="Times New Roman"/>
      <w:lang w:eastAsia="ru-RU"/>
    </w:rPr>
  </w:style>
  <w:style w:type="character" w:customStyle="1" w:styleId="c20">
    <w:name w:val="c20"/>
    <w:basedOn w:val="a0"/>
    <w:rsid w:val="002D261E"/>
  </w:style>
  <w:style w:type="paragraph" w:customStyle="1" w:styleId="c6">
    <w:name w:val="c6"/>
    <w:basedOn w:val="a"/>
    <w:rsid w:val="002D261E"/>
    <w:pPr>
      <w:spacing w:before="100" w:after="100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8954</Words>
  <Characters>51042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2015-03-25T17:55:00Z</dcterms:created>
  <dcterms:modified xsi:type="dcterms:W3CDTF">2015-03-25T17:55:00Z</dcterms:modified>
</cp:coreProperties>
</file>