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A6" w:rsidRPr="0005459E" w:rsidRDefault="003616A6" w:rsidP="00054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9E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05459E">
        <w:rPr>
          <w:rFonts w:ascii="Times New Roman" w:hAnsi="Times New Roman" w:cs="Times New Roman"/>
          <w:b/>
          <w:sz w:val="24"/>
          <w:szCs w:val="24"/>
        </w:rPr>
        <w:t>Переваловская</w:t>
      </w:r>
      <w:proofErr w:type="spellEnd"/>
      <w:r w:rsidRPr="0005459E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 Тюменского района, Тюменской области</w:t>
      </w:r>
    </w:p>
    <w:p w:rsidR="003616A6" w:rsidRPr="0005459E" w:rsidRDefault="003616A6" w:rsidP="00054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9E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3616A6" w:rsidRPr="0005459E" w:rsidRDefault="003616A6" w:rsidP="00054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9E">
        <w:rPr>
          <w:rFonts w:ascii="Times New Roman" w:hAnsi="Times New Roman" w:cs="Times New Roman"/>
          <w:b/>
          <w:sz w:val="24"/>
          <w:szCs w:val="24"/>
        </w:rPr>
        <w:t>Сафонова Любовь Александровна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«Забота о человеческом здоровье, тем более здоровье ребенка - это, прежде всего, забота о гармонической полноте всех физических и духовных сил, и венцом этой гармонии является радость творчества».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«Намного важнее пробудить в детях желание заботиться о своем здоровье, основанное на их заинтересованности в занятиях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 детей».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Определение.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5459E">
        <w:rPr>
          <w:rFonts w:ascii="Times New Roman" w:hAnsi="Times New Roman" w:cs="Times New Roman"/>
          <w:sz w:val="24"/>
          <w:szCs w:val="24"/>
        </w:rPr>
        <w:t xml:space="preserve"> технологии – это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Причины, приводящие к нарушению здоровья детей малоподвижный образ жизни.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1.Вредные привычки. 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2.Заболевание опорно-двигательного аппарата. 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3.Нарушение осанки, плоскостопие. 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4.Снижение зрения. 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5.Нервно-психические расстройства.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6.Недостаточная освещённость. 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7.Перегрузка учебными занятиями.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8.Накапливание отрицательных  эмоций.</w:t>
      </w:r>
    </w:p>
    <w:p w:rsidR="000826A0" w:rsidRPr="0005459E" w:rsidRDefault="000826A0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Одним из приоритетных направлений школы является сохранение и укрепление здоровья школьников. В наше время учителю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уроках, необходимо побуждать совместно с родителями детей к выполнению назначений врача, внедрять в учебный процесс гигиенические рекомендации.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Комплекты УМК</w:t>
      </w:r>
      <w:proofErr w:type="gramStart"/>
      <w:r w:rsidRPr="000545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459E">
        <w:rPr>
          <w:rFonts w:ascii="Times New Roman" w:hAnsi="Times New Roman" w:cs="Times New Roman"/>
          <w:sz w:val="24"/>
          <w:szCs w:val="24"/>
        </w:rPr>
        <w:t xml:space="preserve"> используемые в работе учителей начальных классов, помогают реализовать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5459E">
        <w:rPr>
          <w:rFonts w:ascii="Times New Roman" w:hAnsi="Times New Roman" w:cs="Times New Roman"/>
          <w:sz w:val="24"/>
          <w:szCs w:val="24"/>
        </w:rPr>
        <w:t xml:space="preserve"> технологии на основе личностно-ориентированного подхода в обучении и воспитании.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Дифференцированное обучение практически реализуется через содержание учебников, тетрадей, позволяющих снять трудности у слабых учащихся и создать благоприятные условия для развития сильных учащихся.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Для медлительных детей учителя снижают темп опроса, не торопят ученика, дают время на обдумывание, подготовку, создают условия, чтобы его деятельность соответствовала его индивидуальному темпу.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Учитывая возрастные психологические особенности младших школьников, учителя начальных классов, продумывают число видов учебной деятельности на уроке, избегают однообразия, чтобы не наступило быстрое утомление.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lastRenderedPageBreak/>
        <w:t xml:space="preserve"> Продумывают приемы, позволяющие активизировать в процессе освоения нового знания самих учащихся, стараются прогнозировать несколько возможных вариантов развития учебных событий в зависимости от создавшейся в классе ситуации.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Перегрузка учащихся на уроке, которая вызывает повышение уровня утомляемости и нервозности, зависит не столько от количества, сколько от качества работы. Если процесс получения знаний интересен и мотивирован, то усвоение материала не создаст эффекта перегрузки. И наоборот, то, что вызывает у учащихся отторжение или кажется бесперспективным, бессмысленным и бесцельным, приводит к перегрузке даже при относительно небольших объемах материала.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Учителя начальных классов помогают каждому ребенку осознать свои способности, создают условия для их развития, способствуют сохранению и укреплению здоровья ребенка.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Хорошо дидактически проработанный урок – самый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здоровьеориентированный</w:t>
      </w:r>
      <w:proofErr w:type="spellEnd"/>
      <w:r w:rsidRPr="0005459E">
        <w:rPr>
          <w:rFonts w:ascii="Times New Roman" w:hAnsi="Times New Roman" w:cs="Times New Roman"/>
          <w:sz w:val="24"/>
          <w:szCs w:val="24"/>
        </w:rPr>
        <w:t xml:space="preserve"> для всех его участников. Здоровый ученик с удовольствием включается во все виды деятельности, он жизнерадостен, оптимистичен, открыт в общении со сверстниками и педагогами.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Использование компьютера на уроке повышает интенсивность обучения и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– все это делает компьютер незаменимым помощником учителя в деле снижения утомляемости учащихся.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59E">
        <w:rPr>
          <w:rFonts w:ascii="Times New Roman" w:hAnsi="Times New Roman" w:cs="Times New Roman"/>
          <w:sz w:val="24"/>
          <w:szCs w:val="24"/>
        </w:rPr>
        <w:t xml:space="preserve">В практике наших учителей используются нестандартные уроки: уроки – конкурсы, уроки-экскурсии, уроки - игры, уроки – соревнования, и другие. </w:t>
      </w:r>
      <w:proofErr w:type="gramEnd"/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Приемы с элементами соревнования, благотворно влияющие на здоровье.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Также учителя используют методы, способствующие активизации инициативы и творческого самовыражения самих учащихся. Ученики выступают в роли исследователя или учителя. При таком обучении каждый ребенок получает от урока только положительные эмоции, что вызывает особый интерес к учебе</w:t>
      </w:r>
      <w:proofErr w:type="gramStart"/>
      <w:r w:rsidRPr="000545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4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Часто на уроках организуется групповая работа, в ходе которой уровень осмысления и усвоения материала заметно возрастает, детям значительно легче учиться вместе. Проходит она по-разному: места размещаются так, чтобы ученики могли видеть друг друга, или, ученики работают стоя. Такая работа в какой-то мере помогает решить одно из условий организации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5459E">
        <w:rPr>
          <w:rFonts w:ascii="Times New Roman" w:hAnsi="Times New Roman" w:cs="Times New Roman"/>
          <w:sz w:val="24"/>
          <w:szCs w:val="24"/>
        </w:rPr>
        <w:t xml:space="preserve"> обучения – избежать длительного сидения за партой.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Малоподвижность во время урока негативно влияют на здоровье учащихся. Учитывая это, учителя не требуют от учеников сохранения неподвижной позы в течение всего урока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Физкультминутки – естественный элемент урока в начальных классах, он обусловлен физиологическими потребностями в двигательной активности детей. Они помогают снять статическое утомление различных мышц, ослабить умственное напряжение. </w:t>
      </w:r>
    </w:p>
    <w:p w:rsidR="003616A6" w:rsidRPr="0005459E" w:rsidRDefault="003616A6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1.«Сколько…»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Сколько раз в ладоши хлопну,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Столько раз ногами топни.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Сколько раз ударю в бубен,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lastRenderedPageBreak/>
        <w:t>Столько раз дрова нарубим.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Приседаем столько раз,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Сколько мячиков у нас.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Сколько покажу кружочков, 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Столько сделаем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прыжочков</w:t>
      </w:r>
      <w:proofErr w:type="spellEnd"/>
      <w:r w:rsidRPr="0005459E">
        <w:rPr>
          <w:rFonts w:ascii="Times New Roman" w:hAnsi="Times New Roman" w:cs="Times New Roman"/>
          <w:sz w:val="24"/>
          <w:szCs w:val="24"/>
        </w:rPr>
        <w:t>.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Сколько точек будет в круге, 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Столько раз поднимем руки.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Сколько ёлочек зелёных, 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Столько выполним наклонов.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И присядем столько раз, 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Сколько звёздочек у нас.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На носочки встанем, </w:t>
      </w:r>
    </w:p>
    <w:p w:rsidR="003616A6" w:rsidRPr="0005459E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Потолок достанем </w:t>
      </w:r>
    </w:p>
    <w:p w:rsidR="003616A6" w:rsidRDefault="003616A6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И тихонько сядем. </w:t>
      </w:r>
    </w:p>
    <w:p w:rsidR="0005459E" w:rsidRPr="0005459E" w:rsidRDefault="0005459E" w:rsidP="00054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А гимнастика для глаз - снять зрительное утомление. 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Систематически в процессе обучения в начальных классах проходят: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1. Утренняя зарядка. В начале каждого учебного дня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2. Игровые перемены. Замечено, что если после урока ученики младшего звена гурьбой выбегают из класса, то это значит, что они сильно утомлены. Переутомление у школьников младших классов проявляется в двигательной активности. Снять утомление за несколько минут между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ещё и заряд положительных эмоций.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3. Дни здоровья. Дети разучивают стихи, участвуют в викторинах, знакомятся или сами разрабатывают правила здорового образа жизни. В результате у детей формируется положительная мотивация к соблюдению этих правил. 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4.Динами</w:t>
      </w:r>
      <w:r w:rsidR="003616A6" w:rsidRPr="0005459E">
        <w:rPr>
          <w:rFonts w:ascii="Times New Roman" w:hAnsi="Times New Roman" w:cs="Times New Roman"/>
          <w:sz w:val="24"/>
          <w:szCs w:val="24"/>
        </w:rPr>
        <w:t>ческие паузы</w:t>
      </w:r>
      <w:proofErr w:type="gramStart"/>
      <w:r w:rsidR="003616A6" w:rsidRPr="000545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16A6" w:rsidRPr="0005459E">
        <w:rPr>
          <w:rFonts w:ascii="Times New Roman" w:hAnsi="Times New Roman" w:cs="Times New Roman"/>
          <w:sz w:val="24"/>
          <w:szCs w:val="24"/>
        </w:rPr>
        <w:t xml:space="preserve"> </w:t>
      </w:r>
      <w:r w:rsidRPr="0005459E">
        <w:rPr>
          <w:rFonts w:ascii="Times New Roman" w:hAnsi="Times New Roman" w:cs="Times New Roman"/>
          <w:sz w:val="24"/>
          <w:szCs w:val="24"/>
        </w:rPr>
        <w:t xml:space="preserve"> прогулки и игры на свежем воздухе. Спортивный час в группах продлённого дня</w:t>
      </w:r>
      <w:r w:rsidR="003616A6" w:rsidRPr="0005459E">
        <w:rPr>
          <w:rFonts w:ascii="Times New Roman" w:hAnsi="Times New Roman" w:cs="Times New Roman"/>
          <w:sz w:val="24"/>
          <w:szCs w:val="24"/>
        </w:rPr>
        <w:t>…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Результативность работы</w:t>
      </w:r>
      <w:proofErr w:type="gramStart"/>
      <w:r w:rsidRPr="000545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Благодаря использованию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5459E">
        <w:rPr>
          <w:rFonts w:ascii="Times New Roman" w:hAnsi="Times New Roman" w:cs="Times New Roman"/>
          <w:sz w:val="24"/>
          <w:szCs w:val="24"/>
        </w:rPr>
        <w:t xml:space="preserve"> технологий во внеурочной деятельности учащихся удаётся: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обеспечить высокий охват </w:t>
      </w:r>
      <w:proofErr w:type="gramStart"/>
      <w:r w:rsidRPr="000545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59E">
        <w:rPr>
          <w:rFonts w:ascii="Times New Roman" w:hAnsi="Times New Roman" w:cs="Times New Roman"/>
          <w:sz w:val="24"/>
          <w:szCs w:val="24"/>
        </w:rPr>
        <w:t xml:space="preserve"> школы регулярными занятиями физической культурой и спортом;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увеличить объём двигательной активности детей;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lastRenderedPageBreak/>
        <w:t>сформировать у обучающихся устойчивый интерес и осознанную потребность в сохранении и укреплении здоровья, а также практическом использовании умений и навыков, полученных во внеурочной деятельности;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обеспечить рост физической и гигиенической культуры </w:t>
      </w:r>
      <w:proofErr w:type="gramStart"/>
      <w:r w:rsidRPr="000545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459E">
        <w:rPr>
          <w:rFonts w:ascii="Times New Roman" w:hAnsi="Times New Roman" w:cs="Times New Roman"/>
          <w:sz w:val="24"/>
          <w:szCs w:val="24"/>
        </w:rPr>
        <w:t>, а также рост мотивации к физкультурно-оздоровительной деятельности и к ведению здорового образа жизни;</w:t>
      </w:r>
    </w:p>
    <w:p w:rsidR="000826A0" w:rsidRPr="0005459E" w:rsidRDefault="000826A0" w:rsidP="0005459E">
      <w:pPr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>активизировать помощь родителей, общественности, организаций и учреждений социума в работе школы по сохранению и укреплению здоровья детей.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Целенаправленная работа по </w:t>
      </w:r>
      <w:proofErr w:type="spellStart"/>
      <w:r w:rsidRPr="0005459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5459E">
        <w:rPr>
          <w:rFonts w:ascii="Times New Roman" w:hAnsi="Times New Roman" w:cs="Times New Roman"/>
          <w:sz w:val="24"/>
          <w:szCs w:val="24"/>
        </w:rPr>
        <w:t xml:space="preserve"> позволяет нам по некоторым показателям сохранить состояние здоровья на том уровне, с которым дети пришли в школу. </w:t>
      </w:r>
    </w:p>
    <w:p w:rsidR="000826A0" w:rsidRPr="0005459E" w:rsidRDefault="000826A0" w:rsidP="0005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9E">
        <w:rPr>
          <w:rFonts w:ascii="Times New Roman" w:hAnsi="Times New Roman" w:cs="Times New Roman"/>
          <w:sz w:val="24"/>
          <w:szCs w:val="24"/>
        </w:rPr>
        <w:t xml:space="preserve"> Здоровый образ жизни не занимает пока первое место среди ценностей человека в нашей стране.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0839A4" w:rsidRPr="0005459E" w:rsidRDefault="000839A4" w:rsidP="000545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39A4" w:rsidRPr="0005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E8"/>
    <w:rsid w:val="0005459E"/>
    <w:rsid w:val="000826A0"/>
    <w:rsid w:val="000839A4"/>
    <w:rsid w:val="003616A6"/>
    <w:rsid w:val="009C3569"/>
    <w:rsid w:val="00F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5</cp:revision>
  <dcterms:created xsi:type="dcterms:W3CDTF">2015-03-15T14:23:00Z</dcterms:created>
  <dcterms:modified xsi:type="dcterms:W3CDTF">2015-03-29T14:01:00Z</dcterms:modified>
</cp:coreProperties>
</file>