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30E" w:rsidRPr="003A230E" w:rsidRDefault="003A230E" w:rsidP="003A230E">
      <w:pPr>
        <w:shd w:val="clear" w:color="auto" w:fill="FFFFFF"/>
        <w:spacing w:after="0" w:line="240" w:lineRule="auto"/>
        <w:jc w:val="center"/>
        <w:outlineLvl w:val="2"/>
        <w:rPr>
          <w:rFonts w:ascii="Times New Roman" w:eastAsia="Times New Roman" w:hAnsi="Times New Roman" w:cs="Times New Roman"/>
          <w:bCs/>
          <w:sz w:val="24"/>
          <w:szCs w:val="24"/>
          <w:lang w:eastAsia="ru-RU"/>
        </w:rPr>
      </w:pPr>
      <w:r w:rsidRPr="003A230E">
        <w:rPr>
          <w:rFonts w:ascii="Times New Roman" w:eastAsia="Times New Roman" w:hAnsi="Times New Roman" w:cs="Times New Roman"/>
          <w:bCs/>
          <w:sz w:val="24"/>
          <w:szCs w:val="24"/>
          <w:lang w:eastAsia="ru-RU"/>
        </w:rPr>
        <w:t>Управление образования города Лабытнанги"</w:t>
      </w:r>
    </w:p>
    <w:p w:rsidR="003A230E" w:rsidRPr="003A230E" w:rsidRDefault="003A230E" w:rsidP="003A230E">
      <w:pPr>
        <w:shd w:val="clear" w:color="auto" w:fill="FFFFFF"/>
        <w:spacing w:after="0" w:line="240" w:lineRule="auto"/>
        <w:jc w:val="center"/>
        <w:outlineLvl w:val="2"/>
        <w:rPr>
          <w:rFonts w:ascii="Times New Roman" w:eastAsia="Times New Roman" w:hAnsi="Times New Roman" w:cs="Times New Roman"/>
          <w:bCs/>
          <w:sz w:val="24"/>
          <w:szCs w:val="24"/>
          <w:lang w:eastAsia="ru-RU"/>
        </w:rPr>
      </w:pPr>
      <w:r w:rsidRPr="003A230E">
        <w:rPr>
          <w:rFonts w:ascii="Times New Roman" w:eastAsia="Times New Roman" w:hAnsi="Times New Roman" w:cs="Times New Roman"/>
          <w:bCs/>
          <w:sz w:val="24"/>
          <w:szCs w:val="24"/>
          <w:lang w:eastAsia="ru-RU"/>
        </w:rPr>
        <w:t>МУНИЦИПАЛЬНОЕ ДОШКОЛЬНОЕ ОБРАЗОВАТЕЛЬНОЕ УЧРЕЖДЕНИЕ</w:t>
      </w:r>
    </w:p>
    <w:p w:rsidR="003A230E" w:rsidRDefault="003A230E" w:rsidP="003A230E">
      <w:pPr>
        <w:shd w:val="clear" w:color="auto" w:fill="FFFFFF"/>
        <w:spacing w:after="0" w:line="240" w:lineRule="auto"/>
        <w:jc w:val="center"/>
        <w:outlineLvl w:val="2"/>
        <w:rPr>
          <w:rFonts w:ascii="Times New Roman" w:eastAsia="Times New Roman" w:hAnsi="Times New Roman" w:cs="Times New Roman"/>
          <w:bCs/>
          <w:sz w:val="24"/>
          <w:szCs w:val="24"/>
          <w:lang w:eastAsia="ru-RU"/>
        </w:rPr>
      </w:pPr>
      <w:r w:rsidRPr="003A230E">
        <w:rPr>
          <w:rFonts w:ascii="Times New Roman" w:eastAsia="Times New Roman" w:hAnsi="Times New Roman" w:cs="Times New Roman"/>
          <w:bCs/>
          <w:sz w:val="24"/>
          <w:szCs w:val="24"/>
          <w:lang w:eastAsia="ru-RU"/>
        </w:rPr>
        <w:t>ДЕТСКИЙ САД  "ЯГОДКА"</w:t>
      </w:r>
    </w:p>
    <w:p w:rsidR="003A230E" w:rsidRDefault="003A230E" w:rsidP="003A230E">
      <w:pPr>
        <w:shd w:val="clear" w:color="auto" w:fill="FFFFFF"/>
        <w:spacing w:after="0" w:line="240" w:lineRule="auto"/>
        <w:jc w:val="center"/>
        <w:outlineLvl w:val="2"/>
        <w:rPr>
          <w:rFonts w:ascii="Times New Roman" w:eastAsia="Times New Roman" w:hAnsi="Times New Roman" w:cs="Times New Roman"/>
          <w:b/>
          <w:bCs/>
          <w:color w:val="CC3300"/>
          <w:sz w:val="28"/>
          <w:szCs w:val="28"/>
          <w:lang w:eastAsia="ru-RU"/>
        </w:rPr>
      </w:pPr>
    </w:p>
    <w:p w:rsidR="00227813" w:rsidRPr="00F03064" w:rsidRDefault="00227813" w:rsidP="00F03064">
      <w:pPr>
        <w:shd w:val="clear" w:color="auto" w:fill="FFFFFF"/>
        <w:spacing w:after="0" w:line="240" w:lineRule="auto"/>
        <w:jc w:val="center"/>
        <w:outlineLvl w:val="2"/>
        <w:rPr>
          <w:rFonts w:ascii="Times New Roman" w:eastAsia="Times New Roman" w:hAnsi="Times New Roman" w:cs="Times New Roman"/>
          <w:b/>
          <w:bCs/>
          <w:color w:val="CC3300"/>
          <w:sz w:val="28"/>
          <w:szCs w:val="28"/>
          <w:lang w:eastAsia="ru-RU"/>
        </w:rPr>
      </w:pPr>
      <w:r w:rsidRPr="00F03064">
        <w:rPr>
          <w:rFonts w:ascii="Times New Roman" w:eastAsia="Times New Roman" w:hAnsi="Times New Roman" w:cs="Times New Roman"/>
          <w:b/>
          <w:bCs/>
          <w:color w:val="CC3300"/>
          <w:sz w:val="28"/>
          <w:szCs w:val="28"/>
          <w:lang w:eastAsia="ru-RU"/>
        </w:rPr>
        <w:t>Формирование культурно-гигиенических навыков</w:t>
      </w:r>
    </w:p>
    <w:p w:rsidR="00227813" w:rsidRPr="00F03064" w:rsidRDefault="00227813" w:rsidP="00F03064">
      <w:pPr>
        <w:shd w:val="clear" w:color="auto" w:fill="FFFFFF"/>
        <w:spacing w:after="0" w:line="240" w:lineRule="auto"/>
        <w:jc w:val="center"/>
        <w:rPr>
          <w:rFonts w:ascii="Times New Roman" w:eastAsia="Times New Roman" w:hAnsi="Times New Roman" w:cs="Times New Roman"/>
          <w:color w:val="CC3300"/>
          <w:sz w:val="28"/>
          <w:szCs w:val="28"/>
          <w:lang w:eastAsia="ru-RU"/>
        </w:rPr>
      </w:pPr>
    </w:p>
    <w:p w:rsidR="00227813" w:rsidRPr="003A230E" w:rsidRDefault="00227813" w:rsidP="003A230E">
      <w:pPr>
        <w:shd w:val="clear" w:color="auto" w:fill="FFFFFF"/>
        <w:spacing w:after="0"/>
        <w:ind w:firstLine="708"/>
        <w:jc w:val="both"/>
        <w:rPr>
          <w:rFonts w:ascii="Times New Roman" w:eastAsia="Times New Roman" w:hAnsi="Times New Roman" w:cs="Times New Roman"/>
          <w:color w:val="CC3300"/>
          <w:sz w:val="24"/>
          <w:szCs w:val="24"/>
          <w:lang w:eastAsia="ru-RU"/>
        </w:rPr>
      </w:pPr>
      <w:bookmarkStart w:id="0" w:name="_GoBack"/>
      <w:bookmarkEnd w:id="0"/>
      <w:r w:rsidRPr="003A230E">
        <w:rPr>
          <w:rFonts w:ascii="Times New Roman" w:eastAsia="Times New Roman" w:hAnsi="Times New Roman" w:cs="Times New Roman"/>
          <w:color w:val="000000"/>
          <w:sz w:val="24"/>
          <w:szCs w:val="24"/>
          <w:lang w:eastAsia="ru-RU"/>
        </w:rPr>
        <w:t>К числу основных условий успешного формирования культурно – гигиенических навыков относятся рационально организованная обстановка, четкий режим дня и руководство взрослых. Под рационально организованной обстановкой понимается наличие чистого, достаточно просторного помещения с необходимым оборудованием, обеспечивающим проведение всех режимных элементов (умывание, питание, сон, занятия и игры).</w:t>
      </w:r>
    </w:p>
    <w:p w:rsidR="00227813" w:rsidRPr="003A230E" w:rsidRDefault="00227813" w:rsidP="003A230E">
      <w:pPr>
        <w:shd w:val="clear" w:color="auto" w:fill="FFFFFF"/>
        <w:spacing w:after="0"/>
        <w:ind w:firstLine="708"/>
        <w:jc w:val="both"/>
        <w:rPr>
          <w:rFonts w:ascii="Times New Roman" w:eastAsia="Times New Roman" w:hAnsi="Times New Roman" w:cs="Times New Roman"/>
          <w:color w:val="CC3300"/>
          <w:sz w:val="24"/>
          <w:szCs w:val="24"/>
          <w:lang w:eastAsia="ru-RU"/>
        </w:rPr>
      </w:pPr>
      <w:r w:rsidRPr="003A230E">
        <w:rPr>
          <w:rFonts w:ascii="Times New Roman" w:eastAsia="Times New Roman" w:hAnsi="Times New Roman" w:cs="Times New Roman"/>
          <w:color w:val="000000"/>
          <w:sz w:val="24"/>
          <w:szCs w:val="24"/>
          <w:lang w:eastAsia="ru-RU"/>
        </w:rPr>
        <w:t>Для формирования культурно-гигиенических навыков нужно также выработать общие критерии в оценке отдельных действий, четко определить место расположения вещей, игрушек, порядок их уборки и хранения. Для малышей особое значение имеет постоянство условий, знание назначения и места каждой нужной ему в течение дня вещи.</w:t>
      </w:r>
    </w:p>
    <w:p w:rsidR="00227813" w:rsidRPr="003A230E" w:rsidRDefault="00227813" w:rsidP="003A230E">
      <w:pPr>
        <w:shd w:val="clear" w:color="auto" w:fill="FFFFFF"/>
        <w:spacing w:after="0"/>
        <w:ind w:firstLine="708"/>
        <w:jc w:val="both"/>
        <w:rPr>
          <w:rFonts w:ascii="Times New Roman" w:eastAsia="Times New Roman" w:hAnsi="Times New Roman" w:cs="Times New Roman"/>
          <w:color w:val="CC3300"/>
          <w:sz w:val="24"/>
          <w:szCs w:val="24"/>
          <w:lang w:eastAsia="ru-RU"/>
        </w:rPr>
      </w:pPr>
      <w:r w:rsidRPr="003A230E">
        <w:rPr>
          <w:rFonts w:ascii="Times New Roman" w:eastAsia="Times New Roman" w:hAnsi="Times New Roman" w:cs="Times New Roman"/>
          <w:color w:val="000000"/>
          <w:sz w:val="24"/>
          <w:szCs w:val="24"/>
          <w:lang w:eastAsia="ru-RU"/>
        </w:rPr>
        <w:t>Режим дня обеспечивает ежедневное повторение гигиенических процедур в одно и то же время – это способствует постепенному формированию навыков и привычек культуры поведения. Формирование их происходит в играх, труде, занятиях, в быту. Ежедневно повторяясь, режим дня приучает организм ребенка к определенному ритму, обеспечивает смену деятельности, тем самым предохраняя нервную систему детей от переутомления. Выполнение режима дня способствует формированию культурно – гигиенических навыков, воспитанию, организованности и дисциплинированности. Формирование культурно - гигиенических навыков осуществляется под руководством взрослых - родителей, воспитателя.</w:t>
      </w:r>
    </w:p>
    <w:p w:rsidR="00227813" w:rsidRPr="003A230E" w:rsidRDefault="00227813" w:rsidP="003A230E">
      <w:pPr>
        <w:shd w:val="clear" w:color="auto" w:fill="FFFFFF"/>
        <w:spacing w:after="0"/>
        <w:ind w:firstLine="708"/>
        <w:jc w:val="both"/>
        <w:rPr>
          <w:rFonts w:ascii="Times New Roman" w:eastAsia="Times New Roman" w:hAnsi="Times New Roman" w:cs="Times New Roman"/>
          <w:color w:val="CC3300"/>
          <w:sz w:val="24"/>
          <w:szCs w:val="24"/>
          <w:lang w:eastAsia="ru-RU"/>
        </w:rPr>
      </w:pPr>
      <w:r w:rsidRPr="003A230E">
        <w:rPr>
          <w:rFonts w:ascii="Times New Roman" w:eastAsia="Times New Roman" w:hAnsi="Times New Roman" w:cs="Times New Roman"/>
          <w:color w:val="000000"/>
          <w:sz w:val="24"/>
          <w:szCs w:val="24"/>
          <w:lang w:eastAsia="ru-RU"/>
        </w:rPr>
        <w:t>Главными методами обучения дошкольников являются наглядные, словесные, игровые и практические методы.</w:t>
      </w:r>
    </w:p>
    <w:p w:rsidR="00227813" w:rsidRPr="003A230E" w:rsidRDefault="00227813" w:rsidP="003A230E">
      <w:pPr>
        <w:shd w:val="clear" w:color="auto" w:fill="FFFFFF"/>
        <w:spacing w:after="0"/>
        <w:ind w:firstLine="708"/>
        <w:jc w:val="both"/>
        <w:rPr>
          <w:rFonts w:ascii="Times New Roman" w:eastAsia="Times New Roman" w:hAnsi="Times New Roman" w:cs="Times New Roman"/>
          <w:color w:val="CC3300"/>
          <w:sz w:val="24"/>
          <w:szCs w:val="24"/>
          <w:lang w:eastAsia="ru-RU"/>
        </w:rPr>
      </w:pPr>
      <w:r w:rsidRPr="003A230E">
        <w:rPr>
          <w:rFonts w:ascii="Times New Roman" w:eastAsia="Times New Roman" w:hAnsi="Times New Roman" w:cs="Times New Roman"/>
          <w:color w:val="000000"/>
          <w:sz w:val="24"/>
          <w:szCs w:val="24"/>
          <w:lang w:eastAsia="ru-RU"/>
        </w:rPr>
        <w:t>Подготовкой к формированию навыков самостоятельным движениям по самообслуживанию является создание у ребёнка положительного отношения к одеванию, умыванию, кормлению. Обучение некоторым навыкам, например, культурно есть, требует значительного труда, поскольку для этого дети должны овладеть целым рядом действий, осуществляемых в определённой последовательности (правильно сидеть за столом, пользоваться приборами для еды, салфеткой и т. д.). В дошкольном возрасте дети особенно склонны к подражанию, поэтому в формировании навыков большую роль играет личный пример взрослых.</w:t>
      </w:r>
    </w:p>
    <w:p w:rsidR="00227813" w:rsidRPr="003A230E" w:rsidRDefault="00227813" w:rsidP="003A230E">
      <w:pPr>
        <w:shd w:val="clear" w:color="auto" w:fill="FFFFFF"/>
        <w:spacing w:after="0"/>
        <w:ind w:firstLine="708"/>
        <w:jc w:val="both"/>
        <w:rPr>
          <w:rFonts w:ascii="Times New Roman" w:eastAsia="Times New Roman" w:hAnsi="Times New Roman" w:cs="Times New Roman"/>
          <w:color w:val="CC3300"/>
          <w:sz w:val="24"/>
          <w:szCs w:val="24"/>
          <w:lang w:eastAsia="ru-RU"/>
        </w:rPr>
      </w:pPr>
      <w:r w:rsidRPr="003A230E">
        <w:rPr>
          <w:rFonts w:ascii="Times New Roman" w:eastAsia="Times New Roman" w:hAnsi="Times New Roman" w:cs="Times New Roman"/>
          <w:color w:val="000000"/>
          <w:sz w:val="24"/>
          <w:szCs w:val="24"/>
          <w:lang w:eastAsia="ru-RU"/>
        </w:rPr>
        <w:t>Для детей дошкольного возраста большое значение имеет осознание значения культурно-гигиенических навыков, им нужно сообщать элементарные знания о рациональных правилах личной гигиены, её значение для каждого и для окружающих, воспитывать соответствующее отношение к гигиеническим процедурам. Всё это способствует прочности и гибкости навыков, а это очень важно для создания стойких привычек. С этой целью можно так же использовать вариативные задания, необычные ситуации во время игры, занятия, прогулки и т. п.</w:t>
      </w:r>
    </w:p>
    <w:p w:rsidR="00227813" w:rsidRPr="003A230E" w:rsidRDefault="00227813" w:rsidP="003A230E">
      <w:pPr>
        <w:shd w:val="clear" w:color="auto" w:fill="FFFFFF"/>
        <w:spacing w:after="0"/>
        <w:ind w:firstLine="708"/>
        <w:jc w:val="both"/>
        <w:rPr>
          <w:rFonts w:ascii="Times New Roman" w:eastAsia="Times New Roman" w:hAnsi="Times New Roman" w:cs="Times New Roman"/>
          <w:color w:val="CC3300"/>
          <w:sz w:val="24"/>
          <w:szCs w:val="24"/>
          <w:lang w:eastAsia="ru-RU"/>
        </w:rPr>
      </w:pPr>
      <w:r w:rsidRPr="003A230E">
        <w:rPr>
          <w:rFonts w:ascii="Times New Roman" w:eastAsia="Times New Roman" w:hAnsi="Times New Roman" w:cs="Times New Roman"/>
          <w:color w:val="000000"/>
          <w:sz w:val="24"/>
          <w:szCs w:val="24"/>
          <w:lang w:eastAsia="ru-RU"/>
        </w:rPr>
        <w:t xml:space="preserve">Для привития культурно-гигиенических навыков во всех возрастных группах применяется показ, пример, объяснение, пояснение, поощрение, беседы, упражнения в действиях. </w:t>
      </w:r>
      <w:proofErr w:type="gramStart"/>
      <w:r w:rsidRPr="003A230E">
        <w:rPr>
          <w:rFonts w:ascii="Times New Roman" w:eastAsia="Times New Roman" w:hAnsi="Times New Roman" w:cs="Times New Roman"/>
          <w:color w:val="000000"/>
          <w:sz w:val="24"/>
          <w:szCs w:val="24"/>
          <w:lang w:eastAsia="ru-RU"/>
        </w:rPr>
        <w:t xml:space="preserve">Широко используются, особенно в младшем дошкольном возрасте, игровые приёмы: дидактические игры, </w:t>
      </w:r>
      <w:proofErr w:type="spellStart"/>
      <w:r w:rsidRPr="003A230E">
        <w:rPr>
          <w:rFonts w:ascii="Times New Roman" w:eastAsia="Times New Roman" w:hAnsi="Times New Roman" w:cs="Times New Roman"/>
          <w:color w:val="000000"/>
          <w:sz w:val="24"/>
          <w:szCs w:val="24"/>
          <w:lang w:eastAsia="ru-RU"/>
        </w:rPr>
        <w:t>потешки</w:t>
      </w:r>
      <w:proofErr w:type="spellEnd"/>
      <w:r w:rsidRPr="003A230E">
        <w:rPr>
          <w:rFonts w:ascii="Times New Roman" w:eastAsia="Times New Roman" w:hAnsi="Times New Roman" w:cs="Times New Roman"/>
          <w:color w:val="000000"/>
          <w:sz w:val="24"/>
          <w:szCs w:val="24"/>
          <w:lang w:eastAsia="ru-RU"/>
        </w:rPr>
        <w:t>, стихотворения («Чище мойся – воды не бойся»; «Рано утром на рассвете умываются мышата, и котята, и утята, и жучки, и паучки…» и т.п.).</w:t>
      </w:r>
      <w:proofErr w:type="gramEnd"/>
    </w:p>
    <w:p w:rsidR="00227813" w:rsidRPr="003A230E" w:rsidRDefault="00227813" w:rsidP="003A230E">
      <w:pPr>
        <w:shd w:val="clear" w:color="auto" w:fill="FFFFFF"/>
        <w:spacing w:after="0"/>
        <w:ind w:firstLine="708"/>
        <w:jc w:val="both"/>
        <w:rPr>
          <w:rFonts w:ascii="Times New Roman" w:eastAsia="Times New Roman" w:hAnsi="Times New Roman" w:cs="Times New Roman"/>
          <w:color w:val="CC3300"/>
          <w:sz w:val="24"/>
          <w:szCs w:val="24"/>
          <w:lang w:eastAsia="ru-RU"/>
        </w:rPr>
      </w:pPr>
      <w:r w:rsidRPr="003A230E">
        <w:rPr>
          <w:rFonts w:ascii="Times New Roman" w:eastAsia="Times New Roman" w:hAnsi="Times New Roman" w:cs="Times New Roman"/>
          <w:color w:val="000000"/>
          <w:sz w:val="24"/>
          <w:szCs w:val="24"/>
          <w:lang w:eastAsia="ru-RU"/>
        </w:rPr>
        <w:lastRenderedPageBreak/>
        <w:t>Показ сопровождается пояснением. Показ любого действия должен даваться таким образом, чтобы были выделены отдельные операции - сначала наиболее существенные, а затем дополнительные. Операции идут в строгом порядке с небольшим интервалом (не более 5-10 секунд), в противном случае не вырабатывается динамический стереотип. Показ действия малышам обязательно сопровождается проговариванием (« Теперь возьмём полотенце и вытрем каждый пальчик»). Затем взрослый действует вместе с малышом, выполняя сопряженные действия. Например, берет его руки в свои, намыливает и подставляет под струю воды.</w:t>
      </w:r>
    </w:p>
    <w:p w:rsidR="00227813" w:rsidRPr="003A230E" w:rsidRDefault="00227813" w:rsidP="003A230E">
      <w:pPr>
        <w:shd w:val="clear" w:color="auto" w:fill="FFFFFF"/>
        <w:spacing w:after="0"/>
        <w:ind w:firstLine="708"/>
        <w:jc w:val="both"/>
        <w:rPr>
          <w:rFonts w:ascii="Times New Roman" w:eastAsia="Times New Roman" w:hAnsi="Times New Roman" w:cs="Times New Roman"/>
          <w:color w:val="CC3300"/>
          <w:sz w:val="24"/>
          <w:szCs w:val="24"/>
          <w:lang w:eastAsia="ru-RU"/>
        </w:rPr>
      </w:pPr>
      <w:r w:rsidRPr="003A230E">
        <w:rPr>
          <w:rFonts w:ascii="Times New Roman" w:eastAsia="Times New Roman" w:hAnsi="Times New Roman" w:cs="Times New Roman"/>
          <w:color w:val="000000"/>
          <w:sz w:val="24"/>
          <w:szCs w:val="24"/>
          <w:lang w:eastAsia="ru-RU"/>
        </w:rPr>
        <w:t>Постепенно взрослый предоставляет малышу большую самостоятельность, контролируя выполнение операций и результат, а затем только результат. При формировании навыков ребенок учится удерживать цель деятельности, не отвлекаться. Также следует обращать внимание детей на рациональность тех или иных способов действия. Например, полотенце после употребления нужно сначала расправить, а потом вешать - так оно лучше просыхает, не падает на пол. Желательно, чтобы показ действий и попытки детей выполнить их самостоятельно взрослые сопровождали не только объяснениями, но и вопросами, направляющими внимание ребёнка на необходимость действовать определённым образом. Это поможет ему быстрее усвоить способ выполнения, уяснить, почему нужно поступать именно так.</w:t>
      </w:r>
    </w:p>
    <w:p w:rsidR="00227813" w:rsidRPr="003A230E" w:rsidRDefault="00227813" w:rsidP="003A230E">
      <w:pPr>
        <w:shd w:val="clear" w:color="auto" w:fill="FFFFFF"/>
        <w:spacing w:after="0"/>
        <w:ind w:firstLine="708"/>
        <w:jc w:val="both"/>
        <w:rPr>
          <w:rFonts w:ascii="Times New Roman" w:eastAsia="Times New Roman" w:hAnsi="Times New Roman" w:cs="Times New Roman"/>
          <w:color w:val="CC3300"/>
          <w:sz w:val="24"/>
          <w:szCs w:val="24"/>
          <w:lang w:eastAsia="ru-RU"/>
        </w:rPr>
      </w:pPr>
      <w:r w:rsidRPr="003A230E">
        <w:rPr>
          <w:rFonts w:ascii="Times New Roman" w:eastAsia="Times New Roman" w:hAnsi="Times New Roman" w:cs="Times New Roman"/>
          <w:color w:val="000000"/>
          <w:sz w:val="24"/>
          <w:szCs w:val="24"/>
          <w:lang w:eastAsia="ru-RU"/>
        </w:rPr>
        <w:t>В воспитании культурно-гигиенических навыков важно единство требований сотрудников детского учреждения и родителей. Малыш не сразу и с большим трудом приобретает необходимые навыки, ему потребуется помощь взрослых. Прежде всего, следует создать в семье необходимые условия: приспособить к росту ребёнка вешалку для одежды, выделить индивидуальную полку или место на полке для хранения предметов туалета (носовых платков, лент, носков), постоянное и удобное место для полотенца и т.д.</w:t>
      </w:r>
    </w:p>
    <w:p w:rsidR="00227813" w:rsidRPr="003A230E" w:rsidRDefault="00227813" w:rsidP="003A230E">
      <w:pPr>
        <w:shd w:val="clear" w:color="auto" w:fill="FFFFFF"/>
        <w:spacing w:after="0"/>
        <w:ind w:firstLine="708"/>
        <w:jc w:val="both"/>
        <w:rPr>
          <w:rFonts w:ascii="Times New Roman" w:eastAsia="Times New Roman" w:hAnsi="Times New Roman" w:cs="Times New Roman"/>
          <w:color w:val="CC3300"/>
          <w:sz w:val="24"/>
          <w:szCs w:val="24"/>
          <w:lang w:eastAsia="ru-RU"/>
        </w:rPr>
      </w:pPr>
      <w:r w:rsidRPr="003A230E">
        <w:rPr>
          <w:rFonts w:ascii="Times New Roman" w:eastAsia="Times New Roman" w:hAnsi="Times New Roman" w:cs="Times New Roman"/>
          <w:color w:val="000000"/>
          <w:sz w:val="24"/>
          <w:szCs w:val="24"/>
          <w:lang w:eastAsia="ru-RU"/>
        </w:rPr>
        <w:t xml:space="preserve">Обучая детей нужно учитывать их опыт. Нельзя, например, начинать учить ребёнка пользоваться вилкой, если он ещё не </w:t>
      </w:r>
      <w:proofErr w:type="gramStart"/>
      <w:r w:rsidRPr="003A230E">
        <w:rPr>
          <w:rFonts w:ascii="Times New Roman" w:eastAsia="Times New Roman" w:hAnsi="Times New Roman" w:cs="Times New Roman"/>
          <w:color w:val="000000"/>
          <w:sz w:val="24"/>
          <w:szCs w:val="24"/>
          <w:lang w:eastAsia="ru-RU"/>
        </w:rPr>
        <w:t>научился правильно есть</w:t>
      </w:r>
      <w:proofErr w:type="gramEnd"/>
      <w:r w:rsidRPr="003A230E">
        <w:rPr>
          <w:rFonts w:ascii="Times New Roman" w:eastAsia="Times New Roman" w:hAnsi="Times New Roman" w:cs="Times New Roman"/>
          <w:color w:val="000000"/>
          <w:sz w:val="24"/>
          <w:szCs w:val="24"/>
          <w:lang w:eastAsia="ru-RU"/>
        </w:rPr>
        <w:t xml:space="preserve"> ложкой. Очень важна последовательность в обучении. Так, действия, связанные с раздеванием, быстрее осваиваются детьми, чем действия с одеванием; ребёнку легче сначала научиться мыть руки, а потом лицо. Постепенное усложнение требований, переводит ребёнка на новую ступень самостоятельности, поддерживает его интерес к самообслуживанию, позволяет совершенствовать навыки.</w:t>
      </w:r>
    </w:p>
    <w:p w:rsidR="00227813" w:rsidRPr="003A230E" w:rsidRDefault="00227813" w:rsidP="003A230E">
      <w:pPr>
        <w:shd w:val="clear" w:color="auto" w:fill="FFFFFF"/>
        <w:spacing w:after="0"/>
        <w:ind w:firstLine="708"/>
        <w:jc w:val="both"/>
        <w:rPr>
          <w:rFonts w:ascii="Times New Roman" w:eastAsia="Times New Roman" w:hAnsi="Times New Roman" w:cs="Times New Roman"/>
          <w:color w:val="CC3300"/>
          <w:sz w:val="24"/>
          <w:szCs w:val="24"/>
          <w:lang w:eastAsia="ru-RU"/>
        </w:rPr>
      </w:pPr>
      <w:r w:rsidRPr="003A230E">
        <w:rPr>
          <w:rFonts w:ascii="Times New Roman" w:eastAsia="Times New Roman" w:hAnsi="Times New Roman" w:cs="Times New Roman"/>
          <w:color w:val="000000"/>
          <w:sz w:val="24"/>
          <w:szCs w:val="24"/>
          <w:lang w:eastAsia="ru-RU"/>
        </w:rPr>
        <w:t>Обычно качество и правильная последовательность действий находится вне внимания взрослого. При этом часто считается неважным следить за тем, перешел ли навык в привычку. Подобная ситуация приводит к тому, что даже у семилетних детей встречается необходимость выполнять культурно – гигиенические навыки исходя только из требований взрослого. Это может привести к потере, казалось бы, уже сформированного навыка. Поэтому в дошкольном возрасте надо проводить повторное обучение навыкам на иной, чем в детстве, основе. Ребенку надо помочь осознать приемы и условия выполнения культурно–гигиенических навыков, а так же их необходимость.</w:t>
      </w:r>
    </w:p>
    <w:p w:rsidR="00227813" w:rsidRPr="003A230E" w:rsidRDefault="00227813" w:rsidP="003A230E">
      <w:pPr>
        <w:shd w:val="clear" w:color="auto" w:fill="FFFFFF"/>
        <w:spacing w:after="0"/>
        <w:ind w:firstLine="708"/>
        <w:jc w:val="both"/>
        <w:rPr>
          <w:rFonts w:ascii="Times New Roman" w:eastAsia="Times New Roman" w:hAnsi="Times New Roman" w:cs="Times New Roman"/>
          <w:color w:val="CC3300"/>
          <w:sz w:val="24"/>
          <w:szCs w:val="24"/>
          <w:lang w:eastAsia="ru-RU"/>
        </w:rPr>
      </w:pPr>
      <w:r w:rsidRPr="003A230E">
        <w:rPr>
          <w:rFonts w:ascii="Times New Roman" w:eastAsia="Times New Roman" w:hAnsi="Times New Roman" w:cs="Times New Roman"/>
          <w:color w:val="000000"/>
          <w:sz w:val="24"/>
          <w:szCs w:val="24"/>
          <w:lang w:eastAsia="ru-RU"/>
        </w:rPr>
        <w:t>Для закрепления правил и их усвоения, с детьми 5-7 лет целесообразно проводить беседу о гигиене. Она строится так, чтобы дети не только называли, перечисляли действия и их порядок, но и делали обобщения, которые помогают понять целесообразность действий, убеждают детей в их необходимости. Важно, чтобы старшие дошкольники самостоятельно пользовались культурно - гигиеническими навыками.</w:t>
      </w:r>
    </w:p>
    <w:p w:rsidR="00227813" w:rsidRPr="003A230E" w:rsidRDefault="00227813" w:rsidP="003A230E">
      <w:pPr>
        <w:shd w:val="clear" w:color="auto" w:fill="FFFFFF"/>
        <w:spacing w:after="0"/>
        <w:ind w:firstLine="708"/>
        <w:jc w:val="both"/>
        <w:rPr>
          <w:rFonts w:ascii="Times New Roman" w:eastAsia="Times New Roman" w:hAnsi="Times New Roman" w:cs="Times New Roman"/>
          <w:color w:val="CC3300"/>
          <w:sz w:val="24"/>
          <w:szCs w:val="24"/>
          <w:lang w:eastAsia="ru-RU"/>
        </w:rPr>
      </w:pPr>
      <w:r w:rsidRPr="003A230E">
        <w:rPr>
          <w:rFonts w:ascii="Times New Roman" w:eastAsia="Times New Roman" w:hAnsi="Times New Roman" w:cs="Times New Roman"/>
          <w:color w:val="000000"/>
          <w:sz w:val="24"/>
          <w:szCs w:val="24"/>
          <w:lang w:eastAsia="ru-RU"/>
        </w:rPr>
        <w:t xml:space="preserve">Поэтому бывает целесообразно перейти от прямых указаний </w:t>
      </w:r>
      <w:proofErr w:type="gramStart"/>
      <w:r w:rsidRPr="003A230E">
        <w:rPr>
          <w:rFonts w:ascii="Times New Roman" w:eastAsia="Times New Roman" w:hAnsi="Times New Roman" w:cs="Times New Roman"/>
          <w:color w:val="000000"/>
          <w:sz w:val="24"/>
          <w:szCs w:val="24"/>
          <w:lang w:eastAsia="ru-RU"/>
        </w:rPr>
        <w:t>к</w:t>
      </w:r>
      <w:proofErr w:type="gramEnd"/>
      <w:r w:rsidRPr="003A230E">
        <w:rPr>
          <w:rFonts w:ascii="Times New Roman" w:eastAsia="Times New Roman" w:hAnsi="Times New Roman" w:cs="Times New Roman"/>
          <w:color w:val="000000"/>
          <w:sz w:val="24"/>
          <w:szCs w:val="24"/>
          <w:lang w:eastAsia="ru-RU"/>
        </w:rPr>
        <w:t xml:space="preserve"> косвенным, например, вместо напоминания «дети идите мыть руки» сказать: «Начинаем готовиться к обеду» и т. п.</w:t>
      </w:r>
    </w:p>
    <w:p w:rsidR="00227813" w:rsidRPr="003A230E" w:rsidRDefault="00227813" w:rsidP="003A230E">
      <w:pPr>
        <w:shd w:val="clear" w:color="auto" w:fill="FFFFFF"/>
        <w:spacing w:after="0"/>
        <w:ind w:firstLine="708"/>
        <w:jc w:val="both"/>
        <w:rPr>
          <w:rFonts w:ascii="Times New Roman" w:eastAsia="Times New Roman" w:hAnsi="Times New Roman" w:cs="Times New Roman"/>
          <w:color w:val="CC3300"/>
          <w:sz w:val="24"/>
          <w:szCs w:val="24"/>
          <w:lang w:eastAsia="ru-RU"/>
        </w:rPr>
      </w:pPr>
      <w:r w:rsidRPr="003A230E">
        <w:rPr>
          <w:rFonts w:ascii="Times New Roman" w:eastAsia="Times New Roman" w:hAnsi="Times New Roman" w:cs="Times New Roman"/>
          <w:color w:val="000000"/>
          <w:sz w:val="24"/>
          <w:szCs w:val="24"/>
          <w:lang w:eastAsia="ru-RU"/>
        </w:rPr>
        <w:lastRenderedPageBreak/>
        <w:t>Одним из ведущих приёмов во всех возрастных группах является повторение действий, упражнение, без этого навык не может быть сформирован. На первых порах формирования навыка следует проверить, как выполнены отдельные действия или задание в целом, например, попросить перед мытьём: «Покажите, как вы засучили рукава» или после мытья посмотреть, насколько чисто и сухо вытерты руки. Хорошей формой упражнения в освоении культурно-гигиенических навыков являются дидактические игры</w:t>
      </w:r>
    </w:p>
    <w:p w:rsidR="00227813" w:rsidRPr="003A230E" w:rsidRDefault="00227813" w:rsidP="003A230E">
      <w:pPr>
        <w:shd w:val="clear" w:color="auto" w:fill="FFFFFF"/>
        <w:spacing w:after="0"/>
        <w:ind w:firstLine="708"/>
        <w:jc w:val="both"/>
        <w:rPr>
          <w:rFonts w:ascii="Times New Roman" w:eastAsia="Times New Roman" w:hAnsi="Times New Roman" w:cs="Times New Roman"/>
          <w:color w:val="CC3300"/>
          <w:sz w:val="24"/>
          <w:szCs w:val="24"/>
          <w:lang w:eastAsia="ru-RU"/>
        </w:rPr>
      </w:pPr>
      <w:r w:rsidRPr="003A230E">
        <w:rPr>
          <w:rFonts w:ascii="Times New Roman" w:eastAsia="Times New Roman" w:hAnsi="Times New Roman" w:cs="Times New Roman"/>
          <w:color w:val="000000"/>
          <w:sz w:val="24"/>
          <w:szCs w:val="24"/>
          <w:lang w:eastAsia="ru-RU"/>
        </w:rPr>
        <w:t>Особая роль в воспитании культурно – гигиенических навыков принадлежит игровым приемам. Используя их, воспитатель закрепляет у детей навыки, которые вырабатываются в повседневной жизни.</w:t>
      </w:r>
    </w:p>
    <w:p w:rsidR="00227813" w:rsidRPr="003A230E" w:rsidRDefault="00227813" w:rsidP="003A230E">
      <w:pPr>
        <w:shd w:val="clear" w:color="auto" w:fill="FFFFFF"/>
        <w:spacing w:after="0"/>
        <w:jc w:val="both"/>
        <w:rPr>
          <w:rFonts w:ascii="Times New Roman" w:eastAsia="Times New Roman" w:hAnsi="Times New Roman" w:cs="Times New Roman"/>
          <w:color w:val="CC3300"/>
          <w:sz w:val="24"/>
          <w:szCs w:val="24"/>
          <w:lang w:eastAsia="ru-RU"/>
        </w:rPr>
      </w:pPr>
      <w:r w:rsidRPr="003A230E">
        <w:rPr>
          <w:rFonts w:ascii="Times New Roman" w:eastAsia="Times New Roman" w:hAnsi="Times New Roman" w:cs="Times New Roman"/>
          <w:color w:val="000000"/>
          <w:sz w:val="24"/>
          <w:szCs w:val="24"/>
          <w:lang w:eastAsia="ru-RU"/>
        </w:rPr>
        <w:t>Особое внимание следует уделить игровому методу - посредством игры ребенок лучше запоминает и устанавливает причинно – следственные связи. Игра позволяет ребёнку глубже понять окружающий мир.</w:t>
      </w:r>
    </w:p>
    <w:p w:rsidR="00D646C5" w:rsidRDefault="00D646C5" w:rsidP="003A230E">
      <w:pPr>
        <w:spacing w:after="0"/>
        <w:jc w:val="right"/>
        <w:rPr>
          <w:rFonts w:ascii="Times New Roman" w:hAnsi="Times New Roman" w:cs="Times New Roman"/>
          <w:sz w:val="24"/>
          <w:szCs w:val="24"/>
        </w:rPr>
      </w:pPr>
    </w:p>
    <w:p w:rsidR="003A230E" w:rsidRPr="003A230E" w:rsidRDefault="003A230E" w:rsidP="003A230E">
      <w:pPr>
        <w:spacing w:after="0"/>
        <w:jc w:val="right"/>
        <w:rPr>
          <w:rFonts w:ascii="Times New Roman" w:hAnsi="Times New Roman" w:cs="Times New Roman"/>
          <w:sz w:val="24"/>
          <w:szCs w:val="24"/>
        </w:rPr>
      </w:pPr>
      <w:r>
        <w:rPr>
          <w:rFonts w:ascii="Times New Roman" w:hAnsi="Times New Roman" w:cs="Times New Roman"/>
          <w:sz w:val="24"/>
          <w:szCs w:val="24"/>
        </w:rPr>
        <w:t xml:space="preserve">Воспитатель: </w:t>
      </w:r>
      <w:proofErr w:type="spellStart"/>
      <w:r>
        <w:rPr>
          <w:rFonts w:ascii="Times New Roman" w:hAnsi="Times New Roman" w:cs="Times New Roman"/>
          <w:sz w:val="24"/>
          <w:szCs w:val="24"/>
        </w:rPr>
        <w:t>Журинова</w:t>
      </w:r>
      <w:proofErr w:type="spellEnd"/>
      <w:r>
        <w:rPr>
          <w:rFonts w:ascii="Times New Roman" w:hAnsi="Times New Roman" w:cs="Times New Roman"/>
          <w:sz w:val="24"/>
          <w:szCs w:val="24"/>
        </w:rPr>
        <w:t xml:space="preserve"> Наталья Геннадьевна.</w:t>
      </w:r>
    </w:p>
    <w:sectPr w:rsidR="003A230E" w:rsidRPr="003A230E" w:rsidSect="00F03064">
      <w:pgSz w:w="11906" w:h="16838"/>
      <w:pgMar w:top="1134" w:right="851" w:bottom="1134" w:left="1134" w:header="709" w:footer="709" w:gutter="0"/>
      <w:pgBorders>
        <w:top w:val="creaturesFish" w:sz="31" w:space="1" w:color="auto"/>
        <w:left w:val="creaturesFish" w:sz="31" w:space="4" w:color="auto"/>
        <w:bottom w:val="creaturesFish" w:sz="31" w:space="1" w:color="auto"/>
        <w:right w:val="creaturesFish" w:sz="31"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4B"/>
    <w:rsid w:val="00083D4B"/>
    <w:rsid w:val="00227813"/>
    <w:rsid w:val="003A230E"/>
    <w:rsid w:val="00D646C5"/>
    <w:rsid w:val="00F03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641372">
      <w:bodyDiv w:val="1"/>
      <w:marLeft w:val="0"/>
      <w:marRight w:val="0"/>
      <w:marTop w:val="0"/>
      <w:marBottom w:val="0"/>
      <w:divBdr>
        <w:top w:val="none" w:sz="0" w:space="0" w:color="auto"/>
        <w:left w:val="none" w:sz="0" w:space="0" w:color="auto"/>
        <w:bottom w:val="none" w:sz="0" w:space="0" w:color="auto"/>
        <w:right w:val="none" w:sz="0" w:space="0" w:color="auto"/>
      </w:divBdr>
      <w:divsChild>
        <w:div w:id="3160378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1128</Words>
  <Characters>6431</Characters>
  <Application>Microsoft Office Word</Application>
  <DocSecurity>0</DocSecurity>
  <Lines>53</Lines>
  <Paragraphs>15</Paragraphs>
  <ScaleCrop>false</ScaleCrop>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Фома</dc:creator>
  <cp:keywords/>
  <dc:description/>
  <cp:lastModifiedBy>User3</cp:lastModifiedBy>
  <cp:revision>6</cp:revision>
  <dcterms:created xsi:type="dcterms:W3CDTF">2013-10-20T06:05:00Z</dcterms:created>
  <dcterms:modified xsi:type="dcterms:W3CDTF">2015-04-04T17:22:00Z</dcterms:modified>
</cp:coreProperties>
</file>