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A" w:rsidRDefault="00474FFA" w:rsidP="00474F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КОНСУЛЬТАЦИЯ ДЛЯ РОДИТЕЛЕЙ </w:t>
      </w:r>
    </w:p>
    <w:p w:rsidR="00474FFA" w:rsidRDefault="00474FFA" w:rsidP="00474F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«ЗИМНИЕ ТРАВМЫ»</w:t>
      </w:r>
    </w:p>
    <w:p w:rsidR="00474FFA" w:rsidRPr="00474FFA" w:rsidRDefault="00474FFA" w:rsidP="00474FFA">
      <w:pPr>
        <w:rPr>
          <w:rFonts w:ascii="Times New Roman" w:hAnsi="Times New Roman" w:cs="Times New Roman"/>
          <w:b/>
          <w:sz w:val="24"/>
        </w:rPr>
      </w:pPr>
      <w:r w:rsidRPr="00474FFA">
        <w:rPr>
          <w:rFonts w:ascii="Times New Roman" w:hAnsi="Times New Roman" w:cs="Times New Roman"/>
          <w:b/>
          <w:sz w:val="24"/>
        </w:rPr>
        <w:t>Меры предосторожности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В гололёд надо быть осторожным, избегать скользких мест.</w:t>
      </w:r>
    </w:p>
    <w:p w:rsidR="00474FFA" w:rsidRPr="00474FFA" w:rsidRDefault="00474FFA" w:rsidP="00474FF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4FFA">
        <w:rPr>
          <w:rFonts w:ascii="Times New Roman" w:hAnsi="Times New Roman" w:cs="Times New Roman"/>
          <w:b/>
          <w:sz w:val="24"/>
        </w:rPr>
        <w:t>Помощь  при  травмах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Гла</w:t>
      </w:r>
      <w:r>
        <w:rPr>
          <w:rFonts w:ascii="Times New Roman" w:hAnsi="Times New Roman" w:cs="Times New Roman"/>
          <w:sz w:val="24"/>
        </w:rPr>
        <w:t xml:space="preserve">вное, о чём следует помнить, - </w:t>
      </w:r>
      <w:r w:rsidRPr="00474FFA">
        <w:rPr>
          <w:rFonts w:ascii="Times New Roman" w:hAnsi="Times New Roman" w:cs="Times New Roman"/>
          <w:sz w:val="24"/>
        </w:rPr>
        <w:t>нельзя заниматься самолечением и оттягивать визит к врачу до последнего.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474FFA">
        <w:rPr>
          <w:rFonts w:ascii="Times New Roman" w:hAnsi="Times New Roman" w:cs="Times New Roman"/>
          <w:sz w:val="24"/>
          <w:u w:val="single"/>
        </w:rPr>
        <w:t>Растяжение связок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Симптомы – резкая боль при движении, припухлость, кровоподтёки.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Что делать?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474FFA">
        <w:rPr>
          <w:rFonts w:ascii="Times New Roman" w:hAnsi="Times New Roman" w:cs="Times New Roman"/>
          <w:sz w:val="24"/>
          <w:u w:val="single"/>
        </w:rPr>
        <w:t>Вывих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Симптомы – сильная боль, отёк, неподвижность, изменение формы сустава.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Что делать?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474FFA">
        <w:rPr>
          <w:rFonts w:ascii="Times New Roman" w:hAnsi="Times New Roman" w:cs="Times New Roman"/>
          <w:sz w:val="24"/>
          <w:u w:val="single"/>
        </w:rPr>
        <w:t>Перелом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Что делать?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474FFA">
        <w:rPr>
          <w:rFonts w:ascii="Times New Roman" w:hAnsi="Times New Roman" w:cs="Times New Roman"/>
          <w:sz w:val="24"/>
          <w:u w:val="single"/>
        </w:rPr>
        <w:lastRenderedPageBreak/>
        <w:t>Ушибы головы</w:t>
      </w:r>
    </w:p>
    <w:p w:rsidR="00474FFA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Симптомы – частичная или полная потеря сознания, тошнота и рвота, замедление пульса, изменение давления.</w:t>
      </w:r>
    </w:p>
    <w:p w:rsidR="00304548" w:rsidRPr="00474FFA" w:rsidRDefault="00474FFA" w:rsidP="00474FFA">
      <w:pPr>
        <w:spacing w:line="240" w:lineRule="auto"/>
        <w:rPr>
          <w:rFonts w:ascii="Times New Roman" w:hAnsi="Times New Roman" w:cs="Times New Roman"/>
          <w:sz w:val="24"/>
        </w:rPr>
      </w:pPr>
      <w:r w:rsidRPr="00474FFA">
        <w:rPr>
          <w:rFonts w:ascii="Times New Roman" w:hAnsi="Times New Roman" w:cs="Times New Roman"/>
          <w:sz w:val="24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sectPr w:rsidR="00304548" w:rsidRPr="0047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FFA"/>
    <w:rsid w:val="00304548"/>
    <w:rsid w:val="0047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2014-02-22T22:00:00Z</dcterms:created>
  <dcterms:modified xsi:type="dcterms:W3CDTF">2014-02-22T22:05:00Z</dcterms:modified>
</cp:coreProperties>
</file>