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DD" w:rsidRPr="009D6474" w:rsidRDefault="00674D39" w:rsidP="00702236">
      <w:pPr>
        <w:pStyle w:val="af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</w:p>
    <w:p w:rsidR="0005739D" w:rsidRPr="009D6474" w:rsidRDefault="00FB04F7" w:rsidP="00702236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t xml:space="preserve"> по речевому развитию </w:t>
      </w:r>
      <w:r w:rsidR="00702236">
        <w:rPr>
          <w:b/>
          <w:bCs/>
          <w:sz w:val="28"/>
          <w:szCs w:val="28"/>
        </w:rPr>
        <w:t xml:space="preserve"> </w:t>
      </w:r>
      <w:r w:rsidRPr="009D6474">
        <w:rPr>
          <w:b/>
          <w:bCs/>
          <w:sz w:val="28"/>
          <w:szCs w:val="28"/>
        </w:rPr>
        <w:t>« В гостях у Петрушки».</w:t>
      </w:r>
    </w:p>
    <w:p w:rsidR="0005739D" w:rsidRDefault="00406091" w:rsidP="00406091">
      <w:pPr>
        <w:pStyle w:val="afa"/>
        <w:spacing w:after="0"/>
        <w:jc w:val="center"/>
        <w:rPr>
          <w:rFonts w:ascii="Calibri" w:hAnsi="Calibri"/>
          <w:sz w:val="28"/>
          <w:szCs w:val="28"/>
        </w:rPr>
      </w:pPr>
      <w:r w:rsidRPr="00406091">
        <w:rPr>
          <w:rFonts w:ascii="Calibri" w:hAnsi="Calibri"/>
          <w:sz w:val="28"/>
          <w:szCs w:val="28"/>
        </w:rPr>
        <w:t>(с детьми старшей группы)</w:t>
      </w:r>
    </w:p>
    <w:p w:rsidR="00406091" w:rsidRDefault="00406091" w:rsidP="00406091">
      <w:pPr>
        <w:pStyle w:val="afa"/>
        <w:spacing w:after="0"/>
        <w:jc w:val="center"/>
        <w:rPr>
          <w:rFonts w:ascii="Calibri" w:hAnsi="Calibri"/>
          <w:sz w:val="28"/>
          <w:szCs w:val="28"/>
        </w:rPr>
      </w:pPr>
    </w:p>
    <w:p w:rsidR="00406091" w:rsidRPr="00406091" w:rsidRDefault="00406091" w:rsidP="000A70C1">
      <w:pPr>
        <w:pStyle w:val="afa"/>
        <w:spacing w:after="0"/>
        <w:rPr>
          <w:rFonts w:ascii="Calibri" w:hAnsi="Calibri"/>
          <w:sz w:val="28"/>
          <w:szCs w:val="28"/>
        </w:rPr>
      </w:pPr>
    </w:p>
    <w:p w:rsidR="0005739D" w:rsidRPr="009D6474" w:rsidRDefault="00702236">
      <w:pPr>
        <w:pStyle w:val="afa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</w:t>
      </w:r>
      <w:r w:rsidR="00FB04F7" w:rsidRPr="009D6474">
        <w:rPr>
          <w:b/>
          <w:bCs/>
          <w:sz w:val="28"/>
          <w:szCs w:val="28"/>
        </w:rPr>
        <w:t xml:space="preserve">: </w:t>
      </w:r>
      <w:r w:rsidR="00FB04F7" w:rsidRPr="009D6474">
        <w:rPr>
          <w:sz w:val="28"/>
          <w:szCs w:val="28"/>
        </w:rPr>
        <w:t>речевое развитие.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Тема:</w:t>
      </w:r>
      <w:r w:rsidRPr="009D6474">
        <w:rPr>
          <w:sz w:val="28"/>
          <w:szCs w:val="28"/>
        </w:rPr>
        <w:t xml:space="preserve"> «В гостях у Петрушки».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Вид деятельности</w:t>
      </w:r>
      <w:r w:rsidRPr="009D6474">
        <w:rPr>
          <w:sz w:val="28"/>
          <w:szCs w:val="28"/>
        </w:rPr>
        <w:t xml:space="preserve">: игровая 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53450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Цель:</w:t>
      </w:r>
      <w:r w:rsidRPr="009D6474">
        <w:rPr>
          <w:b/>
          <w:bCs/>
          <w:color w:val="000000"/>
          <w:sz w:val="28"/>
          <w:szCs w:val="28"/>
        </w:rPr>
        <w:t xml:space="preserve"> </w:t>
      </w:r>
      <w:r w:rsidR="00AD07F5">
        <w:rPr>
          <w:color w:val="000000"/>
          <w:sz w:val="28"/>
          <w:szCs w:val="28"/>
        </w:rPr>
        <w:t>развитие  у детей грамматически правильной речи</w:t>
      </w:r>
      <w:r w:rsidR="00953450">
        <w:rPr>
          <w:sz w:val="28"/>
          <w:szCs w:val="28"/>
        </w:rPr>
        <w:t>,</w:t>
      </w:r>
      <w:r w:rsidRPr="00953450">
        <w:rPr>
          <w:sz w:val="28"/>
          <w:szCs w:val="28"/>
        </w:rPr>
        <w:t xml:space="preserve"> </w:t>
      </w:r>
      <w:r w:rsidR="007B1193" w:rsidRPr="00953450">
        <w:rPr>
          <w:sz w:val="28"/>
          <w:szCs w:val="28"/>
        </w:rPr>
        <w:t>формирование умения составлять р</w:t>
      </w:r>
      <w:r w:rsidR="00E52496">
        <w:rPr>
          <w:sz w:val="28"/>
          <w:szCs w:val="28"/>
        </w:rPr>
        <w:t xml:space="preserve">ассказы с опорой на </w:t>
      </w:r>
      <w:proofErr w:type="spellStart"/>
      <w:r w:rsidR="00E52496">
        <w:rPr>
          <w:sz w:val="28"/>
          <w:szCs w:val="28"/>
        </w:rPr>
        <w:t>мнемотаблицу</w:t>
      </w:r>
      <w:proofErr w:type="spellEnd"/>
      <w:r w:rsidR="00953450">
        <w:rPr>
          <w:sz w:val="28"/>
          <w:szCs w:val="28"/>
        </w:rPr>
        <w:t>.</w:t>
      </w:r>
    </w:p>
    <w:p w:rsidR="0005739D" w:rsidRPr="00953450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t>Задачи:</w:t>
      </w: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t>Образовательные: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формирование у детей познавательного, эмоционально- нравственного отношения к окружающему миру;</w:t>
      </w: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t>Развивающие:</w:t>
      </w:r>
    </w:p>
    <w:p w:rsidR="00941C03" w:rsidRPr="009D6474" w:rsidRDefault="00FB04F7" w:rsidP="00C83B74">
      <w:pPr>
        <w:pStyle w:val="afa"/>
        <w:spacing w:after="0"/>
        <w:rPr>
          <w:color w:val="000000"/>
          <w:sz w:val="28"/>
          <w:szCs w:val="28"/>
        </w:rPr>
      </w:pPr>
      <w:r w:rsidRPr="009D6474">
        <w:rPr>
          <w:color w:val="000000"/>
          <w:sz w:val="28"/>
          <w:szCs w:val="28"/>
        </w:rPr>
        <w:t>развивать творчество при составлении рассказов;</w:t>
      </w:r>
    </w:p>
    <w:p w:rsidR="0005739D" w:rsidRPr="00941C03" w:rsidRDefault="00DD35FD">
      <w:pPr>
        <w:pStyle w:val="afa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обогащать и </w:t>
      </w:r>
      <w:r w:rsidR="00FB04F7" w:rsidRPr="009D6474">
        <w:rPr>
          <w:color w:val="000000"/>
          <w:sz w:val="28"/>
          <w:szCs w:val="28"/>
        </w:rPr>
        <w:t>активизировать словарь дете</w:t>
      </w:r>
      <w:r w:rsidR="00941C03">
        <w:rPr>
          <w:color w:val="000000"/>
          <w:sz w:val="28"/>
          <w:szCs w:val="28"/>
        </w:rPr>
        <w:t>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развитие диалогической и монологической речи;</w:t>
      </w:r>
    </w:p>
    <w:p w:rsidR="0005739D" w:rsidRPr="009D6474" w:rsidRDefault="00941C03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развитие ассоциативного и логического мышления, произвольного  внимания, воображения.</w:t>
      </w: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t>Воспитательные:</w:t>
      </w:r>
    </w:p>
    <w:p w:rsidR="0005739D" w:rsidRPr="00C83B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воспитывать умение играть дружно и сооб</w:t>
      </w:r>
      <w:r w:rsidR="00C83B74">
        <w:rPr>
          <w:sz w:val="28"/>
          <w:szCs w:val="28"/>
        </w:rPr>
        <w:t xml:space="preserve">ща,  </w:t>
      </w:r>
      <w:r w:rsidRPr="009D6474">
        <w:rPr>
          <w:color w:val="000000"/>
          <w:sz w:val="28"/>
          <w:szCs w:val="28"/>
        </w:rPr>
        <w:t xml:space="preserve"> умение слушать</w:t>
      </w:r>
      <w:r w:rsidR="00953450">
        <w:rPr>
          <w:color w:val="000000"/>
          <w:sz w:val="28"/>
          <w:szCs w:val="28"/>
        </w:rPr>
        <w:t xml:space="preserve"> друг друга</w:t>
      </w:r>
      <w:r w:rsidRPr="009D6474">
        <w:rPr>
          <w:color w:val="000000"/>
          <w:sz w:val="28"/>
          <w:szCs w:val="28"/>
        </w:rPr>
        <w:t>, последовательно выражать свои мысли в процессе творческого рассказывания.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 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Оборудование:</w:t>
      </w:r>
      <w:r w:rsidRPr="009D6474">
        <w:rPr>
          <w:sz w:val="28"/>
          <w:szCs w:val="28"/>
        </w:rPr>
        <w:t xml:space="preserve"> </w:t>
      </w:r>
    </w:p>
    <w:p w:rsidR="00C726DF" w:rsidRDefault="00D012A3">
      <w:pPr>
        <w:pStyle w:val="afa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Кукла-бибабо Петрушка,</w:t>
      </w:r>
      <w:r w:rsidR="006130BF">
        <w:rPr>
          <w:color w:val="000000"/>
          <w:sz w:val="28"/>
          <w:szCs w:val="28"/>
        </w:rPr>
        <w:t xml:space="preserve"> бубенчик,</w:t>
      </w:r>
      <w:r>
        <w:rPr>
          <w:color w:val="000000"/>
          <w:sz w:val="28"/>
          <w:szCs w:val="28"/>
        </w:rPr>
        <w:t xml:space="preserve"> </w:t>
      </w:r>
      <w:r w:rsidR="006130BF">
        <w:rPr>
          <w:color w:val="000000"/>
          <w:sz w:val="28"/>
          <w:szCs w:val="28"/>
        </w:rPr>
        <w:t xml:space="preserve"> карта с заданиями</w:t>
      </w:r>
      <w:r w:rsidR="00953450">
        <w:rPr>
          <w:color w:val="000000"/>
          <w:sz w:val="28"/>
          <w:szCs w:val="28"/>
        </w:rPr>
        <w:t>, обозначенными условными обозначениями</w:t>
      </w:r>
      <w:r w:rsidR="006130BF">
        <w:rPr>
          <w:color w:val="000000"/>
          <w:sz w:val="28"/>
          <w:szCs w:val="28"/>
        </w:rPr>
        <w:t xml:space="preserve">, </w:t>
      </w:r>
      <w:r w:rsidR="009534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карточки</w:t>
      </w:r>
      <w:r w:rsidR="00953450">
        <w:rPr>
          <w:color w:val="000000"/>
          <w:sz w:val="28"/>
          <w:szCs w:val="28"/>
        </w:rPr>
        <w:t xml:space="preserve">  с </w:t>
      </w:r>
      <w:r>
        <w:rPr>
          <w:color w:val="000000"/>
          <w:sz w:val="28"/>
          <w:szCs w:val="28"/>
        </w:rPr>
        <w:t xml:space="preserve"> задания</w:t>
      </w:r>
      <w:r w:rsidR="00953450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,</w:t>
      </w:r>
      <w:r w:rsidR="00953450">
        <w:rPr>
          <w:color w:val="000000"/>
          <w:sz w:val="28"/>
          <w:szCs w:val="28"/>
        </w:rPr>
        <w:t xml:space="preserve">  </w:t>
      </w:r>
    </w:p>
    <w:p w:rsidR="00C726DF" w:rsidRDefault="00953450">
      <w:pPr>
        <w:pStyle w:val="afa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дидактическая игра «Что сначала, что потом» на тему р. н. сказки, </w:t>
      </w:r>
      <w:r w:rsidR="00D012A3">
        <w:rPr>
          <w:color w:val="000000"/>
          <w:sz w:val="28"/>
          <w:szCs w:val="28"/>
        </w:rPr>
        <w:t xml:space="preserve"> </w:t>
      </w:r>
    </w:p>
    <w:p w:rsidR="0005739D" w:rsidRPr="009D6474" w:rsidRDefault="00FB04F7">
      <w:pPr>
        <w:pStyle w:val="afa"/>
        <w:spacing w:after="0"/>
        <w:rPr>
          <w:color w:val="000000"/>
          <w:sz w:val="28"/>
          <w:szCs w:val="28"/>
        </w:rPr>
      </w:pPr>
      <w:r w:rsidRPr="009D6474">
        <w:rPr>
          <w:color w:val="000000"/>
          <w:sz w:val="28"/>
          <w:szCs w:val="28"/>
        </w:rPr>
        <w:t xml:space="preserve"> яблоко</w:t>
      </w:r>
      <w:r w:rsidR="00D012A3">
        <w:rPr>
          <w:color w:val="000000"/>
          <w:sz w:val="28"/>
          <w:szCs w:val="28"/>
        </w:rPr>
        <w:t xml:space="preserve"> с палочками</w:t>
      </w:r>
      <w:r w:rsidR="006130BF">
        <w:rPr>
          <w:color w:val="000000"/>
          <w:sz w:val="28"/>
          <w:szCs w:val="28"/>
        </w:rPr>
        <w:t>,</w:t>
      </w:r>
      <w:r w:rsidR="00417A78">
        <w:rPr>
          <w:color w:val="000000"/>
          <w:sz w:val="28"/>
          <w:szCs w:val="28"/>
        </w:rPr>
        <w:t xml:space="preserve"> интерактивная доска,</w:t>
      </w:r>
      <w:r w:rsidR="006130BF">
        <w:rPr>
          <w:color w:val="000000"/>
          <w:sz w:val="28"/>
          <w:szCs w:val="28"/>
        </w:rPr>
        <w:t xml:space="preserve">  </w:t>
      </w:r>
      <w:proofErr w:type="spellStart"/>
      <w:r w:rsidR="00953450">
        <w:rPr>
          <w:color w:val="000000"/>
          <w:sz w:val="28"/>
          <w:szCs w:val="28"/>
        </w:rPr>
        <w:t>мнемотаблица</w:t>
      </w:r>
      <w:proofErr w:type="spellEnd"/>
      <w:r w:rsidR="00953450">
        <w:rPr>
          <w:color w:val="000000"/>
          <w:sz w:val="28"/>
          <w:szCs w:val="28"/>
        </w:rPr>
        <w:t>, мяч.</w:t>
      </w:r>
      <w:r w:rsidRPr="009D6474">
        <w:rPr>
          <w:color w:val="000000"/>
          <w:sz w:val="28"/>
          <w:szCs w:val="28"/>
        </w:rPr>
        <w:t xml:space="preserve"> 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406091">
      <w:pPr>
        <w:pStyle w:val="afa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Технологии:</w:t>
      </w:r>
    </w:p>
    <w:p w:rsidR="0005739D" w:rsidRPr="009D6474" w:rsidRDefault="006130BF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33A">
        <w:rPr>
          <w:sz w:val="28"/>
          <w:szCs w:val="28"/>
        </w:rPr>
        <w:t>ИКТ</w:t>
      </w:r>
      <w:r w:rsidR="00E52496">
        <w:rPr>
          <w:sz w:val="28"/>
          <w:szCs w:val="28"/>
        </w:rPr>
        <w:t xml:space="preserve">, </w:t>
      </w:r>
      <w:proofErr w:type="spellStart"/>
      <w:r w:rsidR="00E52496">
        <w:rPr>
          <w:sz w:val="28"/>
          <w:szCs w:val="28"/>
        </w:rPr>
        <w:t>мнемотаблица</w:t>
      </w:r>
      <w:proofErr w:type="spellEnd"/>
      <w:r w:rsidR="003A6BC5">
        <w:rPr>
          <w:sz w:val="28"/>
          <w:szCs w:val="28"/>
        </w:rPr>
        <w:t>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674D39" w:rsidRDefault="00674D39">
      <w:pPr>
        <w:pStyle w:val="afa"/>
        <w:spacing w:after="0"/>
        <w:rPr>
          <w:b/>
          <w:bCs/>
          <w:sz w:val="28"/>
          <w:szCs w:val="28"/>
        </w:rPr>
      </w:pPr>
    </w:p>
    <w:p w:rsidR="00674D39" w:rsidRDefault="00674D39">
      <w:pPr>
        <w:pStyle w:val="afa"/>
        <w:spacing w:after="0"/>
        <w:rPr>
          <w:b/>
          <w:bCs/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b/>
          <w:bCs/>
          <w:sz w:val="28"/>
          <w:szCs w:val="28"/>
        </w:rPr>
        <w:lastRenderedPageBreak/>
        <w:t>Интеграция образовательных областей: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 xml:space="preserve">Познавательное развитие: </w:t>
      </w:r>
      <w:r w:rsidR="00C83B74">
        <w:rPr>
          <w:sz w:val="28"/>
          <w:szCs w:val="28"/>
        </w:rPr>
        <w:t xml:space="preserve"> уточнение знаний о театральной игрушке – Петрушке.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 xml:space="preserve">Социально — коммуникативное развитие: </w:t>
      </w:r>
      <w:r w:rsidRPr="009D6474">
        <w:rPr>
          <w:sz w:val="28"/>
          <w:szCs w:val="28"/>
        </w:rPr>
        <w:t xml:space="preserve">развитие игровой деятельности, развитие доброжелательных взаимоотношений со сверстниками и взрослыми; 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развитие свободного общения с взрослыми и детьми;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Развитие речи:</w:t>
      </w:r>
      <w:r w:rsidRPr="009D6474">
        <w:rPr>
          <w:sz w:val="28"/>
          <w:szCs w:val="28"/>
        </w:rPr>
        <w:t xml:space="preserve">  развитие диалогической речи, развитие выразительной и связной речи, обогащение словаря ребёнка.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 xml:space="preserve">Художественно - эстетическое развитие: </w:t>
      </w:r>
      <w:r w:rsidRPr="009D6474">
        <w:rPr>
          <w:sz w:val="28"/>
          <w:szCs w:val="28"/>
        </w:rPr>
        <w:t>знакомить с народным фольклором — загадки, пословицы, поговорки.</w:t>
      </w:r>
    </w:p>
    <w:p w:rsidR="0005739D" w:rsidRPr="009D6474" w:rsidRDefault="0005739D">
      <w:pPr>
        <w:pStyle w:val="afa"/>
        <w:spacing w:after="0"/>
        <w:rPr>
          <w:b/>
          <w:bCs/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 xml:space="preserve">Физическое развитие: </w:t>
      </w:r>
      <w:r w:rsidRPr="009D6474">
        <w:rPr>
          <w:sz w:val="28"/>
          <w:szCs w:val="28"/>
        </w:rPr>
        <w:t>развитие двигательных навыков.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3A6BC5">
      <w:pPr>
        <w:pStyle w:val="af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совместной деятельности</w:t>
      </w:r>
      <w:r w:rsidR="00FB04F7" w:rsidRPr="009D6474">
        <w:rPr>
          <w:b/>
          <w:bCs/>
          <w:sz w:val="28"/>
          <w:szCs w:val="28"/>
        </w:rPr>
        <w:t>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Дети и воспитатель стоят в кругу.</w:t>
      </w:r>
    </w:p>
    <w:p w:rsidR="00417A78" w:rsidRDefault="00417A78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b/>
          <w:bCs/>
          <w:sz w:val="28"/>
          <w:szCs w:val="28"/>
        </w:rPr>
      </w:pPr>
      <w:r w:rsidRPr="009D6474">
        <w:rPr>
          <w:sz w:val="28"/>
          <w:szCs w:val="28"/>
        </w:rPr>
        <w:t>Воспитатель: ребята, сегодня к нам в гости</w:t>
      </w:r>
      <w:r w:rsidR="00902472">
        <w:rPr>
          <w:sz w:val="28"/>
          <w:szCs w:val="28"/>
        </w:rPr>
        <w:t xml:space="preserve"> </w:t>
      </w:r>
      <w:r w:rsidRPr="009D6474">
        <w:rPr>
          <w:sz w:val="28"/>
          <w:szCs w:val="28"/>
        </w:rPr>
        <w:t xml:space="preserve"> кто — то придёт. Хотите узнать</w:t>
      </w:r>
      <w:r w:rsidR="00417A78">
        <w:rPr>
          <w:sz w:val="28"/>
          <w:szCs w:val="28"/>
        </w:rPr>
        <w:t xml:space="preserve"> кто</w:t>
      </w:r>
      <w:r w:rsidRPr="009D6474">
        <w:rPr>
          <w:sz w:val="28"/>
          <w:szCs w:val="28"/>
        </w:rPr>
        <w:t xml:space="preserve">? </w:t>
      </w:r>
      <w:r w:rsidRPr="009D6474">
        <w:rPr>
          <w:b/>
          <w:bCs/>
          <w:sz w:val="28"/>
          <w:szCs w:val="28"/>
        </w:rPr>
        <w:t>Тогда отгадайте загадку: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Наряд мой пёстрый, колпак мой острый? (петрушка)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В ярко красном колпаке, 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он с бубенчиком в руке.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Развесёлая игрушка,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а зовут её   …? (Петрушка)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В.  Где же Петрушка? Наверное, он где -</w:t>
      </w:r>
      <w:r w:rsidR="00902472">
        <w:rPr>
          <w:sz w:val="28"/>
          <w:szCs w:val="28"/>
        </w:rPr>
        <w:t xml:space="preserve"> </w:t>
      </w:r>
      <w:r w:rsidRPr="009D6474">
        <w:rPr>
          <w:sz w:val="28"/>
          <w:szCs w:val="28"/>
        </w:rPr>
        <w:t>то спрятался. Давайте порадуем Петрушку. Придумаем про него много слов. Может тогда он появится.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Какой он — Петрушка?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b/>
          <w:bCs/>
          <w:sz w:val="28"/>
          <w:szCs w:val="28"/>
        </w:rPr>
        <w:t>Дидактическая игра «Передай слово на ладошку».</w:t>
      </w:r>
      <w:r w:rsidR="00902472">
        <w:rPr>
          <w:b/>
          <w:bCs/>
          <w:sz w:val="28"/>
          <w:szCs w:val="28"/>
        </w:rPr>
        <w:t xml:space="preserve"> </w:t>
      </w:r>
      <w:r w:rsidR="00902472">
        <w:rPr>
          <w:sz w:val="28"/>
          <w:szCs w:val="28"/>
        </w:rPr>
        <w:t xml:space="preserve"> </w:t>
      </w:r>
      <w:r w:rsidRPr="009D6474">
        <w:rPr>
          <w:sz w:val="28"/>
          <w:szCs w:val="28"/>
        </w:rPr>
        <w:t xml:space="preserve"> Ребёнок поворачивает руку л</w:t>
      </w:r>
      <w:r w:rsidR="00CC1EDD" w:rsidRPr="009D6474">
        <w:rPr>
          <w:sz w:val="28"/>
          <w:szCs w:val="28"/>
        </w:rPr>
        <w:t>адошкой вверх</w:t>
      </w:r>
      <w:r w:rsidR="00902472">
        <w:rPr>
          <w:sz w:val="28"/>
          <w:szCs w:val="28"/>
        </w:rPr>
        <w:t>,</w:t>
      </w:r>
      <w:r w:rsidR="00CC1EDD" w:rsidRPr="009D6474">
        <w:rPr>
          <w:sz w:val="28"/>
          <w:szCs w:val="28"/>
        </w:rPr>
        <w:t xml:space="preserve"> и называет слово.  П</w:t>
      </w:r>
      <w:r w:rsidRPr="009D6474">
        <w:rPr>
          <w:sz w:val="28"/>
          <w:szCs w:val="28"/>
        </w:rPr>
        <w:t>оворачивается к следующему ребёнку и протягивает ладошку следующему игроку.</w:t>
      </w:r>
      <w:r w:rsidR="00CC1EDD" w:rsidRPr="009D6474">
        <w:rPr>
          <w:sz w:val="28"/>
          <w:szCs w:val="28"/>
        </w:rPr>
        <w:t xml:space="preserve"> </w:t>
      </w:r>
      <w:r w:rsidRPr="009D6474">
        <w:rPr>
          <w:sz w:val="28"/>
          <w:szCs w:val="28"/>
        </w:rPr>
        <w:t xml:space="preserve"> Игра продолжается, пока кажды</w:t>
      </w:r>
      <w:r w:rsidR="00902472">
        <w:rPr>
          <w:sz w:val="28"/>
          <w:szCs w:val="28"/>
        </w:rPr>
        <w:t>й ребёнок не назовёт своё слово</w:t>
      </w:r>
      <w:r w:rsidRPr="009D6474">
        <w:rPr>
          <w:sz w:val="28"/>
          <w:szCs w:val="28"/>
        </w:rPr>
        <w:t>.</w:t>
      </w:r>
    </w:p>
    <w:p w:rsidR="00CC1EDD" w:rsidRPr="009D6474" w:rsidRDefault="00CC1EDD">
      <w:pPr>
        <w:pStyle w:val="afa"/>
        <w:spacing w:after="0"/>
        <w:rPr>
          <w:sz w:val="28"/>
          <w:szCs w:val="28"/>
        </w:rPr>
      </w:pPr>
    </w:p>
    <w:p w:rsidR="0005739D" w:rsidRPr="009D6474" w:rsidRDefault="00CC1EDD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Петрушка,</w:t>
      </w:r>
      <w:r w:rsidR="00FB04F7" w:rsidRPr="009D6474">
        <w:rPr>
          <w:sz w:val="28"/>
          <w:szCs w:val="28"/>
        </w:rPr>
        <w:t xml:space="preserve"> какой? - весёлый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добрый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задорный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lastRenderedPageBreak/>
        <w:t>- шустрый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шутник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прыгучий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красивый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умный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- хвастунишка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Появляется Петрушка </w:t>
      </w:r>
      <w:proofErr w:type="gramStart"/>
      <w:r w:rsidRPr="009D6474">
        <w:rPr>
          <w:sz w:val="28"/>
          <w:szCs w:val="28"/>
        </w:rPr>
        <w:t>из</w:t>
      </w:r>
      <w:proofErr w:type="gramEnd"/>
      <w:r w:rsidRPr="009D6474">
        <w:rPr>
          <w:sz w:val="28"/>
          <w:szCs w:val="28"/>
        </w:rPr>
        <w:t xml:space="preserve"> </w:t>
      </w:r>
      <w:r w:rsidR="00CC1EDD" w:rsidRPr="009D6474">
        <w:rPr>
          <w:sz w:val="28"/>
          <w:szCs w:val="28"/>
        </w:rPr>
        <w:t>- з</w:t>
      </w:r>
      <w:r w:rsidRPr="009D6474">
        <w:rPr>
          <w:sz w:val="28"/>
          <w:szCs w:val="28"/>
        </w:rPr>
        <w:t>а ширмы.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– «Здравствуйте ребята! А вот и я, помогите мне, друзья. </w:t>
      </w:r>
    </w:p>
    <w:p w:rsidR="00CC1ED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Я бубенчик потерял, </w:t>
      </w:r>
    </w:p>
    <w:p w:rsidR="0005739D" w:rsidRPr="009D6474" w:rsidRDefault="00CC1EDD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верно,</w:t>
      </w:r>
      <w:r w:rsidR="00FB04F7" w:rsidRPr="009D6474">
        <w:rPr>
          <w:sz w:val="28"/>
          <w:szCs w:val="28"/>
        </w:rPr>
        <w:t xml:space="preserve"> волк его забрал.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Что мне делать я не знаю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 xml:space="preserve">только карту мне оставил». </w:t>
      </w:r>
      <w:r w:rsidR="00902472">
        <w:rPr>
          <w:sz w:val="28"/>
          <w:szCs w:val="28"/>
        </w:rPr>
        <w:t xml:space="preserve"> </w:t>
      </w:r>
      <w:r w:rsidRPr="009D6474">
        <w:rPr>
          <w:sz w:val="28"/>
          <w:szCs w:val="28"/>
        </w:rPr>
        <w:t xml:space="preserve">Как я теперь буду веселить </w:t>
      </w:r>
      <w:r w:rsidR="00CC1EDD" w:rsidRPr="009D6474">
        <w:rPr>
          <w:sz w:val="28"/>
          <w:szCs w:val="28"/>
        </w:rPr>
        <w:t>детей?</w:t>
      </w:r>
    </w:p>
    <w:p w:rsidR="0005739D" w:rsidRPr="009D6474" w:rsidRDefault="0005739D">
      <w:pPr>
        <w:pStyle w:val="afa"/>
        <w:spacing w:after="0"/>
        <w:rPr>
          <w:sz w:val="28"/>
          <w:szCs w:val="28"/>
        </w:rPr>
      </w:pP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В.  Ребята, а вы, что думаете? Что делать?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Дети. Давайте поможем Петрушке разобраться в карте и отыскать бубенчик.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Педагог и дети рассматривают карту. Цифрами на карте обозначены задания, в порядке очерёдности, от 1 до 5. Условными обозначениями</w:t>
      </w:r>
      <w:r w:rsidR="00CC1EDD" w:rsidRPr="009D6474">
        <w:rPr>
          <w:sz w:val="28"/>
          <w:szCs w:val="28"/>
        </w:rPr>
        <w:t xml:space="preserve"> показано</w:t>
      </w:r>
      <w:r w:rsidRPr="009D6474">
        <w:rPr>
          <w:sz w:val="28"/>
          <w:szCs w:val="28"/>
        </w:rPr>
        <w:t>, где находятся карточки с заданиями в группе. Если все задания будут выполнены, то бубенчик зазвенит.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В. Ну что поможем? (Да).</w:t>
      </w:r>
    </w:p>
    <w:p w:rsidR="0005739D" w:rsidRPr="00902472" w:rsidRDefault="00FB04F7">
      <w:pPr>
        <w:pStyle w:val="afa"/>
        <w:spacing w:after="0"/>
        <w:rPr>
          <w:b/>
          <w:sz w:val="28"/>
          <w:szCs w:val="28"/>
        </w:rPr>
      </w:pPr>
      <w:r w:rsidRPr="009D6474">
        <w:rPr>
          <w:sz w:val="28"/>
          <w:szCs w:val="28"/>
        </w:rPr>
        <w:t xml:space="preserve">    Тогда ищем</w:t>
      </w:r>
      <w:r w:rsidR="00B205E2">
        <w:rPr>
          <w:sz w:val="28"/>
          <w:szCs w:val="28"/>
        </w:rPr>
        <w:t xml:space="preserve"> на карте </w:t>
      </w:r>
      <w:r w:rsidRPr="009D6474">
        <w:rPr>
          <w:sz w:val="28"/>
          <w:szCs w:val="28"/>
        </w:rPr>
        <w:t xml:space="preserve"> </w:t>
      </w:r>
      <w:r w:rsidRPr="009D6474">
        <w:rPr>
          <w:b/>
          <w:bCs/>
          <w:sz w:val="28"/>
          <w:szCs w:val="28"/>
        </w:rPr>
        <w:t>задание</w:t>
      </w:r>
      <w:r w:rsidRPr="009D6474">
        <w:rPr>
          <w:sz w:val="28"/>
          <w:szCs w:val="28"/>
        </w:rPr>
        <w:t xml:space="preserve"> под номером </w:t>
      </w:r>
      <w:r w:rsidRPr="009D6474">
        <w:rPr>
          <w:b/>
          <w:bCs/>
          <w:sz w:val="28"/>
          <w:szCs w:val="28"/>
        </w:rPr>
        <w:t>1.</w:t>
      </w:r>
      <w:r w:rsidRPr="009D6474">
        <w:rPr>
          <w:sz w:val="28"/>
          <w:szCs w:val="28"/>
        </w:rPr>
        <w:t xml:space="preserve"> Условное обозначение </w:t>
      </w:r>
      <w:r w:rsidRPr="00902472">
        <w:rPr>
          <w:b/>
          <w:sz w:val="28"/>
          <w:szCs w:val="28"/>
        </w:rPr>
        <w:t>— стол.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На столе лежит конверт с заданием «Вспомни окончание пословицы».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Без труда - … (не выловишь и рыбку из пруда).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Поспешишь - …  (людей насмешишь).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Кто не работает, тот … (не ест).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Терпение и труд - … (всё перетрут).</w:t>
      </w:r>
    </w:p>
    <w:p w:rsidR="0005739D" w:rsidRPr="009D6474" w:rsidRDefault="00FB04F7">
      <w:pPr>
        <w:pStyle w:val="afa"/>
        <w:spacing w:after="0"/>
        <w:rPr>
          <w:sz w:val="28"/>
          <w:szCs w:val="28"/>
        </w:rPr>
      </w:pPr>
      <w:r w:rsidRPr="009D6474">
        <w:rPr>
          <w:sz w:val="28"/>
          <w:szCs w:val="28"/>
        </w:rPr>
        <w:t>Один за всех и …. (все за одного).</w:t>
      </w:r>
    </w:p>
    <w:p w:rsidR="0005739D" w:rsidRPr="009D6474" w:rsidRDefault="0005739D">
      <w:pPr>
        <w:pStyle w:val="afa"/>
        <w:spacing w:after="0"/>
        <w:jc w:val="center"/>
        <w:rPr>
          <w:sz w:val="28"/>
          <w:szCs w:val="28"/>
        </w:rPr>
      </w:pPr>
    </w:p>
    <w:p w:rsidR="0005739D" w:rsidRPr="009D6474" w:rsidRDefault="00FB04F7">
      <w:pPr>
        <w:rPr>
          <w:rFonts w:ascii="Times New Roman" w:hAnsi="Times New Roman"/>
          <w:sz w:val="28"/>
          <w:szCs w:val="28"/>
          <w:lang w:val="ru-RU"/>
        </w:rPr>
      </w:pPr>
      <w:r w:rsidRPr="009D6474">
        <w:rPr>
          <w:rFonts w:ascii="Times New Roman" w:hAnsi="Times New Roman"/>
          <w:sz w:val="28"/>
          <w:szCs w:val="28"/>
          <w:lang w:val="ru-RU"/>
        </w:rPr>
        <w:t xml:space="preserve">Ищем </w:t>
      </w:r>
      <w:r w:rsidRPr="009D6474"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задание 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под номером </w:t>
      </w:r>
      <w:r w:rsidRPr="009D6474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="00CC1EDD" w:rsidRPr="009D6474">
        <w:rPr>
          <w:rFonts w:ascii="Times New Roman" w:hAnsi="Times New Roman"/>
          <w:sz w:val="28"/>
          <w:szCs w:val="28"/>
          <w:lang w:val="ru-RU"/>
        </w:rPr>
        <w:t xml:space="preserve"> Условное обозначение </w:t>
      </w:r>
      <w:r w:rsidR="00CC1EDD" w:rsidRPr="00902472">
        <w:rPr>
          <w:rFonts w:ascii="Times New Roman" w:hAnsi="Times New Roman"/>
          <w:b/>
          <w:sz w:val="28"/>
          <w:szCs w:val="28"/>
          <w:lang w:val="ru-RU"/>
        </w:rPr>
        <w:t xml:space="preserve">— </w:t>
      </w:r>
      <w:r w:rsidR="00B205E2">
        <w:rPr>
          <w:rFonts w:ascii="Times New Roman" w:hAnsi="Times New Roman"/>
          <w:b/>
          <w:sz w:val="28"/>
          <w:szCs w:val="28"/>
          <w:lang w:val="ru-RU"/>
        </w:rPr>
        <w:t>мячик</w:t>
      </w:r>
      <w:r w:rsidR="00B205E2">
        <w:rPr>
          <w:rFonts w:ascii="Times New Roman" w:hAnsi="Times New Roman"/>
          <w:sz w:val="28"/>
          <w:szCs w:val="28"/>
          <w:lang w:val="ru-RU"/>
        </w:rPr>
        <w:t>. (В спортивном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 уголке).</w:t>
      </w:r>
    </w:p>
    <w:p w:rsidR="0005739D" w:rsidRPr="009D6474" w:rsidRDefault="00FB04F7">
      <w:pPr>
        <w:rPr>
          <w:rFonts w:ascii="Times New Roman" w:hAnsi="Times New Roman"/>
          <w:sz w:val="28"/>
          <w:szCs w:val="28"/>
          <w:lang w:val="ru-RU"/>
        </w:rPr>
      </w:pPr>
      <w:r w:rsidRPr="009D6474">
        <w:rPr>
          <w:rFonts w:ascii="Times New Roman" w:hAnsi="Times New Roman"/>
          <w:b/>
          <w:bCs/>
          <w:sz w:val="28"/>
          <w:szCs w:val="28"/>
          <w:lang w:val="ru-RU"/>
        </w:rPr>
        <w:t xml:space="preserve">Речевая игра «Копилка слов». </w:t>
      </w:r>
      <w:r w:rsidRPr="009D6474">
        <w:rPr>
          <w:rFonts w:ascii="Times New Roman" w:hAnsi="Times New Roman"/>
          <w:sz w:val="28"/>
          <w:szCs w:val="28"/>
          <w:lang w:val="ru-RU"/>
        </w:rPr>
        <w:t>(В кругу, с мячом)</w:t>
      </w:r>
    </w:p>
    <w:p w:rsidR="00FF6FE0" w:rsidRDefault="009024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Назвать антонимы к словам </w:t>
      </w:r>
      <w:r w:rsidR="00FF6FE0">
        <w:rPr>
          <w:rFonts w:ascii="Times New Roman" w:hAnsi="Times New Roman"/>
          <w:sz w:val="28"/>
          <w:szCs w:val="28"/>
          <w:lang w:val="ru-RU"/>
        </w:rPr>
        <w:t>–</w:t>
      </w:r>
    </w:p>
    <w:p w:rsidR="0005739D" w:rsidRPr="009D6474" w:rsidRDefault="00FB04F7">
      <w:pPr>
        <w:rPr>
          <w:rFonts w:ascii="Times New Roman" w:hAnsi="Times New Roman"/>
          <w:sz w:val="28"/>
          <w:szCs w:val="28"/>
          <w:lang w:val="ru-RU"/>
        </w:rPr>
      </w:pPr>
      <w:r w:rsidRPr="009D6474">
        <w:rPr>
          <w:rFonts w:ascii="Times New Roman" w:hAnsi="Times New Roman"/>
          <w:sz w:val="28"/>
          <w:szCs w:val="28"/>
          <w:lang w:val="ru-RU"/>
        </w:rPr>
        <w:t xml:space="preserve"> смелый,</w:t>
      </w:r>
      <w:r w:rsidR="0090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 высокий, </w:t>
      </w:r>
      <w:r w:rsidR="0090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474">
        <w:rPr>
          <w:rFonts w:ascii="Times New Roman" w:hAnsi="Times New Roman"/>
          <w:sz w:val="28"/>
          <w:szCs w:val="28"/>
          <w:lang w:val="ru-RU"/>
        </w:rPr>
        <w:t>холодный, тонкий,</w:t>
      </w:r>
      <w:r w:rsidR="0090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 большой, пушистый, чёрный, </w:t>
      </w:r>
      <w:r w:rsidR="0090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лохматый, </w:t>
      </w:r>
      <w:r w:rsidR="009024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474">
        <w:rPr>
          <w:rFonts w:ascii="Times New Roman" w:hAnsi="Times New Roman"/>
          <w:sz w:val="28"/>
          <w:szCs w:val="28"/>
          <w:lang w:val="ru-RU"/>
        </w:rPr>
        <w:t>печальный, хмурый.</w:t>
      </w:r>
    </w:p>
    <w:p w:rsidR="00CC52FB" w:rsidRPr="00902472" w:rsidRDefault="00CC1EDD">
      <w:pPr>
        <w:rPr>
          <w:rFonts w:ascii="Times New Roman" w:hAnsi="Times New Roman"/>
          <w:b/>
          <w:sz w:val="28"/>
          <w:szCs w:val="28"/>
          <w:lang w:val="ru-RU"/>
        </w:rPr>
      </w:pPr>
      <w:r w:rsidRPr="009D6474">
        <w:rPr>
          <w:rFonts w:ascii="Times New Roman" w:hAnsi="Times New Roman"/>
          <w:b/>
          <w:sz w:val="28"/>
          <w:szCs w:val="28"/>
          <w:lang w:val="ru-RU"/>
        </w:rPr>
        <w:t>Задание 3.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 Уловное обозначение </w:t>
      </w:r>
      <w:r w:rsidR="000738B1" w:rsidRPr="0090247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C564C3">
        <w:rPr>
          <w:rFonts w:ascii="Times New Roman" w:hAnsi="Times New Roman"/>
          <w:b/>
          <w:sz w:val="28"/>
          <w:szCs w:val="28"/>
          <w:lang w:val="ru-RU"/>
        </w:rPr>
        <w:t>сказочный герой</w:t>
      </w:r>
      <w:r w:rsidR="00CC52FB" w:rsidRPr="00902472">
        <w:rPr>
          <w:rFonts w:ascii="Times New Roman" w:hAnsi="Times New Roman"/>
          <w:b/>
          <w:sz w:val="28"/>
          <w:szCs w:val="28"/>
          <w:lang w:val="ru-RU"/>
        </w:rPr>
        <w:t>.</w:t>
      </w:r>
      <w:r w:rsidR="00C564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52FB" w:rsidRPr="009D6474" w:rsidRDefault="00C564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полочке</w:t>
      </w:r>
      <w:r w:rsidR="00360C6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0C6F">
        <w:rPr>
          <w:rFonts w:ascii="Times New Roman" w:hAnsi="Times New Roman"/>
          <w:sz w:val="28"/>
          <w:szCs w:val="28"/>
          <w:lang w:val="ru-RU"/>
        </w:rPr>
        <w:t xml:space="preserve">среди других настольных игр, </w:t>
      </w:r>
      <w:r>
        <w:rPr>
          <w:rFonts w:ascii="Times New Roman" w:hAnsi="Times New Roman"/>
          <w:sz w:val="28"/>
          <w:szCs w:val="28"/>
          <w:lang w:val="ru-RU"/>
        </w:rPr>
        <w:t xml:space="preserve">лежит настольная игра </w:t>
      </w:r>
      <w:r w:rsidR="00045039">
        <w:rPr>
          <w:rFonts w:ascii="Times New Roman" w:hAnsi="Times New Roman"/>
          <w:sz w:val="28"/>
          <w:szCs w:val="28"/>
          <w:lang w:val="ru-RU"/>
        </w:rPr>
        <w:t xml:space="preserve"> «Сказочная мозаика </w:t>
      </w:r>
      <w:r w:rsidR="00360C6F">
        <w:rPr>
          <w:rFonts w:ascii="Times New Roman" w:hAnsi="Times New Roman"/>
          <w:sz w:val="28"/>
          <w:szCs w:val="28"/>
          <w:lang w:val="ru-RU"/>
        </w:rPr>
        <w:t>».  В игре лежат</w:t>
      </w:r>
      <w:r w:rsidR="00CC52FB" w:rsidRPr="009D6474">
        <w:rPr>
          <w:rFonts w:ascii="Times New Roman" w:hAnsi="Times New Roman"/>
          <w:sz w:val="28"/>
          <w:szCs w:val="28"/>
          <w:lang w:val="ru-RU"/>
        </w:rPr>
        <w:t xml:space="preserve"> картинки</w:t>
      </w:r>
      <w:r w:rsidR="00CD3D3B" w:rsidRPr="009D6474">
        <w:rPr>
          <w:rFonts w:ascii="Times New Roman" w:hAnsi="Times New Roman"/>
          <w:sz w:val="28"/>
          <w:szCs w:val="28"/>
          <w:lang w:val="ru-RU"/>
        </w:rPr>
        <w:t>, из известных детям сказок,</w:t>
      </w:r>
      <w:r w:rsidR="00360C6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60C6F">
        <w:rPr>
          <w:rFonts w:ascii="Times New Roman" w:hAnsi="Times New Roman"/>
          <w:sz w:val="28"/>
          <w:szCs w:val="28"/>
          <w:lang w:val="ru-RU"/>
        </w:rPr>
        <w:lastRenderedPageBreak/>
        <w:t xml:space="preserve">беспорядке </w:t>
      </w:r>
      <w:r w:rsidR="00CC52FB" w:rsidRPr="009D64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322" w:rsidRPr="009D6474">
        <w:rPr>
          <w:rFonts w:ascii="Times New Roman" w:hAnsi="Times New Roman"/>
          <w:sz w:val="28"/>
          <w:szCs w:val="28"/>
          <w:lang w:val="ru-RU"/>
        </w:rPr>
        <w:t>(3 набора картинок)</w:t>
      </w:r>
      <w:r w:rsidR="00360C6F">
        <w:rPr>
          <w:rFonts w:ascii="Times New Roman" w:hAnsi="Times New Roman"/>
          <w:sz w:val="28"/>
          <w:szCs w:val="28"/>
          <w:lang w:val="ru-RU"/>
        </w:rPr>
        <w:t>.</w:t>
      </w:r>
      <w:r w:rsidR="000B7322" w:rsidRPr="009D647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C52FB" w:rsidRPr="009D6474">
        <w:rPr>
          <w:rFonts w:ascii="Times New Roman" w:hAnsi="Times New Roman"/>
          <w:sz w:val="28"/>
          <w:szCs w:val="28"/>
          <w:lang w:val="ru-RU"/>
        </w:rPr>
        <w:t xml:space="preserve">Надо собрать картинки, используя алгоритм последовательности « что сначала, что потом». Дети  </w:t>
      </w:r>
      <w:r w:rsidR="00CD3D3B" w:rsidRPr="009D6474">
        <w:rPr>
          <w:rFonts w:ascii="Times New Roman" w:hAnsi="Times New Roman"/>
          <w:sz w:val="28"/>
          <w:szCs w:val="28"/>
          <w:lang w:val="ru-RU"/>
        </w:rPr>
        <w:t xml:space="preserve">рассказывают </w:t>
      </w:r>
      <w:r w:rsidR="00360C6F">
        <w:rPr>
          <w:rFonts w:ascii="Times New Roman" w:hAnsi="Times New Roman"/>
          <w:sz w:val="28"/>
          <w:szCs w:val="28"/>
          <w:lang w:val="ru-RU"/>
        </w:rPr>
        <w:t xml:space="preserve">сюжет </w:t>
      </w:r>
      <w:r w:rsidR="00CD3D3B" w:rsidRPr="009D6474">
        <w:rPr>
          <w:rFonts w:ascii="Times New Roman" w:hAnsi="Times New Roman"/>
          <w:sz w:val="28"/>
          <w:szCs w:val="28"/>
          <w:lang w:val="ru-RU"/>
        </w:rPr>
        <w:t>сказки</w:t>
      </w:r>
      <w:r w:rsidR="00360C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039">
        <w:rPr>
          <w:rFonts w:ascii="Times New Roman" w:hAnsi="Times New Roman"/>
          <w:sz w:val="28"/>
          <w:szCs w:val="28"/>
          <w:lang w:val="ru-RU"/>
        </w:rPr>
        <w:t>(</w:t>
      </w:r>
      <w:r w:rsidR="00360C6F">
        <w:rPr>
          <w:rFonts w:ascii="Times New Roman" w:hAnsi="Times New Roman"/>
          <w:sz w:val="28"/>
          <w:szCs w:val="28"/>
          <w:lang w:val="ru-RU"/>
        </w:rPr>
        <w:t>5 – 7 предложений)</w:t>
      </w:r>
      <w:r w:rsidR="00CC52FB" w:rsidRPr="009D6474">
        <w:rPr>
          <w:rFonts w:ascii="Times New Roman" w:hAnsi="Times New Roman"/>
          <w:sz w:val="28"/>
          <w:szCs w:val="28"/>
          <w:lang w:val="ru-RU"/>
        </w:rPr>
        <w:t xml:space="preserve"> по этим картинкам. </w:t>
      </w:r>
    </w:p>
    <w:p w:rsidR="00CD3D3B" w:rsidRPr="009D6474" w:rsidRDefault="00CD3D3B">
      <w:pPr>
        <w:rPr>
          <w:rFonts w:ascii="Times New Roman" w:hAnsi="Times New Roman"/>
          <w:sz w:val="28"/>
          <w:szCs w:val="28"/>
          <w:lang w:val="ru-RU"/>
        </w:rPr>
      </w:pPr>
      <w:r w:rsidRPr="009D6474">
        <w:rPr>
          <w:rFonts w:ascii="Times New Roman" w:hAnsi="Times New Roman"/>
          <w:sz w:val="28"/>
          <w:szCs w:val="28"/>
          <w:lang w:val="ru-RU"/>
        </w:rPr>
        <w:t>В. Ребята, давайте отдохнём и вм</w:t>
      </w:r>
      <w:r w:rsidR="00E473A9" w:rsidRPr="009D6474">
        <w:rPr>
          <w:rFonts w:ascii="Times New Roman" w:hAnsi="Times New Roman"/>
          <w:sz w:val="28"/>
          <w:szCs w:val="28"/>
          <w:lang w:val="ru-RU"/>
        </w:rPr>
        <w:t>есте с Петрушкой поиграем</w:t>
      </w:r>
      <w:r w:rsidRPr="009D6474">
        <w:rPr>
          <w:rFonts w:ascii="Times New Roman" w:hAnsi="Times New Roman"/>
          <w:sz w:val="28"/>
          <w:szCs w:val="28"/>
          <w:lang w:val="ru-RU"/>
        </w:rPr>
        <w:t>.</w:t>
      </w:r>
    </w:p>
    <w:p w:rsidR="00E473A9" w:rsidRPr="009D6474" w:rsidRDefault="00E473A9" w:rsidP="00E473A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Arial" w:eastAsia="Times New Roman" w:hAnsi="Arial" w:cs="Arial"/>
          <w:b/>
          <w:bCs/>
          <w:color w:val="555555"/>
          <w:sz w:val="28"/>
          <w:szCs w:val="28"/>
          <w:lang w:val="ru-RU" w:eastAsia="ru-RU" w:bidi="ar-SA"/>
        </w:rPr>
        <w:t xml:space="preserve"> </w:t>
      </w:r>
      <w:r w:rsidRPr="009D64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Музыкальная игра «Петрушкины загадки»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небе звездочки мигают                      дети идут по кругу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Звездам хочется играть.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Дружно звезды посчитаем: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пять.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Петрушка, петрушка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Поиграй – </w:t>
      </w:r>
      <w:proofErr w:type="spellStart"/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</w:t>
      </w:r>
      <w:proofErr w:type="spellEnd"/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с нами.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Что покажешь ты нам,</w:t>
      </w:r>
    </w:p>
    <w:p w:rsidR="00E473A9" w:rsidRPr="009D6474" w:rsidRDefault="00E473A9" w:rsidP="00E473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Отгадаем сами!                Петрушка изображает действия, д</w:t>
      </w:r>
      <w:r w:rsidR="009D6474"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ети  повторяют</w:t>
      </w:r>
      <w:r w:rsidRPr="009D6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90313" w:rsidRDefault="00CC52FB" w:rsidP="00490313">
      <w:pPr>
        <w:pStyle w:val="3"/>
        <w:shd w:val="clear" w:color="auto" w:fill="FFFFFF"/>
        <w:spacing w:before="192" w:after="3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903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Задание 4. </w:t>
      </w:r>
      <w:r w:rsidRPr="004903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Условное обозначение</w:t>
      </w:r>
      <w:r w:rsidRPr="004903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903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-  </w:t>
      </w:r>
      <w:r w:rsidR="005672C3">
        <w:rPr>
          <w:rFonts w:ascii="Times New Roman" w:hAnsi="Times New Roman" w:cs="Times New Roman"/>
          <w:color w:val="auto"/>
          <w:sz w:val="28"/>
          <w:szCs w:val="28"/>
          <w:lang w:val="ru-RU"/>
        </w:rPr>
        <w:t>фрукт</w:t>
      </w:r>
      <w:r w:rsidR="000B7322" w:rsidRPr="004903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r w:rsidR="00634E2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</w:t>
      </w:r>
      <w:r w:rsidR="000B7322" w:rsidRPr="004903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уголке</w:t>
      </w:r>
      <w:r w:rsidR="00634E2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природы лежит яблоко.</w:t>
      </w:r>
      <w:r w:rsidR="00490313" w:rsidRPr="0049031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</w:p>
    <w:p w:rsidR="00490313" w:rsidRPr="00490313" w:rsidRDefault="00490313" w:rsidP="00490313">
      <w:pPr>
        <w:pStyle w:val="3"/>
        <w:shd w:val="clear" w:color="auto" w:fill="FFFFFF"/>
        <w:spacing w:before="192" w:after="3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90313">
        <w:rPr>
          <w:rFonts w:ascii="Times New Roman" w:hAnsi="Times New Roman" w:cs="Times New Roman"/>
          <w:color w:val="auto"/>
          <w:sz w:val="28"/>
          <w:szCs w:val="28"/>
          <w:lang w:val="ru-RU"/>
        </w:rPr>
        <w:t>Яблочная эстафета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90313" w:rsidRPr="00490313" w:rsidRDefault="00634E2F" w:rsidP="00490313">
      <w:pPr>
        <w:pStyle w:val="af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Инвентарь: яблоко</w:t>
      </w:r>
      <w:r w:rsidR="00490313">
        <w:rPr>
          <w:sz w:val="28"/>
          <w:szCs w:val="28"/>
        </w:rPr>
        <w:t>, палочки</w:t>
      </w:r>
      <w:r w:rsidR="00490313" w:rsidRPr="00490313">
        <w:rPr>
          <w:sz w:val="28"/>
          <w:szCs w:val="28"/>
        </w:rPr>
        <w:t>.</w:t>
      </w:r>
    </w:p>
    <w:p w:rsidR="00FE7D0A" w:rsidRDefault="00490313" w:rsidP="005672C3">
      <w:pPr>
        <w:pStyle w:val="af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Игрокам вручают яблоко, утыканное одинаковым количеством палочек.  Дети вытаскивают, по очереди, одну палочку </w:t>
      </w:r>
      <w:r w:rsidRPr="00490313">
        <w:rPr>
          <w:sz w:val="28"/>
          <w:szCs w:val="28"/>
        </w:rPr>
        <w:t xml:space="preserve">и </w:t>
      </w:r>
      <w:r w:rsidR="00CC2610">
        <w:rPr>
          <w:sz w:val="28"/>
          <w:szCs w:val="28"/>
        </w:rPr>
        <w:t>отвечают на вопрос «</w:t>
      </w:r>
      <w:r w:rsidR="00FE7D0A">
        <w:rPr>
          <w:sz w:val="28"/>
          <w:szCs w:val="28"/>
        </w:rPr>
        <w:t>что умеет делать</w:t>
      </w:r>
      <w:r>
        <w:rPr>
          <w:sz w:val="28"/>
          <w:szCs w:val="28"/>
        </w:rPr>
        <w:t xml:space="preserve"> «петрушка</w:t>
      </w:r>
      <w:r w:rsidR="005672C3">
        <w:rPr>
          <w:sz w:val="28"/>
          <w:szCs w:val="28"/>
        </w:rPr>
        <w:t>»</w:t>
      </w:r>
      <w:r w:rsidR="00FE7D0A">
        <w:rPr>
          <w:sz w:val="28"/>
          <w:szCs w:val="28"/>
        </w:rPr>
        <w:t>?</w:t>
      </w:r>
    </w:p>
    <w:p w:rsidR="00FE7D0A" w:rsidRPr="00490313" w:rsidRDefault="00FE7D0A" w:rsidP="005672C3">
      <w:pPr>
        <w:pStyle w:val="af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(веселить, рассказывать сказки, петь, смеяться, шутить, играть на музыкальных инструментах, танцевать,  прыгать</w:t>
      </w:r>
      <w:r w:rsidR="005672C3">
        <w:rPr>
          <w:sz w:val="28"/>
          <w:szCs w:val="28"/>
        </w:rPr>
        <w:t xml:space="preserve"> </w:t>
      </w:r>
      <w:r w:rsidR="00490313" w:rsidRPr="00490313">
        <w:rPr>
          <w:sz w:val="28"/>
          <w:szCs w:val="28"/>
        </w:rPr>
        <w:t xml:space="preserve"> и т. д.).</w:t>
      </w:r>
      <w:proofErr w:type="gramEnd"/>
    </w:p>
    <w:p w:rsidR="008E2B7D" w:rsidRDefault="000B7322" w:rsidP="007B1193">
      <w:pPr>
        <w:rPr>
          <w:rFonts w:ascii="Times New Roman" w:hAnsi="Times New Roman"/>
          <w:sz w:val="28"/>
          <w:szCs w:val="28"/>
          <w:lang w:val="ru-RU"/>
        </w:rPr>
      </w:pPr>
      <w:r w:rsidRPr="009D6474">
        <w:rPr>
          <w:rFonts w:ascii="Times New Roman" w:hAnsi="Times New Roman"/>
          <w:b/>
          <w:sz w:val="28"/>
          <w:szCs w:val="28"/>
          <w:lang w:val="ru-RU"/>
        </w:rPr>
        <w:t>Задание 5.</w:t>
      </w:r>
      <w:r w:rsidRPr="009D6474">
        <w:rPr>
          <w:rFonts w:ascii="Times New Roman" w:hAnsi="Times New Roman"/>
          <w:sz w:val="28"/>
          <w:szCs w:val="28"/>
          <w:lang w:val="ru-RU"/>
        </w:rPr>
        <w:t xml:space="preserve"> Условное обозначение </w:t>
      </w:r>
      <w:r w:rsidR="00194C1C" w:rsidRPr="00953450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9534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1733A">
        <w:rPr>
          <w:rFonts w:ascii="Times New Roman" w:hAnsi="Times New Roman"/>
          <w:b/>
          <w:sz w:val="28"/>
          <w:szCs w:val="28"/>
          <w:lang w:val="ru-RU"/>
        </w:rPr>
        <w:t>компьютер</w:t>
      </w:r>
      <w:r w:rsidR="00194C1C" w:rsidRPr="00953450">
        <w:rPr>
          <w:rFonts w:ascii="Times New Roman" w:hAnsi="Times New Roman"/>
          <w:b/>
          <w:sz w:val="28"/>
          <w:szCs w:val="28"/>
          <w:lang w:val="ru-RU"/>
        </w:rPr>
        <w:t>.</w:t>
      </w:r>
      <w:r w:rsidR="007B11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5E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1733A">
        <w:rPr>
          <w:rFonts w:ascii="Times New Roman" w:hAnsi="Times New Roman"/>
          <w:sz w:val="28"/>
          <w:szCs w:val="28"/>
          <w:lang w:val="ru-RU"/>
        </w:rPr>
        <w:t xml:space="preserve">интерактивной </w:t>
      </w:r>
      <w:r w:rsidR="00B205E2">
        <w:rPr>
          <w:rFonts w:ascii="Times New Roman" w:hAnsi="Times New Roman"/>
          <w:sz w:val="28"/>
          <w:szCs w:val="28"/>
          <w:lang w:val="ru-RU"/>
        </w:rPr>
        <w:t xml:space="preserve">доске </w:t>
      </w:r>
      <w:proofErr w:type="gramStart"/>
      <w:r w:rsidR="00417A78">
        <w:rPr>
          <w:rFonts w:ascii="Times New Roman" w:hAnsi="Times New Roman"/>
          <w:sz w:val="28"/>
          <w:szCs w:val="28"/>
          <w:lang w:val="ru-RU"/>
        </w:rPr>
        <w:t>представлена</w:t>
      </w:r>
      <w:proofErr w:type="gramEnd"/>
      <w:r w:rsidR="00C17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5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05E2">
        <w:rPr>
          <w:rFonts w:ascii="Times New Roman" w:hAnsi="Times New Roman"/>
          <w:sz w:val="28"/>
          <w:szCs w:val="28"/>
          <w:lang w:val="ru-RU"/>
        </w:rPr>
        <w:t>м</w:t>
      </w:r>
      <w:r w:rsidR="0017498F">
        <w:rPr>
          <w:rFonts w:ascii="Times New Roman" w:hAnsi="Times New Roman"/>
          <w:sz w:val="28"/>
          <w:szCs w:val="28"/>
          <w:lang w:val="ru-RU"/>
        </w:rPr>
        <w:t>немотаблица</w:t>
      </w:r>
      <w:proofErr w:type="spellEnd"/>
      <w:r w:rsidR="007B1193">
        <w:rPr>
          <w:rFonts w:ascii="Times New Roman" w:hAnsi="Times New Roman"/>
          <w:sz w:val="28"/>
          <w:szCs w:val="28"/>
          <w:lang w:val="ru-RU"/>
        </w:rPr>
        <w:t>.</w:t>
      </w:r>
    </w:p>
    <w:p w:rsidR="00C82FA8" w:rsidRDefault="00FE7D0A" w:rsidP="007B11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193">
        <w:rPr>
          <w:rFonts w:ascii="Times New Roman" w:hAnsi="Times New Roman"/>
          <w:sz w:val="28"/>
          <w:szCs w:val="28"/>
          <w:lang w:val="ru-RU"/>
        </w:rPr>
        <w:t>Д</w:t>
      </w:r>
      <w:r w:rsidR="008E2B7D">
        <w:rPr>
          <w:rFonts w:ascii="Times New Roman" w:hAnsi="Times New Roman"/>
          <w:sz w:val="28"/>
          <w:szCs w:val="28"/>
          <w:lang w:val="ru-RU"/>
        </w:rPr>
        <w:t>етям предлагается таблица из 9</w:t>
      </w:r>
      <w:r w:rsidR="007B1193">
        <w:rPr>
          <w:rFonts w:ascii="Times New Roman" w:hAnsi="Times New Roman"/>
          <w:sz w:val="28"/>
          <w:szCs w:val="28"/>
          <w:lang w:val="ru-RU"/>
        </w:rPr>
        <w:t xml:space="preserve"> квадратов</w:t>
      </w:r>
      <w:r w:rsidR="00C83B74">
        <w:rPr>
          <w:rFonts w:ascii="Times New Roman" w:hAnsi="Times New Roman"/>
          <w:sz w:val="28"/>
          <w:szCs w:val="28"/>
          <w:lang w:val="ru-RU"/>
        </w:rPr>
        <w:t>,</w:t>
      </w:r>
      <w:r w:rsidR="00417A78">
        <w:rPr>
          <w:rFonts w:ascii="Times New Roman" w:hAnsi="Times New Roman"/>
          <w:sz w:val="28"/>
          <w:szCs w:val="28"/>
          <w:lang w:val="ru-RU"/>
        </w:rPr>
        <w:t xml:space="preserve"> на которых изображенны</w:t>
      </w:r>
      <w:r w:rsidR="007B1193">
        <w:rPr>
          <w:rFonts w:ascii="Times New Roman" w:hAnsi="Times New Roman"/>
          <w:sz w:val="28"/>
          <w:szCs w:val="28"/>
          <w:lang w:val="ru-RU"/>
        </w:rPr>
        <w:t>:</w:t>
      </w:r>
      <w:r w:rsidR="00C83B74">
        <w:rPr>
          <w:rFonts w:ascii="Times New Roman" w:hAnsi="Times New Roman"/>
          <w:sz w:val="28"/>
          <w:szCs w:val="28"/>
          <w:lang w:val="ru-RU"/>
        </w:rPr>
        <w:t xml:space="preserve">1 - буква </w:t>
      </w:r>
      <w:r w:rsidR="008E2B7D">
        <w:rPr>
          <w:rFonts w:ascii="Times New Roman" w:hAnsi="Times New Roman"/>
          <w:sz w:val="28"/>
          <w:szCs w:val="28"/>
          <w:lang w:val="ru-RU"/>
        </w:rPr>
        <w:t>«П»</w:t>
      </w:r>
      <w:r w:rsidR="00C83B74">
        <w:rPr>
          <w:rFonts w:ascii="Times New Roman" w:hAnsi="Times New Roman"/>
          <w:sz w:val="28"/>
          <w:szCs w:val="28"/>
          <w:lang w:val="ru-RU"/>
        </w:rPr>
        <w:t xml:space="preserve">, 2 - колпачок с бубенчиком,  3 - ширма, 4 - балалайка, 5 - нотка, 6 - вопросительный знак, 7 </w:t>
      </w:r>
      <w:r w:rsidR="008E2B7D">
        <w:rPr>
          <w:rFonts w:ascii="Times New Roman" w:hAnsi="Times New Roman"/>
          <w:sz w:val="28"/>
          <w:szCs w:val="28"/>
          <w:lang w:val="ru-RU"/>
        </w:rPr>
        <w:t>–</w:t>
      </w:r>
      <w:r w:rsidR="00C83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B7D">
        <w:rPr>
          <w:rFonts w:ascii="Times New Roman" w:hAnsi="Times New Roman"/>
          <w:sz w:val="28"/>
          <w:szCs w:val="28"/>
          <w:lang w:val="ru-RU"/>
        </w:rPr>
        <w:t>книжка сказок</w:t>
      </w:r>
      <w:r w:rsidR="00C83B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B11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B7D">
        <w:rPr>
          <w:rFonts w:ascii="Times New Roman" w:hAnsi="Times New Roman"/>
          <w:sz w:val="28"/>
          <w:szCs w:val="28"/>
          <w:lang w:val="ru-RU"/>
        </w:rPr>
        <w:t>8 – улыбка, 9 – улыбающийся смайлик.</w:t>
      </w:r>
    </w:p>
    <w:p w:rsidR="00C1733A" w:rsidRDefault="00C1733A" w:rsidP="007B11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Составление детьми описательного рассказа  о Петрушке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7498F" w:rsidRDefault="0017498F" w:rsidP="007B119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Приблизительный рассказ детей.  «Его зовут Петрушка.  Он носит колпачок красного цвета. Петрушка любит выступать в театре. Он умеет играть на</w:t>
      </w:r>
      <w:r w:rsidR="001138F5">
        <w:rPr>
          <w:rFonts w:ascii="Times New Roman" w:hAnsi="Times New Roman"/>
          <w:sz w:val="28"/>
          <w:szCs w:val="28"/>
          <w:lang w:val="ru-RU"/>
        </w:rPr>
        <w:t xml:space="preserve"> музыкальных инструментах – балалайке, …  Петрушка сочиняет весёлые стихи и песенки. Ещё он любит загадывать загадки, шутить. Петрушка </w:t>
      </w:r>
      <w:r w:rsidR="001138F5">
        <w:rPr>
          <w:rFonts w:ascii="Times New Roman" w:hAnsi="Times New Roman"/>
          <w:sz w:val="28"/>
          <w:szCs w:val="28"/>
          <w:lang w:val="ru-RU"/>
        </w:rPr>
        <w:lastRenderedPageBreak/>
        <w:t xml:space="preserve">сказочный персонаж, поэтому живёт в сказках. Он старается всем помогать и веселить. Он весёлый, добрый, смешной. </w:t>
      </w:r>
      <w:r w:rsidR="000A70C1">
        <w:rPr>
          <w:rFonts w:ascii="Times New Roman" w:hAnsi="Times New Roman"/>
          <w:sz w:val="28"/>
          <w:szCs w:val="28"/>
          <w:lang w:val="ru-RU"/>
        </w:rPr>
        <w:t>Его любят дети».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Ребята,  мы все задания выполнили? (да)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В. Ребята вы слышите, что – то звенит. 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это бубенчик.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Давайте,  по звуку, найдём его в группе.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ищут бубенчик и отдают петрушке.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Петрушка: Спасибо ребята! Теперь всё в порядке, побегу в сказку веселить друзей. До свидания, до новых встреч!</w:t>
      </w:r>
    </w:p>
    <w:p w:rsidR="00FC45A2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конце занятия дети и воспитатель обсуждают, кто приходил, что делали, в какие игры играли. </w:t>
      </w:r>
    </w:p>
    <w:p w:rsidR="00FC45A2" w:rsidRPr="007B1193" w:rsidRDefault="00FC45A2" w:rsidP="00FC45A2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7B119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"/>
        <w:tblW w:w="0" w:type="auto"/>
        <w:tblLook w:val="04A0"/>
      </w:tblPr>
      <w:tblGrid>
        <w:gridCol w:w="3190"/>
        <w:gridCol w:w="3190"/>
        <w:gridCol w:w="3191"/>
      </w:tblGrid>
      <w:tr w:rsidR="005E6B7B" w:rsidRPr="0017498F" w:rsidTr="007C7B60">
        <w:trPr>
          <w:trHeight w:val="3392"/>
        </w:trPr>
        <w:tc>
          <w:tcPr>
            <w:tcW w:w="3190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7C7B60" w:rsidP="00C82F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24339" cy="885825"/>
                  <wp:effectExtent l="0" t="0" r="0" b="0"/>
                  <wp:docPr id="1" name="Рисунок 3" descr="C:\Users\Марина\Desktop\алисе 8 лет\7cd661ef2d1d1c90d6985a4ae7cbc126_ba2f027e41fc57a778af940a96853d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esktop\алисе 8 лет\7cd661ef2d1d1c90d6985a4ae7cbc126_ba2f027e41fc57a778af940a96853d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33" cy="89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C7B60" w:rsidRDefault="007C7B60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Pr="007C7B60" w:rsidRDefault="007C7B60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Pr="007C7B60" w:rsidRDefault="007C7B60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7C7B60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7C7B60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BB7759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057275" cy="775335"/>
                  <wp:effectExtent l="19050" t="0" r="9525" b="0"/>
                  <wp:docPr id="3" name="Рисунок 6" descr="C:\Users\Марина\Desktop\алисе 8 лет\gnom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на\Desktop\алисе 8 лет\gnom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9246" cy="77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A8" w:rsidRPr="007C7B60" w:rsidRDefault="00C82FA8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5E6B7B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67572" cy="805324"/>
                  <wp:effectExtent l="19050" t="0" r="3978" b="0"/>
                  <wp:docPr id="9" name="Рисунок 9" descr="C:\Users\Марина\Desktop\алисе 8 лет\shi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на\Desktop\алисе 8 лет\sh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54" cy="818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B7B" w:rsidRPr="0017498F" w:rsidTr="00BB7759">
        <w:trPr>
          <w:trHeight w:val="2885"/>
        </w:trPr>
        <w:tc>
          <w:tcPr>
            <w:tcW w:w="3190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7C7B60" w:rsidP="00FC45A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52475" cy="741727"/>
                  <wp:effectExtent l="19050" t="0" r="9525" b="0"/>
                  <wp:docPr id="4" name="Рисунок 4" descr="C:\Users\Марина\Desktop\алисе 8 лет\872632_Balala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\Desktop\алисе 8 лет\872632_Balala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82" cy="751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7C7B60" w:rsidRDefault="007C7B60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7C7B60" w:rsidP="007C7B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Pr="007C7B60" w:rsidRDefault="007C7B60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2482" cy="771525"/>
                  <wp:effectExtent l="19050" t="0" r="0" b="0"/>
                  <wp:docPr id="7" name="Рисунок 7" descr="C:\Users\Марина\Desktop\алисе 8 лет\item_5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алисе 8 лет\item_5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0" cy="77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1075" cy="1244563"/>
                  <wp:effectExtent l="19050" t="0" r="9525" b="0"/>
                  <wp:docPr id="10" name="Рисунок 10" descr="C:\Users\Марина\Desktop\алисе 8 лет\White_square_with_question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рина\Desktop\алисе 8 лет\White_square_with_question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39" cy="125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B7B" w:rsidRPr="0017498F" w:rsidTr="00C82FA8">
        <w:tc>
          <w:tcPr>
            <w:tcW w:w="3190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FC45A2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71525" cy="738908"/>
                  <wp:effectExtent l="19050" t="0" r="9525" b="0"/>
                  <wp:docPr id="2" name="Рисунок 5" descr="C:\Users\Марина\Desktop\алисе 8 лет\98139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Desktop\алисе 8 лет\981393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81" cy="750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4D39" w:rsidRDefault="00674D39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7C7B60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7B60" w:rsidRDefault="007C7B60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71525" cy="765969"/>
                  <wp:effectExtent l="19050" t="0" r="0" b="0"/>
                  <wp:docPr id="8" name="Рисунок 8" descr="C:\Users\Марина\Desktop\алисе 8 лет\Smiley-Face-Emotic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на\Desktop\алисе 8 лет\Smiley-Face-Emot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70" cy="767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82FA8" w:rsidRDefault="00C82FA8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7B11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B7B" w:rsidRDefault="005E6B7B" w:rsidP="00FC45A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66750" cy="639925"/>
                  <wp:effectExtent l="19050" t="0" r="0" b="0"/>
                  <wp:docPr id="11" name="Рисунок 11" descr="C:\Users\Марина\Desktop\алисе 8 лет\6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арина\Desktop\алисе 8 лет\6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793" cy="64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FC45A2" w:rsidRDefault="00FC45A2" w:rsidP="00045039">
      <w:pPr>
        <w:rPr>
          <w:rFonts w:ascii="Times New Roman" w:hAnsi="Times New Roman"/>
          <w:sz w:val="28"/>
          <w:szCs w:val="28"/>
          <w:lang w:val="ru-RU"/>
        </w:rPr>
      </w:pPr>
    </w:p>
    <w:p w:rsidR="000738B1" w:rsidRPr="009D6474" w:rsidRDefault="000738B1">
      <w:pPr>
        <w:rPr>
          <w:rFonts w:ascii="Times New Roman" w:hAnsi="Times New Roman"/>
          <w:sz w:val="28"/>
          <w:szCs w:val="28"/>
          <w:lang w:val="ru-RU"/>
        </w:rPr>
      </w:pPr>
    </w:p>
    <w:p w:rsidR="0005739D" w:rsidRPr="009D6474" w:rsidRDefault="0005739D">
      <w:pPr>
        <w:rPr>
          <w:rFonts w:ascii="Times New Roman" w:hAnsi="Times New Roman"/>
          <w:sz w:val="28"/>
          <w:szCs w:val="28"/>
          <w:lang w:val="ru-RU"/>
        </w:rPr>
      </w:pPr>
    </w:p>
    <w:p w:rsidR="0005739D" w:rsidRPr="009D6474" w:rsidRDefault="0005739D">
      <w:pPr>
        <w:rPr>
          <w:sz w:val="28"/>
          <w:szCs w:val="28"/>
          <w:lang w:val="ru-RU"/>
        </w:rPr>
      </w:pPr>
    </w:p>
    <w:sectPr w:rsidR="0005739D" w:rsidRPr="009D6474" w:rsidSect="000573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75" w:rsidRDefault="00EF5B75" w:rsidP="00194C1C">
      <w:pPr>
        <w:spacing w:after="0" w:line="240" w:lineRule="auto"/>
      </w:pPr>
      <w:r>
        <w:separator/>
      </w:r>
    </w:p>
  </w:endnote>
  <w:endnote w:type="continuationSeparator" w:id="0">
    <w:p w:rsidR="00EF5B75" w:rsidRDefault="00EF5B75" w:rsidP="0019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75" w:rsidRDefault="00EF5B75" w:rsidP="00194C1C">
      <w:pPr>
        <w:spacing w:after="0" w:line="240" w:lineRule="auto"/>
      </w:pPr>
      <w:r>
        <w:separator/>
      </w:r>
    </w:p>
  </w:footnote>
  <w:footnote w:type="continuationSeparator" w:id="0">
    <w:p w:rsidR="00EF5B75" w:rsidRDefault="00EF5B75" w:rsidP="00194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739D"/>
    <w:rsid w:val="00044B62"/>
    <w:rsid w:val="00045039"/>
    <w:rsid w:val="0005739D"/>
    <w:rsid w:val="000738B1"/>
    <w:rsid w:val="000A70C1"/>
    <w:rsid w:val="000B7322"/>
    <w:rsid w:val="001138F5"/>
    <w:rsid w:val="001620A7"/>
    <w:rsid w:val="0017498F"/>
    <w:rsid w:val="00182ED5"/>
    <w:rsid w:val="00194C1C"/>
    <w:rsid w:val="00242C07"/>
    <w:rsid w:val="00360C6F"/>
    <w:rsid w:val="003735E5"/>
    <w:rsid w:val="003A6BC5"/>
    <w:rsid w:val="00406091"/>
    <w:rsid w:val="00417A78"/>
    <w:rsid w:val="00490313"/>
    <w:rsid w:val="004A1EA4"/>
    <w:rsid w:val="00501717"/>
    <w:rsid w:val="005672C3"/>
    <w:rsid w:val="005E6B7B"/>
    <w:rsid w:val="006130BF"/>
    <w:rsid w:val="00623AE8"/>
    <w:rsid w:val="00634E2F"/>
    <w:rsid w:val="006431C5"/>
    <w:rsid w:val="00674D39"/>
    <w:rsid w:val="00702236"/>
    <w:rsid w:val="007B1193"/>
    <w:rsid w:val="007C7B60"/>
    <w:rsid w:val="0083131F"/>
    <w:rsid w:val="008B458A"/>
    <w:rsid w:val="008D3D0D"/>
    <w:rsid w:val="008E2B7D"/>
    <w:rsid w:val="00902472"/>
    <w:rsid w:val="0093354A"/>
    <w:rsid w:val="00941C03"/>
    <w:rsid w:val="00953450"/>
    <w:rsid w:val="009D6474"/>
    <w:rsid w:val="00AD07F5"/>
    <w:rsid w:val="00B205E2"/>
    <w:rsid w:val="00B64FB9"/>
    <w:rsid w:val="00BB7759"/>
    <w:rsid w:val="00C1733A"/>
    <w:rsid w:val="00C564C3"/>
    <w:rsid w:val="00C726DF"/>
    <w:rsid w:val="00C82FA8"/>
    <w:rsid w:val="00C83B74"/>
    <w:rsid w:val="00CC1EDD"/>
    <w:rsid w:val="00CC2610"/>
    <w:rsid w:val="00CC4B55"/>
    <w:rsid w:val="00CC52FB"/>
    <w:rsid w:val="00CD3D3B"/>
    <w:rsid w:val="00D012A3"/>
    <w:rsid w:val="00DD35FD"/>
    <w:rsid w:val="00E473A9"/>
    <w:rsid w:val="00E52496"/>
    <w:rsid w:val="00EF5B75"/>
    <w:rsid w:val="00F51DC5"/>
    <w:rsid w:val="00FB04F7"/>
    <w:rsid w:val="00FC45A2"/>
    <w:rsid w:val="00FE7D0A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39D"/>
    <w:pPr>
      <w:suppressAutoHyphens/>
    </w:pPr>
    <w:rPr>
      <w:rFonts w:ascii="Calibri" w:eastAsia="SimSun" w:hAnsi="Calibri" w:cs="Calibri"/>
      <w:lang w:val="en-US" w:eastAsia="en-US" w:bidi="en-US"/>
    </w:rPr>
  </w:style>
  <w:style w:type="paragraph" w:styleId="1">
    <w:name w:val="heading 1"/>
    <w:basedOn w:val="a"/>
    <w:rsid w:val="000573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05739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0573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05739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rsid w:val="0005739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rsid w:val="0005739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rsid w:val="0005739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rsid w:val="0005739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rsid w:val="0005739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05739D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05739D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05739D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05739D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rsid w:val="0005739D"/>
    <w:rPr>
      <w:rFonts w:ascii="Cambria" w:hAnsi="Cambria"/>
      <w:color w:val="243F60"/>
    </w:rPr>
  </w:style>
  <w:style w:type="character" w:customStyle="1" w:styleId="60">
    <w:name w:val="Заголовок 6 Знак"/>
    <w:basedOn w:val="a0"/>
    <w:rsid w:val="0005739D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rsid w:val="0005739D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rsid w:val="0005739D"/>
    <w:rPr>
      <w:rFonts w:ascii="Cambria" w:hAnsi="Cambria"/>
      <w:color w:val="4F81BD"/>
      <w:sz w:val="20"/>
      <w:szCs w:val="20"/>
    </w:rPr>
  </w:style>
  <w:style w:type="character" w:customStyle="1" w:styleId="90">
    <w:name w:val="Заголовок 9 Знак"/>
    <w:basedOn w:val="a0"/>
    <w:rsid w:val="0005739D"/>
    <w:rPr>
      <w:rFonts w:ascii="Cambria" w:hAnsi="Cambria"/>
      <w:i/>
      <w:iCs/>
      <w:color w:val="404040"/>
      <w:sz w:val="20"/>
      <w:szCs w:val="20"/>
    </w:rPr>
  </w:style>
  <w:style w:type="character" w:customStyle="1" w:styleId="a3">
    <w:name w:val="Название Знак"/>
    <w:basedOn w:val="a0"/>
    <w:rsid w:val="0005739D"/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Подзаголовок Знак"/>
    <w:basedOn w:val="a0"/>
    <w:rsid w:val="0005739D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Выделение жирным"/>
    <w:basedOn w:val="a0"/>
    <w:rsid w:val="0005739D"/>
    <w:rPr>
      <w:b/>
      <w:bCs/>
    </w:rPr>
  </w:style>
  <w:style w:type="character" w:styleId="a6">
    <w:name w:val="Emphasis"/>
    <w:basedOn w:val="a0"/>
    <w:rsid w:val="0005739D"/>
    <w:rPr>
      <w:i/>
      <w:iCs/>
    </w:rPr>
  </w:style>
  <w:style w:type="character" w:customStyle="1" w:styleId="a7">
    <w:name w:val="Без интервала Знак"/>
    <w:basedOn w:val="a0"/>
    <w:rsid w:val="0005739D"/>
  </w:style>
  <w:style w:type="character" w:customStyle="1" w:styleId="21">
    <w:name w:val="Цитата 2 Знак"/>
    <w:basedOn w:val="a0"/>
    <w:rsid w:val="0005739D"/>
    <w:rPr>
      <w:i/>
      <w:iCs/>
      <w:color w:val="000000"/>
    </w:rPr>
  </w:style>
  <w:style w:type="character" w:customStyle="1" w:styleId="a8">
    <w:name w:val="Выделенная цитата Знак"/>
    <w:basedOn w:val="a0"/>
    <w:rsid w:val="0005739D"/>
    <w:rPr>
      <w:b/>
      <w:bCs/>
      <w:i/>
      <w:iCs/>
      <w:color w:val="4F81BD"/>
    </w:rPr>
  </w:style>
  <w:style w:type="character" w:styleId="a9">
    <w:name w:val="Subtle Emphasis"/>
    <w:basedOn w:val="a0"/>
    <w:rsid w:val="0005739D"/>
    <w:rPr>
      <w:i/>
      <w:iCs/>
      <w:color w:val="808080"/>
    </w:rPr>
  </w:style>
  <w:style w:type="character" w:styleId="aa">
    <w:name w:val="Intense Emphasis"/>
    <w:basedOn w:val="a0"/>
    <w:rsid w:val="0005739D"/>
    <w:rPr>
      <w:b/>
      <w:bCs/>
      <w:i/>
      <w:iCs/>
      <w:color w:val="4F81BD"/>
    </w:rPr>
  </w:style>
  <w:style w:type="character" w:styleId="ab">
    <w:name w:val="Subtle Reference"/>
    <w:basedOn w:val="a0"/>
    <w:rsid w:val="0005739D"/>
    <w:rPr>
      <w:smallCaps/>
      <w:color w:val="C0504D"/>
      <w:u w:val="single"/>
    </w:rPr>
  </w:style>
  <w:style w:type="character" w:styleId="ac">
    <w:name w:val="Intense Reference"/>
    <w:basedOn w:val="a0"/>
    <w:rsid w:val="0005739D"/>
    <w:rPr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rsid w:val="0005739D"/>
    <w:rPr>
      <w:b/>
      <w:bCs/>
      <w:smallCaps/>
      <w:spacing w:val="5"/>
    </w:rPr>
  </w:style>
  <w:style w:type="character" w:customStyle="1" w:styleId="ListLabel1">
    <w:name w:val="ListLabel 1"/>
    <w:rsid w:val="0005739D"/>
    <w:rPr>
      <w:sz w:val="20"/>
    </w:rPr>
  </w:style>
  <w:style w:type="paragraph" w:customStyle="1" w:styleId="ae">
    <w:name w:val="Заголовок"/>
    <w:basedOn w:val="a"/>
    <w:next w:val="af"/>
    <w:rsid w:val="000573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05739D"/>
    <w:pPr>
      <w:spacing w:after="120"/>
    </w:pPr>
  </w:style>
  <w:style w:type="paragraph" w:styleId="af0">
    <w:name w:val="List"/>
    <w:basedOn w:val="af"/>
    <w:rsid w:val="0005739D"/>
    <w:rPr>
      <w:rFonts w:cs="Mangal"/>
    </w:rPr>
  </w:style>
  <w:style w:type="paragraph" w:styleId="af1">
    <w:name w:val="Title"/>
    <w:basedOn w:val="a"/>
    <w:rsid w:val="000573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rsid w:val="0005739D"/>
    <w:pPr>
      <w:suppressLineNumbers/>
    </w:pPr>
    <w:rPr>
      <w:rFonts w:cs="Mangal"/>
    </w:rPr>
  </w:style>
  <w:style w:type="paragraph" w:styleId="af3">
    <w:name w:val="caption"/>
    <w:basedOn w:val="a"/>
    <w:rsid w:val="0005739D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af4">
    <w:name w:val="Заглавие"/>
    <w:basedOn w:val="a"/>
    <w:rsid w:val="0005739D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f5">
    <w:name w:val="Subtitle"/>
    <w:basedOn w:val="a"/>
    <w:rsid w:val="0005739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6">
    <w:name w:val="No Spacing"/>
    <w:rsid w:val="0005739D"/>
    <w:pPr>
      <w:suppressAutoHyphens/>
      <w:spacing w:after="0" w:line="100" w:lineRule="atLeast"/>
    </w:pPr>
    <w:rPr>
      <w:rFonts w:ascii="Calibri" w:eastAsia="SimSun" w:hAnsi="Calibri" w:cs="Calibri"/>
      <w:lang w:val="en-US" w:eastAsia="en-US" w:bidi="en-US"/>
    </w:rPr>
  </w:style>
  <w:style w:type="paragraph" w:styleId="af7">
    <w:name w:val="List Paragraph"/>
    <w:basedOn w:val="a"/>
    <w:rsid w:val="0005739D"/>
    <w:pPr>
      <w:ind w:left="720"/>
      <w:contextualSpacing/>
    </w:pPr>
  </w:style>
  <w:style w:type="paragraph" w:styleId="22">
    <w:name w:val="Quote"/>
    <w:basedOn w:val="a"/>
    <w:rsid w:val="0005739D"/>
    <w:rPr>
      <w:i/>
      <w:iCs/>
      <w:color w:val="000000"/>
    </w:rPr>
  </w:style>
  <w:style w:type="paragraph" w:styleId="af8">
    <w:name w:val="Intense Quote"/>
    <w:basedOn w:val="a"/>
    <w:rsid w:val="0005739D"/>
    <w:pPr>
      <w:pBdr>
        <w:top w:val="nil"/>
        <w:left w:val="nil"/>
        <w:bottom w:val="single" w:sz="4" w:space="0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9">
    <w:name w:val="TOC Heading"/>
    <w:basedOn w:val="1"/>
    <w:rsid w:val="0005739D"/>
  </w:style>
  <w:style w:type="paragraph" w:styleId="afa">
    <w:name w:val="Normal (Web)"/>
    <w:basedOn w:val="a"/>
    <w:uiPriority w:val="99"/>
    <w:rsid w:val="0005739D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19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94C1C"/>
    <w:rPr>
      <w:rFonts w:ascii="Calibri" w:eastAsia="SimSun" w:hAnsi="Calibri" w:cs="Calibri"/>
      <w:lang w:val="en-US" w:eastAsia="en-US" w:bidi="en-US"/>
    </w:rPr>
  </w:style>
  <w:style w:type="paragraph" w:styleId="afd">
    <w:name w:val="footer"/>
    <w:basedOn w:val="a"/>
    <w:link w:val="afe"/>
    <w:uiPriority w:val="99"/>
    <w:semiHidden/>
    <w:unhideWhenUsed/>
    <w:rsid w:val="0019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194C1C"/>
    <w:rPr>
      <w:rFonts w:ascii="Calibri" w:eastAsia="SimSun" w:hAnsi="Calibri" w:cs="Calibri"/>
      <w:lang w:val="en-US" w:eastAsia="en-US" w:bidi="en-US"/>
    </w:rPr>
  </w:style>
  <w:style w:type="table" w:styleId="aff">
    <w:name w:val="Table Grid"/>
    <w:basedOn w:val="a1"/>
    <w:uiPriority w:val="59"/>
    <w:rsid w:val="00C8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7C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C7B60"/>
    <w:rPr>
      <w:rFonts w:ascii="Tahoma" w:eastAsia="SimSu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82F6-CC86-4666-9A39-F5F45D23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2014-10-18T21:16:00Z</dcterms:created>
  <dcterms:modified xsi:type="dcterms:W3CDTF">2015-03-21T19:55:00Z</dcterms:modified>
</cp:coreProperties>
</file>