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1E" w:rsidRDefault="003D511E" w:rsidP="003D511E">
      <w:pPr>
        <w:spacing w:after="0" w:line="240" w:lineRule="auto"/>
      </w:pPr>
    </w:p>
    <w:p w:rsidR="003D511E" w:rsidRDefault="00D25C12" w:rsidP="003D511E">
      <w:pPr>
        <w:spacing w:after="0" w:line="240" w:lineRule="auto"/>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22.1pt;margin-top:1.1pt;width:496.55pt;height:147.75pt;z-index:-251656192" wrapcoords="16771 2412 14454 2851 11550 3728 11550 4166 4242 5263 1273 6140 620 6579 620 7675 -65 8333 -65 9868 489 11184 392 16447 -65 16885 -65 17982 0 18420 2773 20065 2937 21161 2969 21161 3198 21161 3263 21161 4079 20065 4731 18201 5090 16447 6493 16447 12268 15021 17097 13157 17130 12390 16999 11732 16738 11184 16738 7675 19120 7675 21796 6798 21796 4276 21404 4166 17065 3947 17065 2960 16902 2412 16771 2412" adj="6924" fillcolor="#60c" strokecolor="yellow" strokeweight="3pt">
            <v:fill color2="#c0c" focus="100%" type="gradient"/>
            <v:shadow on="t" color="#99f" opacity="52429f" offset="3pt,3pt"/>
            <v:textpath style="font-family:&quot;Georgia&quot;;font-weight:bold;v-text-kern:t" trim="t" fitpath="t" string="19 мая –"/>
            <w10:wrap type="through"/>
          </v:shape>
        </w:pict>
      </w:r>
    </w:p>
    <w:p w:rsidR="003D511E" w:rsidRDefault="003D511E" w:rsidP="003D511E">
      <w:pPr>
        <w:spacing w:after="0" w:line="240" w:lineRule="auto"/>
      </w:pPr>
    </w:p>
    <w:p w:rsidR="003D511E" w:rsidRDefault="003D511E" w:rsidP="003D511E">
      <w:pPr>
        <w:spacing w:after="0" w:line="240" w:lineRule="auto"/>
      </w:pPr>
    </w:p>
    <w:p w:rsidR="003D511E" w:rsidRDefault="003D511E" w:rsidP="003D511E">
      <w:pPr>
        <w:spacing w:after="0" w:line="240" w:lineRule="auto"/>
      </w:pPr>
    </w:p>
    <w:p w:rsidR="00750E90" w:rsidRDefault="00750E90" w:rsidP="003D511E">
      <w:pPr>
        <w:spacing w:after="0" w:line="240" w:lineRule="auto"/>
      </w:pPr>
    </w:p>
    <w:p w:rsidR="00750E90" w:rsidRDefault="00750E90" w:rsidP="003D511E">
      <w:pPr>
        <w:spacing w:after="0" w:line="240" w:lineRule="auto"/>
      </w:pPr>
    </w:p>
    <w:p w:rsidR="00750E90" w:rsidRPr="00750E90" w:rsidRDefault="00750E90" w:rsidP="00750E90"/>
    <w:p w:rsidR="00750E90" w:rsidRPr="00750E90" w:rsidRDefault="00750E90" w:rsidP="00750E90"/>
    <w:p w:rsidR="00750E90" w:rsidRPr="00750E90" w:rsidRDefault="00750E90" w:rsidP="00750E90"/>
    <w:p w:rsidR="00750E90" w:rsidRPr="00750E90" w:rsidRDefault="00D25C12" w:rsidP="00750E9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5.05pt;margin-top:10.35pt;width:619.4pt;height:194.9pt;z-index:-251654144" wrapcoords="340 -166 288 249 366 582 628 1163 575 2492 471 3822 340 5151 157 6480 -52 6646 -52 9471 8237 10468 10565 10468 19456 11797 19456 12129 19586 13126 2327 13791 758 13957 758 14455 628 15037 497 15702 471 17114 601 18443 601 18858 1124 19772 1360 19772 2197 21102 2275 21849 2301 21849 3478 21849 5753 21849 17024 21268 17024 19772 21129 19689 21182 19108 20972 18443 20999 15785 21182 14622 21182 14455 21129 14206 20711 13126 20789 12129 20815 11215 19560 11049 10565 10468 10434 9138 10434 7809 20920 7726 21025 7145 20711 6480 20476 5151 20632 3822 20946 2742 20999 1994 2092 1163 2354 748 2406 415 2275 -166 340 -166" fillcolor="yellow" strokecolor="#c00000" strokeweight="2.25pt">
            <v:fill color2="#f93" angle="-135" focusposition=".5,.5" focussize="" focus="100%" type="gradientRadial">
              <o:fill v:ext="view" type="gradientCenter"/>
            </v:fill>
            <v:shadow on="t" color="silver" opacity="52429f"/>
            <v:textpath style="font-family:&quot;Georgia&quot;;font-weight:bold;v-text-kern:t" trim="t" fitpath="t" string="День детских &#10;организаций"/>
            <w10:wrap type="through"/>
          </v:shape>
        </w:pict>
      </w:r>
    </w:p>
    <w:p w:rsidR="00750E90" w:rsidRPr="00750E90" w:rsidRDefault="00750E90" w:rsidP="00750E90"/>
    <w:p w:rsidR="00750E90" w:rsidRPr="00750E90" w:rsidRDefault="00750E90" w:rsidP="00750E90"/>
    <w:p w:rsidR="00750E90" w:rsidRPr="00750E90" w:rsidRDefault="00750E90" w:rsidP="00750E90"/>
    <w:p w:rsidR="00750E90" w:rsidRPr="00750E90" w:rsidRDefault="00750E90" w:rsidP="00750E90"/>
    <w:p w:rsidR="00750E90" w:rsidRDefault="00750E90" w:rsidP="00750E90"/>
    <w:p w:rsidR="003D511E" w:rsidRDefault="00750E90" w:rsidP="00750E90">
      <w:pPr>
        <w:tabs>
          <w:tab w:val="left" w:pos="8615"/>
        </w:tabs>
      </w:pPr>
      <w:r>
        <w:tab/>
      </w:r>
    </w:p>
    <w:p w:rsidR="00750E90" w:rsidRDefault="00750E90" w:rsidP="00750E90">
      <w:pPr>
        <w:tabs>
          <w:tab w:val="left" w:pos="8615"/>
        </w:tabs>
      </w:pPr>
    </w:p>
    <w:p w:rsidR="00750E90" w:rsidRDefault="00750E90" w:rsidP="00750E90">
      <w:pPr>
        <w:tabs>
          <w:tab w:val="left" w:pos="8615"/>
        </w:tabs>
      </w:pPr>
    </w:p>
    <w:p w:rsidR="00750E90" w:rsidRDefault="00750E90" w:rsidP="00750E90">
      <w:pPr>
        <w:tabs>
          <w:tab w:val="left" w:pos="8615"/>
        </w:tabs>
      </w:pPr>
    </w:p>
    <w:p w:rsidR="00750E90" w:rsidRDefault="00750E90" w:rsidP="00750E90">
      <w:pPr>
        <w:tabs>
          <w:tab w:val="left" w:pos="8615"/>
        </w:tabs>
      </w:pPr>
    </w:p>
    <w:p w:rsidR="00750E90" w:rsidRDefault="00750E90" w:rsidP="00750E90">
      <w:pPr>
        <w:tabs>
          <w:tab w:val="left" w:pos="8615"/>
        </w:tabs>
      </w:pPr>
    </w:p>
    <w:p w:rsidR="00750E90" w:rsidRDefault="00750E90" w:rsidP="00750E90">
      <w:pPr>
        <w:tabs>
          <w:tab w:val="left" w:pos="8615"/>
        </w:tabs>
        <w:jc w:val="both"/>
        <w:rPr>
          <w:rFonts w:ascii="Times New Roman" w:hAnsi="Times New Roman" w:cs="Times New Roman"/>
          <w:b/>
          <w:sz w:val="40"/>
          <w:szCs w:val="40"/>
        </w:rPr>
      </w:pPr>
      <w:r>
        <w:rPr>
          <w:noProof/>
          <w:lang w:eastAsia="ru-RU"/>
        </w:rPr>
        <w:lastRenderedPageBreak/>
        <w:drawing>
          <wp:anchor distT="0" distB="0" distL="114300" distR="114300" simplePos="0" relativeHeight="251663360" behindDoc="0" locked="0" layoutInCell="1" allowOverlap="1">
            <wp:simplePos x="0" y="0"/>
            <wp:positionH relativeFrom="column">
              <wp:posOffset>24130</wp:posOffset>
            </wp:positionH>
            <wp:positionV relativeFrom="paragraph">
              <wp:posOffset>247650</wp:posOffset>
            </wp:positionV>
            <wp:extent cx="3128010" cy="4697730"/>
            <wp:effectExtent l="19050" t="0" r="0" b="0"/>
            <wp:wrapSquare wrapText="bothSides"/>
            <wp:docPr id="5" name="Рисунок 5" descr="mhtml:file://C:\Documents%20and%20Settings\Admin\Рабочий%20стол\днь%20пионерия\Пионеры.mht!http://www.great-country.ru/content/sssr/zakon_pi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C:\Documents%20and%20Settings\Admin\Рабочий%20стол\днь%20пионерия\Пионеры.mht!http://www.great-country.ru/content/sssr/zakon_pioner.jpg"/>
                    <pic:cNvPicPr>
                      <a:picLocks noChangeAspect="1" noChangeArrowheads="1"/>
                    </pic:cNvPicPr>
                  </pic:nvPicPr>
                  <pic:blipFill>
                    <a:blip r:embed="rId8" cstate="print"/>
                    <a:srcRect/>
                    <a:stretch>
                      <a:fillRect/>
                    </a:stretch>
                  </pic:blipFill>
                  <pic:spPr bwMode="auto">
                    <a:xfrm>
                      <a:off x="0" y="0"/>
                      <a:ext cx="3128010" cy="4697730"/>
                    </a:xfrm>
                    <a:prstGeom prst="rect">
                      <a:avLst/>
                    </a:prstGeom>
                    <a:noFill/>
                    <a:ln w="9525">
                      <a:noFill/>
                      <a:miter lim="800000"/>
                      <a:headEnd/>
                      <a:tailEnd/>
                    </a:ln>
                  </pic:spPr>
                </pic:pic>
              </a:graphicData>
            </a:graphic>
          </wp:anchor>
        </w:drawing>
      </w:r>
      <w:r>
        <w:rPr>
          <w:rFonts w:ascii="Times New Roman" w:hAnsi="Times New Roman" w:cs="Times New Roman"/>
          <w:b/>
          <w:sz w:val="40"/>
          <w:szCs w:val="40"/>
        </w:rPr>
        <w:t xml:space="preserve">  </w:t>
      </w:r>
    </w:p>
    <w:p w:rsidR="00750E90" w:rsidRDefault="00750E90" w:rsidP="00750E90">
      <w:pPr>
        <w:tabs>
          <w:tab w:val="left" w:pos="8615"/>
        </w:tabs>
        <w:jc w:val="both"/>
        <w:rPr>
          <w:rFonts w:ascii="Times New Roman" w:hAnsi="Times New Roman" w:cs="Times New Roman"/>
          <w:b/>
          <w:sz w:val="44"/>
          <w:szCs w:val="44"/>
        </w:rPr>
      </w:pPr>
      <w:r w:rsidRPr="00750E90">
        <w:rPr>
          <w:rFonts w:ascii="Times New Roman" w:hAnsi="Times New Roman" w:cs="Times New Roman"/>
          <w:b/>
          <w:sz w:val="44"/>
          <w:szCs w:val="44"/>
        </w:rPr>
        <w:t xml:space="preserve">В советском союзе День Всесоюзной пионерской организации имени В. И. Ленина или, говоря проще - </w:t>
      </w:r>
      <w:r w:rsidRPr="00D76B8C">
        <w:rPr>
          <w:rFonts w:ascii="Times New Roman" w:hAnsi="Times New Roman" w:cs="Times New Roman"/>
          <w:b/>
          <w:color w:val="C00000"/>
          <w:sz w:val="44"/>
          <w:szCs w:val="44"/>
        </w:rPr>
        <w:t>День пионерии</w:t>
      </w:r>
      <w:r w:rsidRPr="00750E90">
        <w:rPr>
          <w:rFonts w:ascii="Times New Roman" w:hAnsi="Times New Roman" w:cs="Times New Roman"/>
          <w:b/>
          <w:sz w:val="44"/>
          <w:szCs w:val="44"/>
        </w:rPr>
        <w:t xml:space="preserve">, - официально отмечался </w:t>
      </w:r>
      <w:r w:rsidRPr="00D76B8C">
        <w:rPr>
          <w:rFonts w:ascii="Times New Roman" w:hAnsi="Times New Roman" w:cs="Times New Roman"/>
          <w:b/>
          <w:color w:val="C00000"/>
          <w:sz w:val="44"/>
          <w:szCs w:val="44"/>
        </w:rPr>
        <w:t>19 мая</w:t>
      </w:r>
      <w:r w:rsidRPr="00750E90">
        <w:rPr>
          <w:rFonts w:ascii="Times New Roman" w:hAnsi="Times New Roman" w:cs="Times New Roman"/>
          <w:b/>
          <w:sz w:val="44"/>
          <w:szCs w:val="44"/>
        </w:rPr>
        <w:t>. Именно в этот день в 1922 году 2-я всероссийская конференция комсомола приняла решение о повсеместном создании пионерских отрядов.</w:t>
      </w:r>
      <w:r w:rsidR="00D76B8C" w:rsidRPr="00D76B8C">
        <w:rPr>
          <w:b/>
          <w:sz w:val="44"/>
          <w:szCs w:val="44"/>
        </w:rPr>
        <w:t xml:space="preserve"> </w:t>
      </w:r>
      <w:r w:rsidR="00D76B8C" w:rsidRPr="00D76B8C">
        <w:rPr>
          <w:rFonts w:ascii="Times New Roman" w:hAnsi="Times New Roman" w:cs="Times New Roman"/>
          <w:b/>
          <w:sz w:val="44"/>
          <w:szCs w:val="44"/>
        </w:rPr>
        <w:t xml:space="preserve">До </w:t>
      </w:r>
      <w:hyperlink r:id="rId9" w:tooltip="1924 год" w:history="1">
        <w:r w:rsidR="00D76B8C" w:rsidRPr="00D76B8C">
          <w:rPr>
            <w:rFonts w:ascii="Times New Roman" w:hAnsi="Times New Roman" w:cs="Times New Roman"/>
            <w:b/>
            <w:sz w:val="44"/>
            <w:szCs w:val="44"/>
          </w:rPr>
          <w:t>1924 года</w:t>
        </w:r>
      </w:hyperlink>
      <w:r w:rsidR="00D76B8C" w:rsidRPr="00D76B8C">
        <w:rPr>
          <w:rFonts w:ascii="Times New Roman" w:hAnsi="Times New Roman" w:cs="Times New Roman"/>
          <w:b/>
          <w:sz w:val="44"/>
          <w:szCs w:val="44"/>
        </w:rPr>
        <w:t xml:space="preserve"> пионерская организация носила имя </w:t>
      </w:r>
      <w:hyperlink r:id="rId10" w:tooltip="Спартак" w:history="1">
        <w:r w:rsidR="00D76B8C" w:rsidRPr="00D76B8C">
          <w:rPr>
            <w:rFonts w:ascii="Times New Roman" w:hAnsi="Times New Roman" w:cs="Times New Roman"/>
            <w:b/>
            <w:sz w:val="44"/>
            <w:szCs w:val="44"/>
          </w:rPr>
          <w:t>Спартака</w:t>
        </w:r>
      </w:hyperlink>
      <w:r w:rsidR="00D76B8C" w:rsidRPr="00D76B8C">
        <w:rPr>
          <w:rFonts w:ascii="Times New Roman" w:hAnsi="Times New Roman" w:cs="Times New Roman"/>
          <w:b/>
          <w:sz w:val="44"/>
          <w:szCs w:val="44"/>
        </w:rPr>
        <w:t xml:space="preserve">, а после смерти </w:t>
      </w:r>
      <w:hyperlink r:id="rId11" w:tooltip="Ленин" w:history="1">
        <w:r w:rsidR="00D76B8C" w:rsidRPr="00D76B8C">
          <w:rPr>
            <w:rFonts w:ascii="Times New Roman" w:hAnsi="Times New Roman" w:cs="Times New Roman"/>
            <w:b/>
            <w:sz w:val="44"/>
            <w:szCs w:val="44"/>
          </w:rPr>
          <w:t>Ленина</w:t>
        </w:r>
      </w:hyperlink>
      <w:r w:rsidR="00D76B8C" w:rsidRPr="00D76B8C">
        <w:rPr>
          <w:rFonts w:ascii="Times New Roman" w:hAnsi="Times New Roman" w:cs="Times New Roman"/>
          <w:b/>
          <w:sz w:val="44"/>
          <w:szCs w:val="44"/>
        </w:rPr>
        <w:t xml:space="preserve"> получила его имя.</w:t>
      </w:r>
      <w:r w:rsidRPr="00750E90">
        <w:rPr>
          <w:rFonts w:ascii="Times New Roman" w:hAnsi="Times New Roman" w:cs="Times New Roman"/>
          <w:b/>
          <w:sz w:val="44"/>
          <w:szCs w:val="44"/>
        </w:rPr>
        <w:t xml:space="preserve"> Социальная иерархия: октябрёнок - пионер - комсомолец, была направлена на создание у советских детей и подростков внутреннего идеологического стержня, стремления расти и совершенствоваться. После распада СССР, День Пионерии перестал быть официальным праздником. </w:t>
      </w:r>
    </w:p>
    <w:p w:rsidR="00D76B8C" w:rsidRDefault="00D76B8C" w:rsidP="00750E90">
      <w:pPr>
        <w:tabs>
          <w:tab w:val="left" w:pos="8615"/>
        </w:tabs>
        <w:jc w:val="both"/>
        <w:rPr>
          <w:rFonts w:ascii="Times New Roman" w:hAnsi="Times New Roman" w:cs="Times New Roman"/>
          <w:b/>
          <w:sz w:val="44"/>
          <w:szCs w:val="44"/>
        </w:rPr>
      </w:pPr>
    </w:p>
    <w:p w:rsidR="00D76B8C" w:rsidRDefault="00D76B8C" w:rsidP="00EB210E">
      <w:pPr>
        <w:pStyle w:val="aa"/>
        <w:rPr>
          <w:rFonts w:eastAsiaTheme="minorHAnsi"/>
          <w:b/>
          <w:sz w:val="44"/>
          <w:szCs w:val="44"/>
          <w:lang w:eastAsia="en-US"/>
        </w:rPr>
      </w:pPr>
      <w:r>
        <w:rPr>
          <w:noProof/>
        </w:rPr>
        <w:lastRenderedPageBreak/>
        <w:pict>
          <v:shape id="_x0000_s1029" type="#_x0000_t136" style="position:absolute;margin-left:46.35pt;margin-top:12.45pt;width:610.75pt;height:33.15pt;z-index:-251649024" wrapcoords="-27 -491 -27 18164 9739 23073 10269 23073 21414 20618 21706 17673 21706 3927 1114 -491 -27 -491" fillcolor="#60c" strokecolor="#c9f">
            <v:fill color2="#c0c" focus="100%" type="gradient"/>
            <v:shadow on="t" color="#99f" opacity="52429f" offset="3pt,3pt"/>
            <v:textpath style="font-family:&quot;Georgia&quot;;font-weight:bold;v-text-kern:t" trim="t" fitpath="t" string="Истоки пионерского движения"/>
            <w10:wrap type="through"/>
          </v:shape>
        </w:pict>
      </w:r>
    </w:p>
    <w:p w:rsidR="00EB210E" w:rsidRPr="00D76B8C" w:rsidRDefault="00D76B8C" w:rsidP="00E60DAC">
      <w:pPr>
        <w:pStyle w:val="aa"/>
        <w:jc w:val="both"/>
        <w:rPr>
          <w:rFonts w:eastAsiaTheme="minorHAnsi"/>
          <w:b/>
          <w:sz w:val="44"/>
          <w:szCs w:val="44"/>
          <w:lang w:eastAsia="en-US"/>
        </w:rPr>
      </w:pPr>
      <w:r>
        <w:rPr>
          <w:rFonts w:eastAsiaTheme="minorHAnsi"/>
          <w:b/>
          <w:noProof/>
          <w:sz w:val="44"/>
          <w:szCs w:val="44"/>
        </w:rPr>
        <w:drawing>
          <wp:anchor distT="0" distB="0" distL="114300" distR="114300" simplePos="0" relativeHeight="251668480" behindDoc="0" locked="0" layoutInCell="1" allowOverlap="1">
            <wp:simplePos x="0" y="0"/>
            <wp:positionH relativeFrom="column">
              <wp:posOffset>24130</wp:posOffset>
            </wp:positionH>
            <wp:positionV relativeFrom="paragraph">
              <wp:posOffset>-115570</wp:posOffset>
            </wp:positionV>
            <wp:extent cx="2896235" cy="1922780"/>
            <wp:effectExtent l="19050" t="0" r="0" b="0"/>
            <wp:wrapSquare wrapText="bothSides"/>
            <wp:docPr id="3" name="Рисунок 3" descr="C:\Documents and Settings\Admin\Рабочий стол\днь пионерия\3959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днь пионерия\39595062.jpg"/>
                    <pic:cNvPicPr>
                      <a:picLocks noChangeAspect="1" noChangeArrowheads="1"/>
                    </pic:cNvPicPr>
                  </pic:nvPicPr>
                  <pic:blipFill>
                    <a:blip r:embed="rId12" cstate="print"/>
                    <a:srcRect/>
                    <a:stretch>
                      <a:fillRect/>
                    </a:stretch>
                  </pic:blipFill>
                  <pic:spPr bwMode="auto">
                    <a:xfrm>
                      <a:off x="0" y="0"/>
                      <a:ext cx="2896235" cy="1922780"/>
                    </a:xfrm>
                    <a:prstGeom prst="rect">
                      <a:avLst/>
                    </a:prstGeom>
                    <a:noFill/>
                    <a:ln w="9525">
                      <a:noFill/>
                      <a:miter lim="800000"/>
                      <a:headEnd/>
                      <a:tailEnd/>
                    </a:ln>
                  </pic:spPr>
                </pic:pic>
              </a:graphicData>
            </a:graphic>
          </wp:anchor>
        </w:drawing>
      </w:r>
      <w:r w:rsidR="00EB210E" w:rsidRPr="00D76B8C">
        <w:rPr>
          <w:rFonts w:eastAsiaTheme="minorHAnsi"/>
          <w:b/>
          <w:sz w:val="44"/>
          <w:szCs w:val="44"/>
          <w:lang w:eastAsia="en-US"/>
        </w:rPr>
        <w:t xml:space="preserve">Истоки пионерского движения лежат в </w:t>
      </w:r>
      <w:hyperlink r:id="rId13" w:tooltip="Скаутинг" w:history="1">
        <w:r w:rsidR="00EB210E" w:rsidRPr="00D76B8C">
          <w:rPr>
            <w:rFonts w:eastAsiaTheme="minorHAnsi"/>
            <w:b/>
            <w:sz w:val="44"/>
            <w:szCs w:val="44"/>
            <w:lang w:eastAsia="en-US"/>
          </w:rPr>
          <w:t>скаутинге</w:t>
        </w:r>
      </w:hyperlink>
      <w:r w:rsidR="00EB210E" w:rsidRPr="00D76B8C">
        <w:rPr>
          <w:rFonts w:eastAsiaTheme="minorHAnsi"/>
          <w:b/>
          <w:sz w:val="44"/>
          <w:szCs w:val="44"/>
          <w:lang w:eastAsia="en-US"/>
        </w:rPr>
        <w:t xml:space="preserve">. В </w:t>
      </w:r>
      <w:hyperlink r:id="rId14" w:tooltip="1917 год" w:history="1">
        <w:r w:rsidR="00EB210E" w:rsidRPr="00D76B8C">
          <w:rPr>
            <w:rFonts w:eastAsiaTheme="minorHAnsi"/>
            <w:b/>
            <w:sz w:val="44"/>
            <w:szCs w:val="44"/>
            <w:lang w:eastAsia="en-US"/>
          </w:rPr>
          <w:t>1917 году</w:t>
        </w:r>
      </w:hyperlink>
      <w:r w:rsidR="00EB210E" w:rsidRPr="00D76B8C">
        <w:rPr>
          <w:rFonts w:eastAsiaTheme="minorHAnsi"/>
          <w:b/>
          <w:sz w:val="44"/>
          <w:szCs w:val="44"/>
          <w:lang w:eastAsia="en-US"/>
        </w:rPr>
        <w:t xml:space="preserve"> в России существовала относительно разветвленная сеть детских скаутских организаций; всего скаутов было около 50 тысяч. В условиях наступившей Гражданской войны, скауты помогали разыскивать беспризорных детей, организовывали отряды детской милиции и оказывали социальную помощь. При этом на территориях, контролировавшихся Советской властью, </w:t>
      </w:r>
      <w:hyperlink r:id="rId15" w:tooltip="Скаутское движение" w:history="1">
        <w:r w:rsidR="00EB210E" w:rsidRPr="00D76B8C">
          <w:rPr>
            <w:rFonts w:eastAsiaTheme="minorHAnsi"/>
            <w:b/>
            <w:sz w:val="44"/>
            <w:szCs w:val="44"/>
            <w:lang w:eastAsia="en-US"/>
          </w:rPr>
          <w:t>скаутское движение</w:t>
        </w:r>
      </w:hyperlink>
      <w:r w:rsidR="00EB210E" w:rsidRPr="00D76B8C">
        <w:rPr>
          <w:rFonts w:eastAsiaTheme="minorHAnsi"/>
          <w:b/>
          <w:sz w:val="44"/>
          <w:szCs w:val="44"/>
          <w:lang w:eastAsia="en-US"/>
        </w:rPr>
        <w:t xml:space="preserve"> распалось на несколько направлений. Так, в ряде городов (</w:t>
      </w:r>
      <w:hyperlink r:id="rId16" w:tooltip="Петроград" w:history="1">
        <w:r w:rsidR="00EB210E" w:rsidRPr="00D76B8C">
          <w:rPr>
            <w:rFonts w:eastAsiaTheme="minorHAnsi"/>
            <w:b/>
            <w:sz w:val="44"/>
            <w:szCs w:val="44"/>
            <w:lang w:eastAsia="en-US"/>
          </w:rPr>
          <w:t>Петрограде</w:t>
        </w:r>
      </w:hyperlink>
      <w:r w:rsidR="00EB210E" w:rsidRPr="00D76B8C">
        <w:rPr>
          <w:rFonts w:eastAsiaTheme="minorHAnsi"/>
          <w:b/>
          <w:sz w:val="44"/>
          <w:szCs w:val="44"/>
          <w:lang w:eastAsia="en-US"/>
        </w:rPr>
        <w:t xml:space="preserve">, </w:t>
      </w:r>
      <w:hyperlink r:id="rId17" w:tooltip="Казань" w:history="1">
        <w:r w:rsidR="00EB210E" w:rsidRPr="00D76B8C">
          <w:rPr>
            <w:rFonts w:eastAsiaTheme="minorHAnsi"/>
            <w:b/>
            <w:sz w:val="44"/>
            <w:szCs w:val="44"/>
            <w:lang w:eastAsia="en-US"/>
          </w:rPr>
          <w:t>Казани</w:t>
        </w:r>
      </w:hyperlink>
      <w:r w:rsidR="00EB210E" w:rsidRPr="00D76B8C">
        <w:rPr>
          <w:rFonts w:eastAsiaTheme="minorHAnsi"/>
          <w:b/>
          <w:sz w:val="44"/>
          <w:szCs w:val="44"/>
          <w:lang w:eastAsia="en-US"/>
        </w:rPr>
        <w:t xml:space="preserve"> и др.) возникли объединения так называемых </w:t>
      </w:r>
      <w:hyperlink r:id="rId18" w:tooltip="Лесные братья" w:history="1">
        <w:r w:rsidR="00EB210E" w:rsidRPr="00D76B8C">
          <w:rPr>
            <w:rFonts w:eastAsiaTheme="minorHAnsi"/>
            <w:b/>
            <w:sz w:val="44"/>
            <w:szCs w:val="44"/>
            <w:lang w:eastAsia="en-US"/>
          </w:rPr>
          <w:t>«Лесных братьев»</w:t>
        </w:r>
      </w:hyperlink>
      <w:r w:rsidR="00EB210E" w:rsidRPr="00D76B8C">
        <w:rPr>
          <w:rFonts w:eastAsiaTheme="minorHAnsi"/>
          <w:b/>
          <w:sz w:val="44"/>
          <w:szCs w:val="44"/>
          <w:lang w:eastAsia="en-US"/>
        </w:rPr>
        <w:t xml:space="preserve"> — </w:t>
      </w:r>
      <w:hyperlink r:id="rId19" w:tooltip="Следопыт" w:history="1">
        <w:r w:rsidR="00EB210E" w:rsidRPr="00D76B8C">
          <w:rPr>
            <w:rFonts w:eastAsiaTheme="minorHAnsi"/>
            <w:b/>
            <w:sz w:val="44"/>
            <w:szCs w:val="44"/>
            <w:lang w:eastAsia="en-US"/>
          </w:rPr>
          <w:t>следопытов</w:t>
        </w:r>
      </w:hyperlink>
      <w:r>
        <w:rPr>
          <w:rFonts w:eastAsiaTheme="minorHAnsi"/>
          <w:b/>
          <w:sz w:val="44"/>
          <w:szCs w:val="44"/>
          <w:lang w:eastAsia="en-US"/>
        </w:rPr>
        <w:t xml:space="preserve"> леса</w:t>
      </w:r>
      <w:r w:rsidR="00EB210E" w:rsidRPr="00D76B8C">
        <w:rPr>
          <w:rFonts w:eastAsiaTheme="minorHAnsi"/>
          <w:b/>
          <w:sz w:val="44"/>
          <w:szCs w:val="44"/>
          <w:lang w:eastAsia="en-US"/>
        </w:rPr>
        <w:t>. Параллельно существовало и течение «</w:t>
      </w:r>
      <w:proofErr w:type="spellStart"/>
      <w:r w:rsidR="00EB210E" w:rsidRPr="00D76B8C">
        <w:rPr>
          <w:rFonts w:eastAsiaTheme="minorHAnsi"/>
          <w:b/>
          <w:sz w:val="44"/>
          <w:szCs w:val="44"/>
          <w:lang w:eastAsia="en-US"/>
        </w:rPr>
        <w:fldChar w:fldCharType="begin"/>
      </w:r>
      <w:r w:rsidR="00EB210E" w:rsidRPr="00D76B8C">
        <w:rPr>
          <w:rFonts w:eastAsiaTheme="minorHAnsi"/>
          <w:b/>
          <w:sz w:val="44"/>
          <w:szCs w:val="44"/>
          <w:lang w:eastAsia="en-US"/>
        </w:rPr>
        <w:instrText xml:space="preserve"> HYPERLINK "http://ru.wikipedia.org/w/index.php?title=%D0%AE%D0%BA%D0%B8%D0%B7%D0%BC&amp;action=edit&amp;redlink=1" \o "Юкизм (страница отсутствует)" </w:instrText>
      </w:r>
      <w:r w:rsidR="00EB210E" w:rsidRPr="00D76B8C">
        <w:rPr>
          <w:rFonts w:eastAsiaTheme="minorHAnsi"/>
          <w:b/>
          <w:sz w:val="44"/>
          <w:szCs w:val="44"/>
          <w:lang w:eastAsia="en-US"/>
        </w:rPr>
        <w:fldChar w:fldCharType="separate"/>
      </w:r>
      <w:r w:rsidR="00EB210E" w:rsidRPr="00D76B8C">
        <w:rPr>
          <w:rFonts w:eastAsiaTheme="minorHAnsi"/>
          <w:b/>
          <w:sz w:val="44"/>
          <w:szCs w:val="44"/>
          <w:lang w:eastAsia="en-US"/>
        </w:rPr>
        <w:t>юкизма</w:t>
      </w:r>
      <w:proofErr w:type="spellEnd"/>
      <w:r w:rsidR="00EB210E" w:rsidRPr="00D76B8C">
        <w:rPr>
          <w:rFonts w:eastAsiaTheme="minorHAnsi"/>
          <w:b/>
          <w:sz w:val="44"/>
          <w:szCs w:val="44"/>
          <w:lang w:eastAsia="en-US"/>
        </w:rPr>
        <w:fldChar w:fldCharType="end"/>
      </w:r>
      <w:r w:rsidR="00EB210E" w:rsidRPr="00D76B8C">
        <w:rPr>
          <w:rFonts w:eastAsiaTheme="minorHAnsi"/>
          <w:b/>
          <w:sz w:val="44"/>
          <w:szCs w:val="44"/>
          <w:lang w:eastAsia="en-US"/>
        </w:rPr>
        <w:t>» (</w:t>
      </w:r>
      <w:proofErr w:type="spellStart"/>
      <w:r w:rsidR="00EB210E" w:rsidRPr="00D76B8C">
        <w:rPr>
          <w:rFonts w:eastAsiaTheme="minorHAnsi"/>
          <w:b/>
          <w:sz w:val="44"/>
          <w:szCs w:val="44"/>
          <w:lang w:eastAsia="en-US"/>
        </w:rPr>
        <w:t>ЮК-скауты</w:t>
      </w:r>
      <w:proofErr w:type="spellEnd"/>
      <w:r w:rsidR="00EB210E" w:rsidRPr="00D76B8C">
        <w:rPr>
          <w:rFonts w:eastAsiaTheme="minorHAnsi"/>
          <w:b/>
          <w:sz w:val="44"/>
          <w:szCs w:val="44"/>
          <w:lang w:eastAsia="en-US"/>
        </w:rPr>
        <w:t xml:space="preserve">, то есть «юные </w:t>
      </w:r>
      <w:hyperlink r:id="rId20" w:tooltip="Коммунизм" w:history="1">
        <w:r w:rsidR="00EB210E" w:rsidRPr="00D76B8C">
          <w:rPr>
            <w:rFonts w:eastAsiaTheme="minorHAnsi"/>
            <w:b/>
            <w:sz w:val="44"/>
            <w:szCs w:val="44"/>
            <w:lang w:eastAsia="en-US"/>
          </w:rPr>
          <w:t>коммунисты</w:t>
        </w:r>
      </w:hyperlink>
      <w:r w:rsidR="00EB210E" w:rsidRPr="00D76B8C">
        <w:rPr>
          <w:rFonts w:eastAsiaTheme="minorHAnsi"/>
          <w:b/>
          <w:sz w:val="44"/>
          <w:szCs w:val="44"/>
          <w:lang w:eastAsia="en-US"/>
        </w:rPr>
        <w:t> — скауты») пытавшееся объединить принципы скаутизма с коммунистической идеологией. Идея создания «</w:t>
      </w:r>
      <w:proofErr w:type="spellStart"/>
      <w:r w:rsidR="00EB210E" w:rsidRPr="00D76B8C">
        <w:rPr>
          <w:rFonts w:eastAsiaTheme="minorHAnsi"/>
          <w:b/>
          <w:sz w:val="44"/>
          <w:szCs w:val="44"/>
          <w:lang w:eastAsia="en-US"/>
        </w:rPr>
        <w:t>ЮК-скаутов</w:t>
      </w:r>
      <w:proofErr w:type="spellEnd"/>
      <w:r w:rsidR="00EB210E" w:rsidRPr="00D76B8C">
        <w:rPr>
          <w:rFonts w:eastAsiaTheme="minorHAnsi"/>
          <w:b/>
          <w:sz w:val="44"/>
          <w:szCs w:val="44"/>
          <w:lang w:eastAsia="en-US"/>
        </w:rPr>
        <w:t xml:space="preserve">» принадлежит большевистскому функционеру </w:t>
      </w:r>
      <w:hyperlink r:id="rId21" w:tooltip="Бонч-Бруевич, Вера (страница отсутствует)" w:history="1">
        <w:r w:rsidR="00EB210E" w:rsidRPr="00D76B8C">
          <w:rPr>
            <w:rFonts w:eastAsiaTheme="minorHAnsi"/>
            <w:b/>
            <w:sz w:val="44"/>
            <w:szCs w:val="44"/>
            <w:lang w:eastAsia="en-US"/>
          </w:rPr>
          <w:t>Вере Бонч-Бруевич</w:t>
        </w:r>
      </w:hyperlink>
      <w:r w:rsidR="00EB210E" w:rsidRPr="00D76B8C">
        <w:rPr>
          <w:rFonts w:eastAsiaTheme="minorHAnsi"/>
          <w:b/>
          <w:sz w:val="44"/>
          <w:szCs w:val="44"/>
          <w:lang w:eastAsia="en-US"/>
        </w:rPr>
        <w:t xml:space="preserve">. Уже на съезде РКСМ </w:t>
      </w:r>
      <w:hyperlink r:id="rId22" w:tooltip="1919 год" w:history="1">
        <w:r w:rsidR="00EB210E" w:rsidRPr="00D76B8C">
          <w:rPr>
            <w:rFonts w:eastAsiaTheme="minorHAnsi"/>
            <w:b/>
            <w:sz w:val="44"/>
            <w:szCs w:val="44"/>
            <w:lang w:eastAsia="en-US"/>
          </w:rPr>
          <w:t>1919 года</w:t>
        </w:r>
      </w:hyperlink>
      <w:r w:rsidR="00EB210E" w:rsidRPr="00D76B8C">
        <w:rPr>
          <w:rFonts w:eastAsiaTheme="minorHAnsi"/>
          <w:b/>
          <w:sz w:val="44"/>
          <w:szCs w:val="44"/>
          <w:lang w:eastAsia="en-US"/>
        </w:rPr>
        <w:t xml:space="preserve"> было принято решение о роспуске скаутских отрядов.</w:t>
      </w:r>
    </w:p>
    <w:p w:rsidR="00E60DAC" w:rsidRPr="00E60DAC" w:rsidRDefault="00E60DAC" w:rsidP="00E60DAC">
      <w:pPr>
        <w:pStyle w:val="aa"/>
        <w:jc w:val="both"/>
        <w:rPr>
          <w:rFonts w:eastAsiaTheme="minorHAnsi"/>
          <w:b/>
          <w:sz w:val="44"/>
          <w:szCs w:val="44"/>
          <w:lang w:eastAsia="en-US"/>
        </w:rPr>
        <w:sectPr w:rsidR="00E60DAC" w:rsidRPr="00E60DAC" w:rsidSect="00750E90">
          <w:pgSz w:w="16838" w:h="11906" w:orient="landscape"/>
          <w:pgMar w:top="851" w:right="1245" w:bottom="85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r>
        <w:rPr>
          <w:noProof/>
        </w:rPr>
        <w:lastRenderedPageBreak/>
        <w:drawing>
          <wp:anchor distT="0" distB="0" distL="114300" distR="114300" simplePos="0" relativeHeight="251671552" behindDoc="0" locked="0" layoutInCell="1" allowOverlap="1">
            <wp:simplePos x="0" y="0"/>
            <wp:positionH relativeFrom="column">
              <wp:posOffset>5014595</wp:posOffset>
            </wp:positionH>
            <wp:positionV relativeFrom="paragraph">
              <wp:posOffset>941070</wp:posOffset>
            </wp:positionV>
            <wp:extent cx="4251960" cy="2979420"/>
            <wp:effectExtent l="19050" t="0" r="0" b="0"/>
            <wp:wrapSquare wrapText="bothSides"/>
            <wp:docPr id="6" name="Рисунок 6" descr="C:\Documents and Settings\Admin\Рабочий стол\днь пионерия\Priem_pion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днь пионерия\Priem_pionery.jpg"/>
                    <pic:cNvPicPr>
                      <a:picLocks noChangeAspect="1" noChangeArrowheads="1"/>
                    </pic:cNvPicPr>
                  </pic:nvPicPr>
                  <pic:blipFill>
                    <a:blip r:embed="rId23" cstate="print"/>
                    <a:srcRect/>
                    <a:stretch>
                      <a:fillRect/>
                    </a:stretch>
                  </pic:blipFill>
                  <pic:spPr bwMode="auto">
                    <a:xfrm>
                      <a:off x="0" y="0"/>
                      <a:ext cx="4251960" cy="2979420"/>
                    </a:xfrm>
                    <a:prstGeom prst="rect">
                      <a:avLst/>
                    </a:prstGeom>
                    <a:noFill/>
                    <a:ln w="9525">
                      <a:noFill/>
                      <a:miter lim="800000"/>
                      <a:headEnd/>
                      <a:tailEnd/>
                    </a:ln>
                  </pic:spPr>
                </pic:pic>
              </a:graphicData>
            </a:graphic>
          </wp:anchor>
        </w:drawing>
      </w:r>
      <w:r>
        <w:rPr>
          <w:noProof/>
        </w:rPr>
        <w:pict>
          <v:shape id="_x0000_s1030" type="#_x0000_t136" style="position:absolute;left:0;text-align:left;margin-left:9.1pt;margin-top:2.15pt;width:711.3pt;height:58.3pt;z-index:-251645952;mso-position-horizontal-relative:text;mso-position-vertical-relative:text" wrapcoords="6129 -277 -23 277 -23 21600 2347 22431 20256 22431 20803 21877 21691 19108 21691 7477 21554 3323 6585 -277 6129 -277" fillcolor="#60c" strokecolor="#c9f">
            <v:fill color2="#c0c" focus="100%" type="gradient"/>
            <v:shadow on="t" color="#99f" opacity="52429f" offset="3pt,3pt"/>
            <v:textpath style="font-family:&quot;Impact&quot;;v-text-kern:t" trim="t" fitpath="t" string="Порядок приёма в пионерскую организацию"/>
            <w10:wrap type="through"/>
          </v:shape>
        </w:pict>
      </w:r>
      <w:r w:rsidR="00EB210E" w:rsidRPr="00D76B8C">
        <w:rPr>
          <w:rFonts w:eastAsiaTheme="minorHAnsi"/>
          <w:b/>
          <w:sz w:val="44"/>
          <w:szCs w:val="44"/>
          <w:lang w:eastAsia="en-US"/>
        </w:rPr>
        <w:t xml:space="preserve">В пионерскую организацию принимались школьники в возрасте от 9 до 14 лет. Формально прием осуществлялся на добровольной основе. Приём производился индивидуально, открытым голосованием на сборе пионерского отряда или дружины (если она не делилась на отряды), </w:t>
      </w:r>
      <w:proofErr w:type="gramStart"/>
      <w:r w:rsidR="00EB210E" w:rsidRPr="00D76B8C">
        <w:rPr>
          <w:rFonts w:eastAsiaTheme="minorHAnsi"/>
          <w:b/>
          <w:sz w:val="44"/>
          <w:szCs w:val="44"/>
          <w:lang w:eastAsia="en-US"/>
        </w:rPr>
        <w:t>действовав</w:t>
      </w:r>
      <w:r>
        <w:rPr>
          <w:rFonts w:eastAsiaTheme="minorHAnsi"/>
          <w:b/>
          <w:sz w:val="44"/>
          <w:szCs w:val="44"/>
          <w:lang w:eastAsia="en-US"/>
        </w:rPr>
        <w:t>ших</w:t>
      </w:r>
      <w:proofErr w:type="gramEnd"/>
      <w:r>
        <w:rPr>
          <w:rFonts w:eastAsiaTheme="minorHAnsi"/>
          <w:b/>
          <w:sz w:val="44"/>
          <w:szCs w:val="44"/>
          <w:lang w:eastAsia="en-US"/>
        </w:rPr>
        <w:t xml:space="preserve"> в общеобразовательной школе. </w:t>
      </w:r>
      <w:r w:rsidR="00EB210E" w:rsidRPr="00D76B8C">
        <w:rPr>
          <w:rFonts w:eastAsiaTheme="minorHAnsi"/>
          <w:b/>
          <w:sz w:val="44"/>
          <w:szCs w:val="44"/>
          <w:lang w:eastAsia="en-US"/>
        </w:rPr>
        <w:t>Вступивший в пионерскую организацию на пионерской линейке давал Торжественное обещание пионера Советского Союза. Коммунист, комсомолец или старший пионер вручал ему красный пионерский галстук и пионерский значок. Как правило, в пионеры принимали в торжественной обстановке во время коммунистических праздников в памятных историко-революционных местах, например 22 апреля возле памятника</w:t>
      </w:r>
      <w:r>
        <w:rPr>
          <w:rFonts w:eastAsiaTheme="minorHAnsi"/>
          <w:b/>
          <w:sz w:val="44"/>
          <w:szCs w:val="44"/>
          <w:lang w:eastAsia="en-US"/>
        </w:rPr>
        <w:t xml:space="preserve"> </w:t>
      </w:r>
      <w:hyperlink r:id="rId24" w:tooltip="Ленин" w:history="1">
        <w:r w:rsidR="00EB210E" w:rsidRPr="00D76B8C">
          <w:rPr>
            <w:rFonts w:eastAsiaTheme="minorHAnsi"/>
            <w:b/>
            <w:sz w:val="44"/>
            <w:szCs w:val="44"/>
            <w:lang w:eastAsia="en-US"/>
          </w:rPr>
          <w:t>В. И. Ленину</w:t>
        </w:r>
      </w:hyperlink>
      <w:r>
        <w:rPr>
          <w:rFonts w:eastAsiaTheme="minorHAnsi"/>
          <w:b/>
          <w:sz w:val="44"/>
          <w:szCs w:val="44"/>
          <w:lang w:eastAsia="en-US"/>
        </w:rPr>
        <w:t>.</w:t>
      </w:r>
    </w:p>
    <w:p w:rsidR="00EB210E" w:rsidRPr="00E60DAC" w:rsidRDefault="00E60DAC" w:rsidP="00EB210E">
      <w:pPr>
        <w:pStyle w:val="aa"/>
        <w:rPr>
          <w:rFonts w:eastAsiaTheme="minorHAnsi"/>
          <w:b/>
          <w:i/>
          <w:color w:val="C00000"/>
          <w:sz w:val="44"/>
          <w:szCs w:val="44"/>
          <w:lang w:eastAsia="en-US"/>
        </w:rPr>
      </w:pPr>
      <w:r w:rsidRPr="00E60DAC">
        <w:rPr>
          <w:i/>
          <w:noProof/>
          <w:color w:val="C00000"/>
        </w:rPr>
        <w:lastRenderedPageBreak/>
        <w:pict>
          <v:shape id="_x0000_s1031" type="#_x0000_t136" style="position:absolute;margin-left:8.35pt;margin-top:-9.5pt;width:474.95pt;height:76.95pt;z-index:-251642880" wrapcoords="11124 0 -34 1049 -34 5662 205 6711 102 16777 239 17406 1297 20132 1501 20132 1467 20971 1501 22229 1570 22229 20747 22229 20645 20132 20883 20132 21736 17406 21634 5452 20133 5033 11329 3355 11397 1258 11261 0 11124 0" fillcolor="#60c" strokecolor="#c9f">
            <v:fill color2="#c0c" focus="100%" type="gradient"/>
            <v:shadow on="t" color="#99f" opacity="52429f" offset="3pt,3pt"/>
            <v:textpath style="font-family:&quot;Georgia&quot;;font-weight:bold;v-text-kern:t" trim="t" fitpath="t" string="Торжественное обещание пионера"/>
            <w10:wrap type="through"/>
          </v:shape>
        </w:pict>
      </w:r>
      <w:r>
        <w:rPr>
          <w:rFonts w:eastAsiaTheme="minorHAnsi"/>
          <w:b/>
          <w:i/>
          <w:color w:val="C00000"/>
          <w:sz w:val="44"/>
          <w:szCs w:val="44"/>
          <w:lang w:eastAsia="en-US"/>
        </w:rPr>
        <w:t xml:space="preserve"> </w:t>
      </w:r>
      <w:r w:rsidR="00EB210E" w:rsidRPr="00E60DAC">
        <w:rPr>
          <w:rFonts w:eastAsiaTheme="minorHAnsi"/>
          <w:b/>
          <w:i/>
          <w:color w:val="C00000"/>
          <w:sz w:val="44"/>
          <w:szCs w:val="44"/>
          <w:lang w:eastAsia="en-US"/>
        </w:rPr>
        <w:t>Последняя редакция (1986 год):</w:t>
      </w:r>
    </w:p>
    <w:p w:rsidR="00EB210E" w:rsidRPr="00D76B8C" w:rsidRDefault="00EB210E" w:rsidP="00E60DAC">
      <w:pPr>
        <w:pStyle w:val="aa"/>
        <w:ind w:firstLine="708"/>
        <w:rPr>
          <w:rFonts w:eastAsiaTheme="minorHAnsi"/>
          <w:b/>
          <w:sz w:val="44"/>
          <w:szCs w:val="44"/>
          <w:lang w:eastAsia="en-US"/>
        </w:rPr>
      </w:pPr>
      <w:r w:rsidRPr="00D76B8C">
        <w:rPr>
          <w:rFonts w:eastAsiaTheme="minorHAnsi"/>
          <w:b/>
          <w:sz w:val="44"/>
          <w:szCs w:val="44"/>
          <w:lang w:eastAsia="en-US"/>
        </w:rPr>
        <w:t>«Я, (фамилия, имя), вступая в ряды Всесоюзной пионерской организации имени Владимира Ильича Ленина, перед лицом своих товарищей торжественно клянусь: горячо любить и беречь свою Родину, жить, как завещал великий Ленин, как учит Коммунистическая партия, как требуют Законы пионеров Советского Союза».</w:t>
      </w:r>
      <w:r w:rsidR="00E60DAC" w:rsidRPr="00D76B8C">
        <w:rPr>
          <w:rFonts w:eastAsiaTheme="minorHAnsi"/>
          <w:b/>
          <w:sz w:val="44"/>
          <w:szCs w:val="44"/>
          <w:lang w:eastAsia="en-US"/>
        </w:rPr>
        <w:t xml:space="preserve"> </w:t>
      </w:r>
    </w:p>
    <w:p w:rsidR="00E60DAC" w:rsidRDefault="00EB210E" w:rsidP="00EB210E">
      <w:pPr>
        <w:pStyle w:val="aa"/>
        <w:rPr>
          <w:rFonts w:eastAsiaTheme="minorHAnsi"/>
          <w:b/>
          <w:sz w:val="44"/>
          <w:szCs w:val="44"/>
          <w:lang w:eastAsia="en-US"/>
        </w:rPr>
      </w:pPr>
      <w:r w:rsidRPr="00E60DAC">
        <w:rPr>
          <w:rFonts w:eastAsiaTheme="minorHAnsi"/>
          <w:b/>
          <w:i/>
          <w:color w:val="C00000"/>
          <w:sz w:val="44"/>
          <w:szCs w:val="44"/>
          <w:lang w:eastAsia="en-US"/>
        </w:rPr>
        <w:t>Примечание.</w:t>
      </w:r>
      <w:r w:rsidRPr="00D76B8C">
        <w:rPr>
          <w:rFonts w:eastAsiaTheme="minorHAnsi"/>
          <w:b/>
          <w:sz w:val="44"/>
          <w:szCs w:val="44"/>
          <w:lang w:eastAsia="en-US"/>
        </w:rPr>
        <w:t xml:space="preserve"> До 1986 г. было:</w:t>
      </w:r>
    </w:p>
    <w:p w:rsidR="00EB210E" w:rsidRPr="00D76B8C" w:rsidRDefault="00EB210E" w:rsidP="00EB210E">
      <w:pPr>
        <w:pStyle w:val="aa"/>
        <w:rPr>
          <w:rFonts w:eastAsiaTheme="minorHAnsi"/>
          <w:b/>
          <w:sz w:val="44"/>
          <w:szCs w:val="44"/>
          <w:lang w:eastAsia="en-US"/>
        </w:rPr>
      </w:pPr>
      <w:r w:rsidRPr="00D76B8C">
        <w:rPr>
          <w:rFonts w:eastAsiaTheme="minorHAnsi"/>
          <w:b/>
          <w:sz w:val="44"/>
          <w:szCs w:val="44"/>
          <w:lang w:eastAsia="en-US"/>
        </w:rPr>
        <w:t xml:space="preserve"> «…горячо любить свою Родину, жить, учиться и бороться, как завещал великий Ленин, как учит Коммунистическая партия, всегда выполнять законы пионеров Советского Союза».</w:t>
      </w:r>
    </w:p>
    <w:p w:rsidR="00E60DAC" w:rsidRDefault="00E60DAC" w:rsidP="00E60DAC">
      <w:pPr>
        <w:pStyle w:val="aa"/>
        <w:rPr>
          <w:rFonts w:eastAsiaTheme="minorHAnsi"/>
          <w:b/>
          <w:sz w:val="44"/>
          <w:szCs w:val="44"/>
          <w:lang w:eastAsia="en-US"/>
        </w:rPr>
      </w:pPr>
      <w:r>
        <w:rPr>
          <w:noProof/>
        </w:rPr>
        <w:pict>
          <v:shape id="_x0000_s1032" type="#_x0000_t136" style="position:absolute;margin-left:57.05pt;margin-top:4pt;width:350.5pt;height:36.7pt;z-index:-251640832" wrapcoords="231 -441 416 6612 139 13665 -46 14988 -46 20718 93 22482 17067 22922 18085 22922 17900 20718 19981 20718 21785 17633 21785 13665 21693 4408 1943 -441 231 -441" fillcolor="#60c" strokecolor="#c9f">
            <v:fill color2="#c0c" focus="100%" type="gradient"/>
            <v:shadow on="t" color="#99f" opacity="52429f" offset="3pt,3pt"/>
            <v:textpath style="font-family:&quot;Georgia&quot;;font-weight:bold;v-text-kern:t" trim="t" fitpath="t" string="Девиз пионеров"/>
            <w10:wrap type="through"/>
          </v:shape>
        </w:pict>
      </w:r>
    </w:p>
    <w:p w:rsidR="00E60DAC" w:rsidRDefault="00E60DAC" w:rsidP="00E60DAC">
      <w:pPr>
        <w:pStyle w:val="aa"/>
        <w:rPr>
          <w:rFonts w:eastAsiaTheme="minorHAnsi"/>
          <w:b/>
          <w:sz w:val="44"/>
          <w:szCs w:val="44"/>
          <w:lang w:eastAsia="en-US"/>
        </w:rPr>
      </w:pPr>
    </w:p>
    <w:p w:rsidR="00E60DAC" w:rsidRPr="00D76B8C" w:rsidRDefault="00E60DAC" w:rsidP="00E60DAC">
      <w:pPr>
        <w:pStyle w:val="aa"/>
        <w:rPr>
          <w:rFonts w:eastAsiaTheme="minorHAnsi"/>
          <w:b/>
          <w:sz w:val="44"/>
          <w:szCs w:val="44"/>
          <w:lang w:eastAsia="en-US"/>
        </w:rPr>
      </w:pPr>
      <w:r w:rsidRPr="00D76B8C">
        <w:rPr>
          <w:rFonts w:eastAsiaTheme="minorHAnsi"/>
          <w:b/>
          <w:sz w:val="44"/>
          <w:szCs w:val="44"/>
          <w:lang w:eastAsia="en-US"/>
        </w:rPr>
        <w:t>На призыв: «Пионер, к борьбе за дело Коммунистической партии Советского Союза будь готов!» — следует ответ: «Всегда готов!»</w:t>
      </w: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r>
        <w:rPr>
          <w:noProof/>
        </w:rPr>
        <w:lastRenderedPageBreak/>
        <w:pict>
          <v:shape id="_x0000_s1033" type="#_x0000_t136" style="position:absolute;margin-left:69.95pt;margin-top:-2.1pt;width:321.5pt;height:34.75pt;z-index:-251638784" wrapcoords="403 0 101 2817 -50 5165 -50 11270 151 15026 151 18313 10624 22539 17824 23009 18730 23009 19787 22539 21801 17843 21801 5165 19787 4226 1359 0 403 0" fillcolor="#60c" strokecolor="#c9f">
            <v:fill color2="#c0c" focus="100%" type="gradient"/>
            <v:shadow on="t" color="#99f" opacity="52429f" offset="3pt,3pt"/>
            <v:textpath style="font-family:&quot;Georgia&quot;;font-weight:bold;v-text-kern:t" trim="t" fitpath="t" string="Символы пионеров"/>
            <w10:wrap type="through"/>
          </v:shape>
        </w:pict>
      </w:r>
    </w:p>
    <w:p w:rsidR="00E60DAC" w:rsidRPr="00B224FE" w:rsidRDefault="00B224FE" w:rsidP="00EB210E">
      <w:pPr>
        <w:spacing w:before="100" w:beforeAutospacing="1" w:after="100" w:afterAutospacing="1" w:line="240" w:lineRule="auto"/>
        <w:outlineLvl w:val="1"/>
        <w:rPr>
          <w:rFonts w:ascii="Times New Roman" w:hAnsi="Times New Roman" w:cs="Times New Roman"/>
          <w:b/>
          <w:sz w:val="44"/>
          <w:szCs w:val="44"/>
        </w:rPr>
      </w:pPr>
      <w:r>
        <w:rPr>
          <w:rFonts w:ascii="Times New Roman" w:hAnsi="Times New Roman" w:cs="Times New Roman"/>
          <w:b/>
          <w:noProof/>
          <w:sz w:val="44"/>
          <w:szCs w:val="44"/>
          <w:lang w:eastAsia="ru-RU"/>
        </w:rPr>
        <w:drawing>
          <wp:anchor distT="0" distB="0" distL="114300" distR="114300" simplePos="0" relativeHeight="251686912" behindDoc="0" locked="0" layoutInCell="1" allowOverlap="1">
            <wp:simplePos x="0" y="0"/>
            <wp:positionH relativeFrom="column">
              <wp:posOffset>8255</wp:posOffset>
            </wp:positionH>
            <wp:positionV relativeFrom="paragraph">
              <wp:posOffset>1397635</wp:posOffset>
            </wp:positionV>
            <wp:extent cx="5955665" cy="4572000"/>
            <wp:effectExtent l="19050" t="0" r="6985" b="0"/>
            <wp:wrapThrough wrapText="bothSides">
              <wp:wrapPolygon edited="0">
                <wp:start x="-69" y="0"/>
                <wp:lineTo x="-69" y="21510"/>
                <wp:lineTo x="21625" y="21510"/>
                <wp:lineTo x="21625" y="0"/>
                <wp:lineTo x="-69" y="0"/>
              </wp:wrapPolygon>
            </wp:wrapThrough>
            <wp:docPr id="13" name="Рисунок 13" descr="C:\Documents and Settings\Admin\Рабочий стол\днь пионерия\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днь пионерия\1388.jpg"/>
                    <pic:cNvPicPr>
                      <a:picLocks noChangeAspect="1" noChangeArrowheads="1"/>
                    </pic:cNvPicPr>
                  </pic:nvPicPr>
                  <pic:blipFill>
                    <a:blip r:embed="rId25" cstate="print"/>
                    <a:srcRect/>
                    <a:stretch>
                      <a:fillRect/>
                    </a:stretch>
                  </pic:blipFill>
                  <pic:spPr bwMode="auto">
                    <a:xfrm>
                      <a:off x="0" y="0"/>
                      <a:ext cx="5955665" cy="4572000"/>
                    </a:xfrm>
                    <a:prstGeom prst="rect">
                      <a:avLst/>
                    </a:prstGeom>
                    <a:noFill/>
                    <a:ln w="9525">
                      <a:noFill/>
                      <a:miter lim="800000"/>
                      <a:headEnd/>
                      <a:tailEnd/>
                    </a:ln>
                  </pic:spPr>
                </pic:pic>
              </a:graphicData>
            </a:graphic>
          </wp:anchor>
        </w:drawing>
      </w:r>
      <w:r>
        <w:rPr>
          <w:rFonts w:ascii="Times New Roman" w:hAnsi="Times New Roman" w:cs="Times New Roman"/>
          <w:b/>
          <w:sz w:val="44"/>
          <w:szCs w:val="44"/>
        </w:rPr>
        <w:t xml:space="preserve">Символы детской </w:t>
      </w:r>
      <w:r w:rsidRPr="00B224FE">
        <w:rPr>
          <w:rFonts w:ascii="Times New Roman" w:hAnsi="Times New Roman" w:cs="Times New Roman"/>
          <w:b/>
          <w:sz w:val="44"/>
          <w:szCs w:val="44"/>
        </w:rPr>
        <w:t>организации — пионерское знамя, отрядный флаг, пионерский галстук и значок, горн, барабан.</w:t>
      </w:r>
      <w:r w:rsidRPr="00B224FE">
        <w:rPr>
          <w:rFonts w:ascii="Times New Roman" w:hAnsi="Times New Roman" w:cs="Times New Roman"/>
          <w:b/>
          <w:noProof/>
          <w:sz w:val="44"/>
          <w:szCs w:val="44"/>
          <w:lang w:eastAsia="ru-RU"/>
        </w:rPr>
        <w:t xml:space="preserve"> </w:t>
      </w: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E60DAC" w:rsidRDefault="00E60DAC" w:rsidP="00EB210E">
      <w:pPr>
        <w:spacing w:before="100" w:beforeAutospacing="1" w:after="100" w:afterAutospacing="1" w:line="240" w:lineRule="auto"/>
        <w:outlineLvl w:val="1"/>
        <w:rPr>
          <w:rFonts w:ascii="Times New Roman" w:hAnsi="Times New Roman" w:cs="Times New Roman"/>
          <w:b/>
          <w:sz w:val="44"/>
          <w:szCs w:val="44"/>
        </w:rPr>
      </w:pPr>
    </w:p>
    <w:p w:rsidR="001D4ECF" w:rsidRPr="00D76B8C" w:rsidRDefault="001D4ECF" w:rsidP="001D4ECF">
      <w:pPr>
        <w:pStyle w:val="aa"/>
        <w:ind w:left="142" w:firstLine="284"/>
        <w:rPr>
          <w:rFonts w:eastAsiaTheme="minorHAnsi"/>
          <w:b/>
          <w:sz w:val="44"/>
          <w:szCs w:val="44"/>
          <w:lang w:eastAsia="en-US"/>
        </w:rPr>
      </w:pPr>
      <w:r w:rsidRPr="00D76B8C">
        <w:rPr>
          <w:rFonts w:eastAsiaTheme="minorHAnsi"/>
          <w:b/>
          <w:sz w:val="44"/>
          <w:szCs w:val="4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Пионерлагерь Артек. Юные барабанщики" style="position:absolute;left:0;text-align:left;margin-left:0;margin-top:0;width:24pt;height:24pt;z-index:251688960;mso-wrap-distance-left:3.75pt;mso-wrap-distance-top:3.75pt;mso-wrap-distance-right:3.75pt;mso-wrap-distance-bottom:3.75pt;mso-position-horizontal:left;mso-position-vertical-relative:line" o:allowoverlap="f">
            <w10:wrap type="square"/>
          </v:shape>
        </w:pict>
      </w:r>
      <w:r w:rsidRPr="00D76B8C">
        <w:rPr>
          <w:rFonts w:eastAsiaTheme="minorHAnsi"/>
          <w:b/>
          <w:sz w:val="44"/>
          <w:szCs w:val="44"/>
          <w:lang w:eastAsia="en-US"/>
        </w:rPr>
        <w:t>Назначение барабана — сопровождать строй во время походов, шествий, парадов. Барабанщик отряда (его, как и горниста, избирает сбор или совет отряда) должен уметь выполнять строевые приемы, исполнять «Марш», «Дробь».</w:t>
      </w:r>
    </w:p>
    <w:p w:rsidR="00614846" w:rsidRPr="0023739D" w:rsidRDefault="001D4ECF" w:rsidP="00EB210E">
      <w:pPr>
        <w:spacing w:before="100" w:beforeAutospacing="1" w:after="100" w:afterAutospacing="1" w:line="240" w:lineRule="auto"/>
        <w:outlineLvl w:val="1"/>
        <w:rPr>
          <w:rFonts w:ascii="Times New Roman" w:hAnsi="Times New Roman" w:cs="Times New Roman"/>
          <w:b/>
          <w:sz w:val="44"/>
          <w:szCs w:val="44"/>
        </w:rPr>
      </w:pPr>
      <w:r>
        <w:rPr>
          <w:noProof/>
        </w:rPr>
        <w:lastRenderedPageBreak/>
        <w:pict>
          <v:shape id="_x0000_s1034" type="#_x0000_t136" style="position:absolute;margin-left:56.25pt;margin-top:7.6pt;width:378.65pt;height:51.15pt;z-index:-251634688" wrapcoords="428 0 86 0 0 953 0 6035 684 10165 -43 10482 -43 13341 0 17788 8854 20329 18734 20329 18991 22553 19034 22553 19333 22553 19376 22553 19590 20329 21771 17788 21771 16835 21600 15247 21301 10165 21686 9529 21728 7624 21600 4447 1069 0 428 0" fillcolor="#60c" strokecolor="#c9f">
            <v:fill color2="#c0c" focus="100%" type="gradient"/>
            <v:shadow on="t" color="#99f" opacity="52429f" offset="3pt,3pt"/>
            <v:textpath style="font-family:&quot;Georgia&quot;;font-weight:bold;v-text-kern:t" trim="t" fitpath="t" string="Значок и галстук"/>
            <w10:wrap type="through"/>
          </v:shape>
        </w:pict>
      </w:r>
    </w:p>
    <w:p w:rsidR="00614846" w:rsidRPr="001D4ECF" w:rsidRDefault="0023739D" w:rsidP="001D4ECF">
      <w:pPr>
        <w:spacing w:before="100" w:beforeAutospacing="1" w:after="100" w:afterAutospacing="1" w:line="240" w:lineRule="auto"/>
        <w:ind w:firstLine="708"/>
        <w:outlineLvl w:val="1"/>
        <w:rPr>
          <w:rFonts w:ascii="Times New Roman" w:hAnsi="Times New Roman" w:cs="Times New Roman"/>
          <w:b/>
          <w:sz w:val="44"/>
          <w:szCs w:val="44"/>
        </w:rPr>
      </w:pPr>
      <w:r>
        <w:rPr>
          <w:rFonts w:ascii="Times New Roman" w:hAnsi="Times New Roman" w:cs="Times New Roman"/>
          <w:b/>
          <w:noProof/>
          <w:sz w:val="44"/>
          <w:szCs w:val="44"/>
          <w:lang w:eastAsia="ru-RU"/>
        </w:rPr>
        <w:drawing>
          <wp:anchor distT="0" distB="0" distL="114300" distR="114300" simplePos="0" relativeHeight="251689984" behindDoc="1" locked="0" layoutInCell="1" allowOverlap="1">
            <wp:simplePos x="0" y="0"/>
            <wp:positionH relativeFrom="column">
              <wp:posOffset>429085</wp:posOffset>
            </wp:positionH>
            <wp:positionV relativeFrom="paragraph">
              <wp:posOffset>5008180</wp:posOffset>
            </wp:positionV>
            <wp:extent cx="3875032" cy="3641834"/>
            <wp:effectExtent l="19050" t="0" r="0" b="0"/>
            <wp:wrapNone/>
            <wp:docPr id="1" name="Рисунок 28" descr="C:\Documents and Settings\Admin\Рабочий стол\днь пионерия\1217710306_pionir_gals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Admin\Рабочий стол\днь пионерия\1217710306_pionir_galstuk.jpg"/>
                    <pic:cNvPicPr>
                      <a:picLocks noChangeAspect="1" noChangeArrowheads="1"/>
                    </pic:cNvPicPr>
                  </pic:nvPicPr>
                  <pic:blipFill>
                    <a:blip r:embed="rId26" cstate="print"/>
                    <a:srcRect t="5714"/>
                    <a:stretch>
                      <a:fillRect/>
                    </a:stretch>
                  </pic:blipFill>
                  <pic:spPr bwMode="auto">
                    <a:xfrm>
                      <a:off x="0" y="0"/>
                      <a:ext cx="3875032" cy="3641834"/>
                    </a:xfrm>
                    <a:prstGeom prst="rect">
                      <a:avLst/>
                    </a:prstGeom>
                    <a:noFill/>
                    <a:ln w="9525">
                      <a:noFill/>
                      <a:miter lim="800000"/>
                      <a:headEnd/>
                      <a:tailEnd/>
                    </a:ln>
                  </pic:spPr>
                </pic:pic>
              </a:graphicData>
            </a:graphic>
          </wp:anchor>
        </w:drawing>
      </w:r>
      <w:r>
        <w:rPr>
          <w:rFonts w:ascii="Times New Roman" w:hAnsi="Times New Roman" w:cs="Times New Roman"/>
          <w:b/>
          <w:noProof/>
          <w:sz w:val="44"/>
          <w:szCs w:val="44"/>
          <w:lang w:eastAsia="ru-RU"/>
        </w:rPr>
        <w:drawing>
          <wp:anchor distT="0" distB="0" distL="114300" distR="114300" simplePos="0" relativeHeight="251679744" behindDoc="1" locked="0" layoutInCell="1" allowOverlap="1">
            <wp:simplePos x="0" y="0"/>
            <wp:positionH relativeFrom="column">
              <wp:posOffset>-499745</wp:posOffset>
            </wp:positionH>
            <wp:positionV relativeFrom="paragraph">
              <wp:posOffset>-90170</wp:posOffset>
            </wp:positionV>
            <wp:extent cx="3279140" cy="3279140"/>
            <wp:effectExtent l="0" t="0" r="0" b="0"/>
            <wp:wrapTight wrapText="bothSides">
              <wp:wrapPolygon edited="0">
                <wp:start x="13803" y="376"/>
                <wp:lineTo x="9662" y="1129"/>
                <wp:lineTo x="8282" y="1631"/>
                <wp:lineTo x="8282" y="2384"/>
                <wp:lineTo x="5521" y="5019"/>
                <wp:lineTo x="4392" y="6400"/>
                <wp:lineTo x="4141" y="8407"/>
                <wp:lineTo x="1882" y="9913"/>
                <wp:lineTo x="2259" y="10415"/>
                <wp:lineTo x="1757" y="10917"/>
                <wp:lineTo x="4392" y="14431"/>
                <wp:lineTo x="4894" y="16438"/>
                <wp:lineTo x="3890" y="18446"/>
                <wp:lineTo x="5019" y="20705"/>
                <wp:lineTo x="5772" y="20705"/>
                <wp:lineTo x="5898" y="20705"/>
                <wp:lineTo x="6525" y="20454"/>
                <wp:lineTo x="15309" y="20454"/>
                <wp:lineTo x="16815" y="20203"/>
                <wp:lineTo x="16689" y="18446"/>
                <wp:lineTo x="17442" y="16564"/>
                <wp:lineTo x="17442" y="16438"/>
                <wp:lineTo x="18195" y="14556"/>
                <wp:lineTo x="18195" y="14431"/>
                <wp:lineTo x="18572" y="12548"/>
                <wp:lineTo x="19199" y="12046"/>
                <wp:lineTo x="19576" y="10917"/>
                <wp:lineTo x="19701" y="10290"/>
                <wp:lineTo x="19199" y="9662"/>
                <wp:lineTo x="17442" y="8407"/>
                <wp:lineTo x="16815" y="4392"/>
                <wp:lineTo x="15058" y="2384"/>
                <wp:lineTo x="14556" y="502"/>
                <wp:lineTo x="14556" y="376"/>
                <wp:lineTo x="13803" y="376"/>
              </wp:wrapPolygon>
            </wp:wrapTight>
            <wp:docPr id="14" name="Рисунок 14" descr="C:\Documents and Settings\Admin\Рабочий стол\днь пионерия\500px-Pioneers_pin_r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днь пионерия\500px-Pioneers_pin_rs_svg.png"/>
                    <pic:cNvPicPr>
                      <a:picLocks noChangeAspect="1" noChangeArrowheads="1"/>
                    </pic:cNvPicPr>
                  </pic:nvPicPr>
                  <pic:blipFill>
                    <a:blip r:embed="rId27" cstate="print"/>
                    <a:srcRect/>
                    <a:stretch>
                      <a:fillRect/>
                    </a:stretch>
                  </pic:blipFill>
                  <pic:spPr bwMode="auto">
                    <a:xfrm>
                      <a:off x="0" y="0"/>
                      <a:ext cx="3279140" cy="3279140"/>
                    </a:xfrm>
                    <a:prstGeom prst="rect">
                      <a:avLst/>
                    </a:prstGeom>
                    <a:noFill/>
                    <a:ln w="9525">
                      <a:noFill/>
                      <a:miter lim="800000"/>
                      <a:headEnd/>
                      <a:tailEnd/>
                    </a:ln>
                  </pic:spPr>
                </pic:pic>
              </a:graphicData>
            </a:graphic>
          </wp:anchor>
        </w:drawing>
      </w:r>
      <w:r w:rsidR="001D4ECF" w:rsidRPr="001D4ECF">
        <w:rPr>
          <w:rFonts w:ascii="Times New Roman" w:hAnsi="Times New Roman" w:cs="Times New Roman"/>
          <w:b/>
          <w:sz w:val="44"/>
          <w:szCs w:val="44"/>
        </w:rPr>
        <w:t xml:space="preserve">В 1927 году на значке появилось изображение Ленина. В 1934 году значок вновь изменён - девиз изменился на "Всегда готов!". В сентябре 1942 года значок принял форму пятиконечной звезды, в центре костёр и девиз "Всегда готов!". </w:t>
      </w:r>
      <w:r>
        <w:rPr>
          <w:rFonts w:ascii="Times New Roman" w:hAnsi="Times New Roman" w:cs="Times New Roman"/>
          <w:b/>
          <w:sz w:val="44"/>
          <w:szCs w:val="44"/>
        </w:rPr>
        <w:t xml:space="preserve">  </w:t>
      </w:r>
      <w:r w:rsidR="001D4ECF" w:rsidRPr="001D4ECF">
        <w:rPr>
          <w:rFonts w:ascii="Times New Roman" w:hAnsi="Times New Roman" w:cs="Times New Roman"/>
          <w:b/>
          <w:sz w:val="44"/>
          <w:szCs w:val="44"/>
        </w:rPr>
        <w:t>В 1944 году вместо костра в центре звезды появились серп и молот, а над звездой стали изображаться три языка пламени. В 1962 году был принят последний образец значка: в центре пятиконечной звезды - профиль Ленина, под ним девиз "Всегда готов!", над звездой три языка пламени.</w:t>
      </w:r>
    </w:p>
    <w:p w:rsidR="001D4ECF" w:rsidRPr="0023739D" w:rsidRDefault="001D4ECF" w:rsidP="0023739D">
      <w:pPr>
        <w:pStyle w:val="aa"/>
        <w:rPr>
          <w:rFonts w:eastAsiaTheme="minorHAnsi"/>
          <w:b/>
          <w:sz w:val="44"/>
          <w:szCs w:val="44"/>
          <w:lang w:eastAsia="en-US"/>
        </w:rPr>
      </w:pPr>
      <w:r w:rsidRPr="001D4ECF">
        <w:rPr>
          <w:rFonts w:eastAsiaTheme="minorHAnsi"/>
          <w:b/>
          <w:sz w:val="44"/>
          <w:szCs w:val="44"/>
          <w:lang w:eastAsia="en-US"/>
        </w:rPr>
        <w:t xml:space="preserve">Пионерский галстук - символ принадлежности к пионерской организации, частица знамени пионерской организации. </w:t>
      </w:r>
      <w:r w:rsidRPr="001D4ECF">
        <w:rPr>
          <w:rFonts w:eastAsiaTheme="minorHAnsi"/>
          <w:b/>
          <w:i/>
          <w:iCs/>
          <w:sz w:val="44"/>
          <w:szCs w:val="44"/>
          <w:lang w:eastAsia="en-US"/>
        </w:rPr>
        <w:t>Три конца галстука</w:t>
      </w:r>
      <w:r w:rsidRPr="001D4ECF">
        <w:rPr>
          <w:rFonts w:eastAsiaTheme="minorHAnsi"/>
          <w:b/>
          <w:sz w:val="44"/>
          <w:szCs w:val="44"/>
          <w:lang w:eastAsia="en-US"/>
        </w:rPr>
        <w:t xml:space="preserve"> символизировали нерушимую связь трех поколений: коммунистов, комсомольцев, и пионеров. Галстук завязывался специальным узлом. Носили его по торжественным, праздничным, памятным дням. Председатель дружины имел красный галстук с желтой каймой. </w:t>
      </w: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r>
        <w:rPr>
          <w:noProof/>
        </w:rPr>
        <w:lastRenderedPageBreak/>
        <w:pict>
          <v:shape id="_x0000_s1036" type="#_x0000_t136" style="position:absolute;margin-left:46.35pt;margin-top:1.65pt;width:394.75pt;height:53.45pt;z-index:-251632640" wrapcoords="-41 -304 -41 17645 5544 19166 5421 20687 5421 21600 5585 22513 20286 22513 20122 19166 21723 17645 21764 17341 21764 6085 21600 4563 1355 -304 -41 -304" fillcolor="#60c" strokecolor="#c9f">
            <v:fill color2="#c0c" focus="100%" type="gradient"/>
            <v:shadow on="t" color="#99f" opacity="52429f" offset="3pt,3pt"/>
            <v:textpath style="font-family:&quot;Georgia&quot;;font-weight:bold;v-text-kern:t" trim="t" fitpath="t" string="Пионерское знамя и горн"/>
            <w10:wrap type="through"/>
          </v:shape>
        </w:pict>
      </w:r>
    </w:p>
    <w:p w:rsidR="0023739D" w:rsidRDefault="0023739D"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B224FE" w:rsidP="00EB210E">
      <w:pPr>
        <w:spacing w:before="100" w:beforeAutospacing="1" w:after="100" w:afterAutospacing="1" w:line="240" w:lineRule="auto"/>
        <w:outlineLvl w:val="1"/>
        <w:rPr>
          <w:rFonts w:ascii="Times New Roman" w:hAnsi="Times New Roman" w:cs="Times New Roman"/>
          <w:b/>
          <w:sz w:val="44"/>
          <w:szCs w:val="44"/>
        </w:rPr>
      </w:pPr>
      <w:r>
        <w:rPr>
          <w:rFonts w:ascii="Times New Roman" w:hAnsi="Times New Roman" w:cs="Times New Roman"/>
          <w:b/>
          <w:noProof/>
          <w:sz w:val="44"/>
          <w:szCs w:val="44"/>
          <w:lang w:eastAsia="ru-RU"/>
        </w:rPr>
        <w:drawing>
          <wp:anchor distT="0" distB="0" distL="114300" distR="114300" simplePos="0" relativeHeight="251684864" behindDoc="0" locked="0" layoutInCell="1" allowOverlap="1">
            <wp:simplePos x="0" y="0"/>
            <wp:positionH relativeFrom="column">
              <wp:posOffset>50165</wp:posOffset>
            </wp:positionH>
            <wp:positionV relativeFrom="paragraph">
              <wp:posOffset>-5715</wp:posOffset>
            </wp:positionV>
            <wp:extent cx="5991225" cy="4126865"/>
            <wp:effectExtent l="171450" t="152400" r="142875" b="102235"/>
            <wp:wrapNone/>
            <wp:docPr id="26" name="Рисунок 26" descr="C:\Documents and Settings\Admin\Рабочий стол\днь пионерия\fpo-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dmin\Рабочий стол\днь пионерия\fpo-500.jpg"/>
                    <pic:cNvPicPr>
                      <a:picLocks noChangeAspect="1" noChangeArrowheads="1"/>
                    </pic:cNvPicPr>
                  </pic:nvPicPr>
                  <pic:blipFill>
                    <a:blip r:embed="rId28" cstate="print"/>
                    <a:srcRect/>
                    <a:stretch>
                      <a:fillRect/>
                    </a:stretch>
                  </pic:blipFill>
                  <pic:spPr bwMode="auto">
                    <a:xfrm>
                      <a:off x="0" y="0"/>
                      <a:ext cx="5991225" cy="4126865"/>
                    </a:xfrm>
                    <a:prstGeom prst="rect">
                      <a:avLst/>
                    </a:prstGeom>
                    <a:solidFill>
                      <a:srgbClr val="FFFFFF">
                        <a:shade val="85000"/>
                      </a:srgbClr>
                    </a:solidFill>
                    <a:ln w="190500" cap="rnd">
                      <a:solidFill>
                        <a:srgbClr val="FFC0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614846" w:rsidRDefault="00614846" w:rsidP="00EB210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noProof/>
          <w:sz w:val="44"/>
          <w:szCs w:val="44"/>
          <w:lang w:eastAsia="ru-RU"/>
        </w:rPr>
      </w:pPr>
      <w:r w:rsidRPr="00B224FE">
        <w:rPr>
          <w:rFonts w:ascii="Times New Roman" w:hAnsi="Times New Roman" w:cs="Times New Roman"/>
          <w:b/>
          <w:noProof/>
          <w:sz w:val="44"/>
          <w:szCs w:val="44"/>
          <w:lang w:eastAsia="ru-RU"/>
        </w:rPr>
        <w:t>Отрядный флаг — символ чести и сплоченности пио</w:t>
      </w:r>
      <w:r w:rsidRPr="00B224FE">
        <w:rPr>
          <w:rFonts w:ascii="Times New Roman" w:hAnsi="Times New Roman" w:cs="Times New Roman"/>
          <w:b/>
          <w:noProof/>
          <w:sz w:val="44"/>
          <w:szCs w:val="44"/>
          <w:lang w:eastAsia="ru-RU"/>
        </w:rPr>
        <w:softHyphen/>
        <w:t>неров, знак их принадлежности к конкретному пионерскому коллективу. С отрядным флагом пионеры выходят на сборы, линейки, парады, праздники, походы, экскурсий, трудовые дела.</w:t>
      </w:r>
      <w:r>
        <w:rPr>
          <w:rFonts w:ascii="Times New Roman" w:hAnsi="Times New Roman" w:cs="Times New Roman"/>
          <w:b/>
          <w:noProof/>
          <w:sz w:val="44"/>
          <w:szCs w:val="44"/>
          <w:lang w:eastAsia="ru-RU"/>
        </w:rPr>
        <w:t xml:space="preserve"> </w:t>
      </w:r>
      <w:r w:rsidRPr="00B224FE">
        <w:rPr>
          <w:rFonts w:ascii="Times New Roman" w:hAnsi="Times New Roman" w:cs="Times New Roman"/>
          <w:b/>
          <w:noProof/>
          <w:sz w:val="44"/>
          <w:szCs w:val="44"/>
          <w:lang w:eastAsia="ru-RU"/>
        </w:rPr>
        <w:t>Флаговый должен уметь выполнять следующие команды:</w:t>
      </w:r>
    </w:p>
    <w:p w:rsidR="00733C26" w:rsidRDefault="00B224FE" w:rsidP="00B224FE">
      <w:pPr>
        <w:spacing w:after="0" w:line="240" w:lineRule="auto"/>
        <w:outlineLvl w:val="1"/>
        <w:rPr>
          <w:rFonts w:ascii="Times New Roman" w:hAnsi="Times New Roman" w:cs="Times New Roman"/>
          <w:b/>
          <w:noProof/>
          <w:sz w:val="44"/>
          <w:szCs w:val="44"/>
          <w:lang w:eastAsia="ru-RU"/>
        </w:rPr>
      </w:pPr>
      <w:r w:rsidRPr="00B224FE">
        <w:rPr>
          <w:rFonts w:ascii="Times New Roman" w:hAnsi="Times New Roman" w:cs="Times New Roman"/>
          <w:b/>
          <w:noProof/>
          <w:sz w:val="44"/>
          <w:szCs w:val="44"/>
          <w:lang w:eastAsia="ru-RU"/>
        </w:rPr>
        <w:t xml:space="preserve"> «Равняйсь!», «Смирно!», «Вольно!», </w:t>
      </w:r>
      <w:r>
        <w:rPr>
          <w:rFonts w:ascii="Times New Roman" w:hAnsi="Times New Roman" w:cs="Times New Roman"/>
          <w:b/>
          <w:noProof/>
          <w:sz w:val="44"/>
          <w:szCs w:val="44"/>
          <w:lang w:eastAsia="ru-RU"/>
        </w:rPr>
        <w:t xml:space="preserve"> </w:t>
      </w:r>
      <w:r w:rsidRPr="00B224FE">
        <w:rPr>
          <w:rFonts w:ascii="Times New Roman" w:hAnsi="Times New Roman" w:cs="Times New Roman"/>
          <w:b/>
          <w:noProof/>
          <w:sz w:val="44"/>
          <w:szCs w:val="44"/>
          <w:lang w:eastAsia="ru-RU"/>
        </w:rPr>
        <w:t xml:space="preserve">«Шагом марш!» </w:t>
      </w:r>
      <w:r>
        <w:rPr>
          <w:rFonts w:ascii="Times New Roman" w:hAnsi="Times New Roman" w:cs="Times New Roman"/>
          <w:b/>
          <w:noProof/>
          <w:sz w:val="44"/>
          <w:szCs w:val="44"/>
          <w:lang w:eastAsia="ru-RU"/>
        </w:rPr>
        <w:t xml:space="preserve">. </w:t>
      </w:r>
      <w:r w:rsidRPr="00B224FE">
        <w:rPr>
          <w:rFonts w:ascii="Times New Roman" w:hAnsi="Times New Roman" w:cs="Times New Roman"/>
          <w:b/>
          <w:noProof/>
          <w:sz w:val="44"/>
          <w:szCs w:val="44"/>
          <w:lang w:eastAsia="ru-RU"/>
        </w:rPr>
        <w:t>Место хранения флага — в пионерской комнате рядом со знаменем дружины.</w:t>
      </w:r>
    </w:p>
    <w:p w:rsidR="00B224FE" w:rsidRDefault="00B224FE" w:rsidP="00B224FE">
      <w:pPr>
        <w:spacing w:after="0" w:line="240" w:lineRule="auto"/>
        <w:outlineLvl w:val="1"/>
        <w:rPr>
          <w:rFonts w:ascii="Times New Roman" w:hAnsi="Times New Roman" w:cs="Times New Roman"/>
          <w:b/>
          <w:sz w:val="44"/>
          <w:szCs w:val="44"/>
        </w:rPr>
      </w:pPr>
    </w:p>
    <w:p w:rsidR="00B224FE" w:rsidRDefault="0023739D" w:rsidP="00B224FE">
      <w:pPr>
        <w:spacing w:before="100" w:beforeAutospacing="1" w:after="100" w:afterAutospacing="1" w:line="240" w:lineRule="auto"/>
        <w:outlineLvl w:val="1"/>
        <w:rPr>
          <w:rFonts w:ascii="Times New Roman" w:hAnsi="Times New Roman" w:cs="Times New Roman"/>
          <w:b/>
          <w:sz w:val="44"/>
          <w:szCs w:val="44"/>
        </w:rPr>
      </w:pPr>
      <w:r>
        <w:rPr>
          <w:rFonts w:ascii="Times New Roman" w:hAnsi="Times New Roman" w:cs="Times New Roman"/>
          <w:b/>
          <w:noProof/>
          <w:sz w:val="44"/>
          <w:szCs w:val="44"/>
          <w:lang w:eastAsia="ru-RU"/>
        </w:rPr>
        <w:lastRenderedPageBreak/>
        <w:drawing>
          <wp:anchor distT="0" distB="0" distL="114300" distR="114300" simplePos="0" relativeHeight="251659263" behindDoc="0" locked="0" layoutInCell="1" allowOverlap="1">
            <wp:simplePos x="0" y="0"/>
            <wp:positionH relativeFrom="column">
              <wp:posOffset>189230</wp:posOffset>
            </wp:positionH>
            <wp:positionV relativeFrom="paragraph">
              <wp:posOffset>-94615</wp:posOffset>
            </wp:positionV>
            <wp:extent cx="5707380" cy="5486400"/>
            <wp:effectExtent l="19050" t="0" r="0" b="0"/>
            <wp:wrapNone/>
            <wp:docPr id="27" name="Рисунок 27" descr="C:\Documents and Settings\Admin\Рабочий стол\днь пионерия\gor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Рабочий стол\днь пионерия\gorl400.jpg"/>
                    <pic:cNvPicPr>
                      <a:picLocks noChangeAspect="1" noChangeArrowheads="1"/>
                    </pic:cNvPicPr>
                  </pic:nvPicPr>
                  <pic:blipFill>
                    <a:blip r:embed="rId29" cstate="print"/>
                    <a:srcRect r="-819"/>
                    <a:stretch>
                      <a:fillRect/>
                    </a:stretch>
                  </pic:blipFill>
                  <pic:spPr bwMode="auto">
                    <a:xfrm>
                      <a:off x="0" y="0"/>
                      <a:ext cx="5707380" cy="5486400"/>
                    </a:xfrm>
                    <a:prstGeom prst="rect">
                      <a:avLst/>
                    </a:prstGeom>
                    <a:noFill/>
                    <a:ln w="9525">
                      <a:noFill/>
                      <a:miter lim="800000"/>
                      <a:headEnd/>
                      <a:tailEnd/>
                    </a:ln>
                  </pic:spPr>
                </pic:pic>
              </a:graphicData>
            </a:graphic>
          </wp:anchor>
        </w:drawing>
      </w: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B224FE" w:rsidRDefault="00B224FE" w:rsidP="00B224FE">
      <w:pPr>
        <w:spacing w:before="100" w:beforeAutospacing="1" w:after="100" w:afterAutospacing="1" w:line="240" w:lineRule="auto"/>
        <w:outlineLvl w:val="1"/>
        <w:rPr>
          <w:rFonts w:ascii="Times New Roman" w:hAnsi="Times New Roman" w:cs="Times New Roman"/>
          <w:b/>
          <w:sz w:val="44"/>
          <w:szCs w:val="44"/>
        </w:rPr>
      </w:pPr>
    </w:p>
    <w:p w:rsidR="001D4ECF" w:rsidRDefault="001D4ECF" w:rsidP="001D4ECF">
      <w:pPr>
        <w:pStyle w:val="aa"/>
        <w:ind w:left="284" w:hanging="142"/>
        <w:rPr>
          <w:rFonts w:eastAsiaTheme="minorHAnsi"/>
          <w:b/>
          <w:sz w:val="44"/>
          <w:szCs w:val="44"/>
          <w:lang w:eastAsia="en-US"/>
        </w:rPr>
      </w:pPr>
    </w:p>
    <w:p w:rsidR="001D4ECF" w:rsidRDefault="001D4ECF" w:rsidP="001D4ECF">
      <w:pPr>
        <w:pStyle w:val="aa"/>
        <w:ind w:left="284" w:hanging="142"/>
        <w:rPr>
          <w:rFonts w:eastAsiaTheme="minorHAnsi"/>
          <w:b/>
          <w:sz w:val="44"/>
          <w:szCs w:val="44"/>
          <w:lang w:eastAsia="en-US"/>
        </w:rPr>
      </w:pPr>
    </w:p>
    <w:p w:rsidR="00B224FE" w:rsidRPr="001D4ECF" w:rsidRDefault="001D4ECF" w:rsidP="001D4ECF">
      <w:pPr>
        <w:pStyle w:val="aa"/>
        <w:ind w:left="284" w:hanging="142"/>
        <w:rPr>
          <w:rFonts w:eastAsiaTheme="minorHAnsi"/>
          <w:b/>
          <w:sz w:val="44"/>
          <w:szCs w:val="44"/>
          <w:lang w:eastAsia="en-US"/>
        </w:rPr>
      </w:pPr>
      <w:r>
        <w:rPr>
          <w:rFonts w:eastAsiaTheme="minorHAnsi"/>
          <w:b/>
          <w:sz w:val="44"/>
          <w:szCs w:val="44"/>
          <w:lang w:eastAsia="en-US"/>
        </w:rPr>
        <w:t xml:space="preserve"> </w:t>
      </w:r>
      <w:r w:rsidR="00B224FE" w:rsidRPr="00D76B8C">
        <w:rPr>
          <w:rFonts w:eastAsiaTheme="minorHAnsi"/>
          <w:b/>
          <w:sz w:val="44"/>
          <w:szCs w:val="44"/>
          <w:lang w:eastAsia="en-US"/>
        </w:rPr>
        <w:t>Горн созывает пи</w:t>
      </w:r>
      <w:r>
        <w:rPr>
          <w:rFonts w:eastAsiaTheme="minorHAnsi"/>
          <w:b/>
          <w:sz w:val="44"/>
          <w:szCs w:val="44"/>
          <w:lang w:eastAsia="en-US"/>
        </w:rPr>
        <w:t xml:space="preserve">онеров. </w:t>
      </w:r>
      <w:r w:rsidR="00B224FE" w:rsidRPr="00D76B8C">
        <w:rPr>
          <w:rFonts w:eastAsiaTheme="minorHAnsi"/>
          <w:b/>
          <w:sz w:val="44"/>
          <w:szCs w:val="44"/>
          <w:lang w:eastAsia="en-US"/>
        </w:rPr>
        <w:t>Горнист отряда — ответственное пионерское поручение. Горнист должен уметь выполнять строевые приемы с горном и подавать сигналы: «Слушайте все», «Сбор», «На знамя», «Походный марш», «На линейку», «Тревога» и некоторые другие. На пионерской линейке место горниста — на правом фланге строя рядом с ба</w:t>
      </w:r>
      <w:r w:rsidR="00B224FE" w:rsidRPr="00D76B8C">
        <w:rPr>
          <w:rFonts w:eastAsiaTheme="minorHAnsi"/>
          <w:b/>
          <w:sz w:val="44"/>
          <w:szCs w:val="44"/>
          <w:lang w:eastAsia="en-US"/>
        </w:rPr>
        <w:softHyphen/>
        <w:t xml:space="preserve">рабанщиком, в колонне отряда — за </w:t>
      </w:r>
      <w:proofErr w:type="spellStart"/>
      <w:r w:rsidR="00B224FE" w:rsidRPr="00D76B8C">
        <w:rPr>
          <w:rFonts w:eastAsiaTheme="minorHAnsi"/>
          <w:b/>
          <w:sz w:val="44"/>
          <w:szCs w:val="44"/>
          <w:lang w:eastAsia="en-US"/>
        </w:rPr>
        <w:t>флаговым</w:t>
      </w:r>
      <w:proofErr w:type="spellEnd"/>
      <w:r w:rsidR="00B224FE" w:rsidRPr="00D76B8C">
        <w:rPr>
          <w:rFonts w:eastAsiaTheme="minorHAnsi"/>
          <w:b/>
          <w:sz w:val="44"/>
          <w:szCs w:val="44"/>
          <w:lang w:eastAsia="en-US"/>
        </w:rPr>
        <w:t>.</w:t>
      </w:r>
    </w:p>
    <w:p w:rsidR="0023739D" w:rsidRDefault="0023739D" w:rsidP="00B224FE">
      <w:pPr>
        <w:spacing w:before="100" w:beforeAutospacing="1" w:after="100" w:afterAutospacing="1" w:line="240" w:lineRule="auto"/>
        <w:outlineLvl w:val="1"/>
        <w:rPr>
          <w:rFonts w:ascii="Times New Roman" w:hAnsi="Times New Roman" w:cs="Times New Roman"/>
          <w:b/>
          <w:sz w:val="44"/>
          <w:szCs w:val="44"/>
        </w:rPr>
      </w:pPr>
    </w:p>
    <w:p w:rsidR="0023739D" w:rsidRDefault="0023739D" w:rsidP="00B224FE">
      <w:pPr>
        <w:spacing w:before="100" w:beforeAutospacing="1" w:after="100" w:afterAutospacing="1" w:line="240" w:lineRule="auto"/>
        <w:outlineLvl w:val="1"/>
        <w:rPr>
          <w:rFonts w:ascii="Times New Roman" w:hAnsi="Times New Roman" w:cs="Times New Roman"/>
          <w:b/>
          <w:sz w:val="44"/>
          <w:szCs w:val="44"/>
        </w:rPr>
      </w:pPr>
    </w:p>
    <w:p w:rsidR="0023739D" w:rsidRDefault="0023739D" w:rsidP="00B224FE">
      <w:pPr>
        <w:spacing w:before="100" w:beforeAutospacing="1" w:after="100" w:afterAutospacing="1" w:line="240" w:lineRule="auto"/>
        <w:outlineLvl w:val="1"/>
        <w:rPr>
          <w:rFonts w:ascii="Times New Roman" w:hAnsi="Times New Roman" w:cs="Times New Roman"/>
          <w:b/>
          <w:sz w:val="44"/>
          <w:szCs w:val="44"/>
        </w:rPr>
      </w:pPr>
      <w:r>
        <w:rPr>
          <w:noProof/>
        </w:rPr>
        <w:lastRenderedPageBreak/>
        <w:pict>
          <v:shape id="_x0000_s1039" type="#_x0000_t136" style="position:absolute;margin-left:6.65pt;margin-top:-10.75pt;width:463.05pt;height:48.85pt;z-index:-251624448" wrapcoords="385 0 105 0 35 997 35 6314 665 10634 -35 10634 -35 13957 105 15951 105 18277 10012 21268 16804 21268 16944 22597 17819 22597 21110 17280 21110 9305 20830 4652 1015 0 385 0" fillcolor="#60c" strokecolor="#c9f">
            <v:fill color2="#c0c" focus="100%" type="gradient"/>
            <v:shadow on="t" color="#99f" opacity="52429f" offset="3pt,3pt"/>
            <v:textpath style="font-family:&quot;Georgia&quot;;font-weight:bold;v-text-kern:t" trim="t" fitpath="t" string="Законы пионеров "/>
            <w10:wrap type="through"/>
          </v:shape>
        </w:pict>
      </w:r>
    </w:p>
    <w:p w:rsidR="00EB210E" w:rsidRDefault="006651A5" w:rsidP="006651A5">
      <w:pPr>
        <w:tabs>
          <w:tab w:val="left" w:pos="567"/>
        </w:tabs>
        <w:spacing w:after="0" w:line="240" w:lineRule="auto"/>
        <w:outlineLvl w:val="1"/>
        <w:rPr>
          <w:rFonts w:ascii="Times New Roman" w:hAnsi="Times New Roman" w:cs="Times New Roman"/>
          <w:b/>
          <w:sz w:val="44"/>
          <w:szCs w:val="44"/>
        </w:rPr>
      </w:pPr>
      <w:r>
        <w:rPr>
          <w:rFonts w:ascii="Times New Roman" w:hAnsi="Times New Roman" w:cs="Times New Roman"/>
          <w:b/>
          <w:noProof/>
          <w:sz w:val="44"/>
          <w:szCs w:val="44"/>
          <w:lang w:eastAsia="ru-RU"/>
        </w:rPr>
        <w:drawing>
          <wp:anchor distT="0" distB="0" distL="114300" distR="114300" simplePos="0" relativeHeight="251693056" behindDoc="0" locked="0" layoutInCell="1" allowOverlap="1">
            <wp:simplePos x="0" y="0"/>
            <wp:positionH relativeFrom="column">
              <wp:posOffset>2695575</wp:posOffset>
            </wp:positionH>
            <wp:positionV relativeFrom="paragraph">
              <wp:posOffset>152400</wp:posOffset>
            </wp:positionV>
            <wp:extent cx="3457575" cy="4949825"/>
            <wp:effectExtent l="19050" t="0" r="9525" b="0"/>
            <wp:wrapSquare wrapText="bothSides"/>
            <wp:docPr id="34" name="Рисунок 34" descr="C:\Documents and Settings\Admin\Рабочий стол\днь пионерия\268614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Admin\Рабочий стол\днь пионерия\26861405_1.jpg"/>
                    <pic:cNvPicPr>
                      <a:picLocks noChangeAspect="1" noChangeArrowheads="1"/>
                    </pic:cNvPicPr>
                  </pic:nvPicPr>
                  <pic:blipFill>
                    <a:blip r:embed="rId30" cstate="print"/>
                    <a:srcRect/>
                    <a:stretch>
                      <a:fillRect/>
                    </a:stretch>
                  </pic:blipFill>
                  <pic:spPr bwMode="auto">
                    <a:xfrm>
                      <a:off x="0" y="0"/>
                      <a:ext cx="3457575" cy="4949825"/>
                    </a:xfrm>
                    <a:prstGeom prst="rect">
                      <a:avLst/>
                    </a:prstGeom>
                    <a:noFill/>
                    <a:ln w="9525">
                      <a:noFill/>
                      <a:miter lim="800000"/>
                      <a:headEnd/>
                      <a:tailEnd/>
                    </a:ln>
                  </pic:spPr>
                </pic:pic>
              </a:graphicData>
            </a:graphic>
          </wp:anchor>
        </w:drawing>
      </w:r>
      <w:r w:rsidR="0023739D">
        <w:rPr>
          <w:rFonts w:ascii="Times New Roman" w:hAnsi="Times New Roman" w:cs="Times New Roman"/>
          <w:b/>
          <w:sz w:val="44"/>
          <w:szCs w:val="44"/>
        </w:rPr>
        <w:t>Д</w:t>
      </w:r>
      <w:r w:rsidR="00B224FE">
        <w:rPr>
          <w:rFonts w:ascii="Times New Roman" w:hAnsi="Times New Roman" w:cs="Times New Roman"/>
          <w:b/>
          <w:sz w:val="44"/>
          <w:szCs w:val="44"/>
        </w:rPr>
        <w:t>о</w:t>
      </w:r>
      <w:r w:rsidR="0023739D">
        <w:rPr>
          <w:rFonts w:ascii="Times New Roman" w:hAnsi="Times New Roman" w:cs="Times New Roman"/>
          <w:b/>
          <w:sz w:val="44"/>
          <w:szCs w:val="44"/>
        </w:rPr>
        <w:t xml:space="preserve"> 1</w:t>
      </w:r>
      <w:r w:rsidR="00B224FE" w:rsidRPr="00B224FE">
        <w:rPr>
          <w:rFonts w:ascii="Times New Roman" w:hAnsi="Times New Roman" w:cs="Times New Roman"/>
          <w:b/>
          <w:sz w:val="44"/>
          <w:szCs w:val="44"/>
        </w:rPr>
        <w:t>986</w:t>
      </w:r>
      <w:r w:rsidR="00EB210E" w:rsidRPr="00B224FE">
        <w:rPr>
          <w:rFonts w:ascii="Times New Roman" w:hAnsi="Times New Roman" w:cs="Times New Roman"/>
          <w:b/>
          <w:sz w:val="44"/>
          <w:szCs w:val="44"/>
        </w:rPr>
        <w:t xml:space="preserve"> год</w:t>
      </w:r>
      <w:r w:rsidR="00B224FE">
        <w:rPr>
          <w:rFonts w:ascii="Times New Roman" w:hAnsi="Times New Roman" w:cs="Times New Roman"/>
          <w:b/>
          <w:sz w:val="44"/>
          <w:szCs w:val="44"/>
        </w:rPr>
        <w:t>а</w:t>
      </w:r>
    </w:p>
    <w:p w:rsidR="0023739D" w:rsidRPr="0023739D" w:rsidRDefault="0023739D" w:rsidP="006651A5">
      <w:pPr>
        <w:tabs>
          <w:tab w:val="left" w:pos="567"/>
        </w:tabs>
        <w:spacing w:after="0" w:line="240" w:lineRule="auto"/>
        <w:outlineLvl w:val="1"/>
        <w:rPr>
          <w:rFonts w:ascii="Times New Roman" w:hAnsi="Times New Roman" w:cs="Times New Roman"/>
          <w:b/>
          <w:sz w:val="16"/>
          <w:szCs w:val="16"/>
        </w:rPr>
      </w:pPr>
    </w:p>
    <w:p w:rsid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Пионер предан Родине, партии, коммунизму.</w:t>
      </w:r>
    </w:p>
    <w:p w:rsid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 xml:space="preserve"> Пионер готовится стать комсомольцем. </w:t>
      </w:r>
    </w:p>
    <w:p w:rsidR="0023739D" w:rsidRDefault="001D4ECF" w:rsidP="006651A5">
      <w:pPr>
        <w:pStyle w:val="ac"/>
        <w:numPr>
          <w:ilvl w:val="0"/>
          <w:numId w:val="8"/>
        </w:numPr>
        <w:tabs>
          <w:tab w:val="left" w:pos="284"/>
        </w:tabs>
        <w:spacing w:after="0" w:line="240" w:lineRule="auto"/>
        <w:ind w:left="426" w:hanging="285"/>
        <w:rPr>
          <w:rFonts w:ascii="Times New Roman" w:hAnsi="Times New Roman" w:cs="Times New Roman"/>
          <w:b/>
          <w:sz w:val="44"/>
          <w:szCs w:val="44"/>
        </w:rPr>
      </w:pPr>
      <w:r w:rsidRPr="0023739D">
        <w:rPr>
          <w:rFonts w:ascii="Times New Roman" w:hAnsi="Times New Roman" w:cs="Times New Roman"/>
          <w:b/>
          <w:sz w:val="44"/>
          <w:szCs w:val="44"/>
        </w:rPr>
        <w:t>Пионер равняется на героев борьбы и труда.</w:t>
      </w:r>
    </w:p>
    <w:p w:rsid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Пионер чтит память погибших борцов и готовится стать защитником Отечества.</w:t>
      </w:r>
    </w:p>
    <w:p w:rsid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Пионер лучший в учебе, труде и спорте.</w:t>
      </w:r>
    </w:p>
    <w:p w:rsid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Пионер  - ч</w:t>
      </w:r>
      <w:r w:rsidR="006651A5">
        <w:rPr>
          <w:rFonts w:ascii="Times New Roman" w:hAnsi="Times New Roman" w:cs="Times New Roman"/>
          <w:b/>
          <w:sz w:val="44"/>
          <w:szCs w:val="44"/>
        </w:rPr>
        <w:t xml:space="preserve">естный и верный товарищ, всегда </w:t>
      </w:r>
      <w:r w:rsidRPr="0023739D">
        <w:rPr>
          <w:rFonts w:ascii="Times New Roman" w:hAnsi="Times New Roman" w:cs="Times New Roman"/>
          <w:b/>
          <w:sz w:val="44"/>
          <w:szCs w:val="44"/>
        </w:rPr>
        <w:t xml:space="preserve">смело стоящий за правду. </w:t>
      </w:r>
    </w:p>
    <w:p w:rsidR="0023739D" w:rsidRDefault="001D4ECF" w:rsidP="006651A5">
      <w:pPr>
        <w:pStyle w:val="ac"/>
        <w:numPr>
          <w:ilvl w:val="0"/>
          <w:numId w:val="8"/>
        </w:numPr>
        <w:tabs>
          <w:tab w:val="left" w:pos="284"/>
          <w:tab w:val="left" w:pos="426"/>
          <w:tab w:val="left" w:pos="567"/>
        </w:tabs>
        <w:spacing w:after="0" w:line="240" w:lineRule="auto"/>
        <w:ind w:left="851" w:hanging="851"/>
        <w:rPr>
          <w:rFonts w:ascii="Times New Roman" w:hAnsi="Times New Roman" w:cs="Times New Roman"/>
          <w:b/>
          <w:sz w:val="44"/>
          <w:szCs w:val="44"/>
        </w:rPr>
      </w:pPr>
      <w:r w:rsidRPr="0023739D">
        <w:rPr>
          <w:rFonts w:ascii="Times New Roman" w:hAnsi="Times New Roman" w:cs="Times New Roman"/>
          <w:b/>
          <w:sz w:val="44"/>
          <w:szCs w:val="44"/>
        </w:rPr>
        <w:t>Пионер  - товарищ и вожатый октябрят.</w:t>
      </w:r>
    </w:p>
    <w:p w:rsidR="001D4ECF" w:rsidRPr="0023739D" w:rsidRDefault="001D4ECF" w:rsidP="006651A5">
      <w:pPr>
        <w:pStyle w:val="ac"/>
        <w:numPr>
          <w:ilvl w:val="0"/>
          <w:numId w:val="8"/>
        </w:numPr>
        <w:tabs>
          <w:tab w:val="left" w:pos="284"/>
        </w:tabs>
        <w:spacing w:after="0" w:line="240" w:lineRule="auto"/>
        <w:ind w:left="426" w:hanging="426"/>
        <w:rPr>
          <w:rFonts w:ascii="Times New Roman" w:hAnsi="Times New Roman" w:cs="Times New Roman"/>
          <w:b/>
          <w:sz w:val="44"/>
          <w:szCs w:val="44"/>
        </w:rPr>
      </w:pPr>
      <w:r w:rsidRPr="0023739D">
        <w:rPr>
          <w:rFonts w:ascii="Times New Roman" w:hAnsi="Times New Roman" w:cs="Times New Roman"/>
          <w:b/>
          <w:sz w:val="44"/>
          <w:szCs w:val="44"/>
        </w:rPr>
        <w:t>Пионер  - друг пионерам и детям трудящихся всех стран.</w:t>
      </w:r>
    </w:p>
    <w:p w:rsidR="006651A5" w:rsidRDefault="006651A5" w:rsidP="006651A5">
      <w:pPr>
        <w:tabs>
          <w:tab w:val="left" w:pos="284"/>
        </w:tabs>
        <w:spacing w:after="0" w:line="240" w:lineRule="auto"/>
        <w:ind w:hanging="426"/>
        <w:rPr>
          <w:rFonts w:ascii="Times New Roman" w:hAnsi="Times New Roman" w:cs="Times New Roman"/>
          <w:b/>
          <w:sz w:val="44"/>
          <w:szCs w:val="44"/>
        </w:rPr>
      </w:pPr>
      <w:r>
        <w:rPr>
          <w:rFonts w:ascii="Times New Roman" w:hAnsi="Times New Roman" w:cs="Times New Roman"/>
          <w:b/>
          <w:sz w:val="44"/>
          <w:szCs w:val="44"/>
        </w:rPr>
        <w:t xml:space="preserve">      </w:t>
      </w:r>
    </w:p>
    <w:p w:rsidR="00EB210E" w:rsidRPr="006651A5" w:rsidRDefault="006651A5" w:rsidP="006651A5">
      <w:pPr>
        <w:tabs>
          <w:tab w:val="left" w:pos="284"/>
        </w:tabs>
        <w:spacing w:after="0" w:line="240" w:lineRule="auto"/>
        <w:ind w:hanging="426"/>
        <w:rPr>
          <w:rFonts w:ascii="Times New Roman" w:hAnsi="Times New Roman" w:cs="Times New Roman"/>
          <w:b/>
          <w:sz w:val="44"/>
          <w:szCs w:val="44"/>
        </w:rPr>
      </w:pPr>
      <w:r>
        <w:rPr>
          <w:rFonts w:ascii="Times New Roman" w:hAnsi="Times New Roman" w:cs="Times New Roman"/>
          <w:b/>
          <w:sz w:val="44"/>
          <w:szCs w:val="44"/>
        </w:rPr>
        <w:t xml:space="preserve">         </w:t>
      </w:r>
      <w:r w:rsidRPr="006651A5">
        <w:rPr>
          <w:rFonts w:ascii="Times New Roman" w:hAnsi="Times New Roman" w:cs="Times New Roman"/>
          <w:b/>
          <w:sz w:val="44"/>
          <w:szCs w:val="44"/>
        </w:rPr>
        <w:t>В 1986 году законы пионеров подверглись небольшим изменениям</w:t>
      </w:r>
      <w:r>
        <w:rPr>
          <w:rFonts w:ascii="Times New Roman" w:hAnsi="Times New Roman" w:cs="Times New Roman"/>
          <w:b/>
          <w:sz w:val="44"/>
          <w:szCs w:val="44"/>
        </w:rPr>
        <w:t>.</w:t>
      </w:r>
    </w:p>
    <w:sectPr w:rsidR="00EB210E" w:rsidRPr="006651A5" w:rsidSect="0023739D">
      <w:pgSz w:w="11906" w:h="16838"/>
      <w:pgMar w:top="1134" w:right="851" w:bottom="85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EE" w:rsidRDefault="007F2BEE" w:rsidP="003D511E">
      <w:pPr>
        <w:spacing w:after="0" w:line="240" w:lineRule="auto"/>
      </w:pPr>
      <w:r>
        <w:separator/>
      </w:r>
    </w:p>
  </w:endnote>
  <w:endnote w:type="continuationSeparator" w:id="0">
    <w:p w:rsidR="007F2BEE" w:rsidRDefault="007F2BEE" w:rsidP="003D5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EE" w:rsidRDefault="007F2BEE" w:rsidP="003D511E">
      <w:pPr>
        <w:spacing w:after="0" w:line="240" w:lineRule="auto"/>
      </w:pPr>
      <w:r>
        <w:separator/>
      </w:r>
    </w:p>
  </w:footnote>
  <w:footnote w:type="continuationSeparator" w:id="0">
    <w:p w:rsidR="007F2BEE" w:rsidRDefault="007F2BEE" w:rsidP="003D5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840"/>
    <w:multiLevelType w:val="multilevel"/>
    <w:tmpl w:val="71C0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B6C4A"/>
    <w:multiLevelType w:val="multilevel"/>
    <w:tmpl w:val="375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E7CDB"/>
    <w:multiLevelType w:val="multilevel"/>
    <w:tmpl w:val="47C2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38A7"/>
    <w:multiLevelType w:val="hybridMultilevel"/>
    <w:tmpl w:val="3D729822"/>
    <w:lvl w:ilvl="0" w:tplc="D2488968">
      <w:start w:val="1"/>
      <w:numFmt w:val="bullet"/>
      <w:lvlText w:val=""/>
      <w:lvlJc w:val="left"/>
      <w:pPr>
        <w:ind w:left="720"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525C9F"/>
    <w:multiLevelType w:val="hybridMultilevel"/>
    <w:tmpl w:val="29CCE704"/>
    <w:lvl w:ilvl="0" w:tplc="D2488968">
      <w:start w:val="1"/>
      <w:numFmt w:val="bullet"/>
      <w:lvlText w:val=""/>
      <w:lvlJc w:val="left"/>
      <w:pPr>
        <w:ind w:left="1080" w:hanging="360"/>
      </w:pPr>
      <w:rPr>
        <w:rFonts w:ascii="Wingdings" w:hAnsi="Wingdings" w:hint="default"/>
        <w:b/>
        <w:color w:val="C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6D35DE"/>
    <w:multiLevelType w:val="hybridMultilevel"/>
    <w:tmpl w:val="DC22AD52"/>
    <w:lvl w:ilvl="0" w:tplc="D2488968">
      <w:start w:val="1"/>
      <w:numFmt w:val="bullet"/>
      <w:lvlText w:val=""/>
      <w:lvlJc w:val="left"/>
      <w:pPr>
        <w:ind w:left="1440" w:hanging="360"/>
      </w:pPr>
      <w:rPr>
        <w:rFonts w:ascii="Wingdings" w:hAnsi="Wingdings" w:hint="default"/>
        <w:b/>
        <w:color w:val="C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0256C79"/>
    <w:multiLevelType w:val="multilevel"/>
    <w:tmpl w:val="644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32576"/>
    <w:multiLevelType w:val="multilevel"/>
    <w:tmpl w:val="93A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C69D5"/>
    <w:multiLevelType w:val="hybridMultilevel"/>
    <w:tmpl w:val="AE52F2EA"/>
    <w:lvl w:ilvl="0" w:tplc="D2488968">
      <w:start w:val="1"/>
      <w:numFmt w:val="bullet"/>
      <w:lvlText w:val=""/>
      <w:lvlJc w:val="left"/>
      <w:pPr>
        <w:ind w:left="720" w:hanging="360"/>
      </w:pPr>
      <w:rPr>
        <w:rFonts w:ascii="Wingdings" w:hAnsi="Wingdings" w:hint="default"/>
        <w:b/>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3D511E"/>
    <w:rsid w:val="000E2357"/>
    <w:rsid w:val="001D4ECF"/>
    <w:rsid w:val="0023739D"/>
    <w:rsid w:val="00305648"/>
    <w:rsid w:val="003D511E"/>
    <w:rsid w:val="004459CE"/>
    <w:rsid w:val="00610B49"/>
    <w:rsid w:val="00614846"/>
    <w:rsid w:val="006651A5"/>
    <w:rsid w:val="00733C26"/>
    <w:rsid w:val="00750E90"/>
    <w:rsid w:val="007F2BEE"/>
    <w:rsid w:val="00B224FE"/>
    <w:rsid w:val="00B46015"/>
    <w:rsid w:val="00D25C12"/>
    <w:rsid w:val="00D76B8C"/>
    <w:rsid w:val="00E60DAC"/>
    <w:rsid w:val="00EB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15"/>
  </w:style>
  <w:style w:type="paragraph" w:styleId="2">
    <w:name w:val="heading 2"/>
    <w:basedOn w:val="a"/>
    <w:link w:val="20"/>
    <w:uiPriority w:val="9"/>
    <w:qFormat/>
    <w:rsid w:val="00EB21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21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B21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1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511E"/>
  </w:style>
  <w:style w:type="paragraph" w:styleId="a5">
    <w:name w:val="footer"/>
    <w:basedOn w:val="a"/>
    <w:link w:val="a6"/>
    <w:uiPriority w:val="99"/>
    <w:semiHidden/>
    <w:unhideWhenUsed/>
    <w:rsid w:val="003D51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511E"/>
  </w:style>
  <w:style w:type="paragraph" w:styleId="a7">
    <w:name w:val="Balloon Text"/>
    <w:basedOn w:val="a"/>
    <w:link w:val="a8"/>
    <w:uiPriority w:val="99"/>
    <w:semiHidden/>
    <w:unhideWhenUsed/>
    <w:rsid w:val="00750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E90"/>
    <w:rPr>
      <w:rFonts w:ascii="Tahoma" w:hAnsi="Tahoma" w:cs="Tahoma"/>
      <w:sz w:val="16"/>
      <w:szCs w:val="16"/>
    </w:rPr>
  </w:style>
  <w:style w:type="character" w:styleId="a9">
    <w:name w:val="Hyperlink"/>
    <w:basedOn w:val="a0"/>
    <w:uiPriority w:val="99"/>
    <w:semiHidden/>
    <w:unhideWhenUsed/>
    <w:rsid w:val="00EB210E"/>
    <w:rPr>
      <w:color w:val="0000FF"/>
      <w:u w:val="single"/>
    </w:rPr>
  </w:style>
  <w:style w:type="paragraph" w:styleId="aa">
    <w:name w:val="Normal (Web)"/>
    <w:basedOn w:val="a"/>
    <w:uiPriority w:val="99"/>
    <w:unhideWhenUsed/>
    <w:rsid w:val="00EB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EB210E"/>
  </w:style>
  <w:style w:type="character" w:customStyle="1" w:styleId="20">
    <w:name w:val="Заголовок 2 Знак"/>
    <w:basedOn w:val="a0"/>
    <w:link w:val="2"/>
    <w:uiPriority w:val="9"/>
    <w:rsid w:val="00EB21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210E"/>
    <w:rPr>
      <w:rFonts w:ascii="Times New Roman" w:eastAsia="Times New Roman" w:hAnsi="Times New Roman" w:cs="Times New Roman"/>
      <w:b/>
      <w:bCs/>
      <w:sz w:val="27"/>
      <w:szCs w:val="27"/>
      <w:lang w:eastAsia="ru-RU"/>
    </w:rPr>
  </w:style>
  <w:style w:type="character" w:customStyle="1" w:styleId="editsection">
    <w:name w:val="editsection"/>
    <w:basedOn w:val="a0"/>
    <w:rsid w:val="00EB210E"/>
  </w:style>
  <w:style w:type="character" w:customStyle="1" w:styleId="40">
    <w:name w:val="Заголовок 4 Знак"/>
    <w:basedOn w:val="a0"/>
    <w:link w:val="4"/>
    <w:uiPriority w:val="9"/>
    <w:semiHidden/>
    <w:rsid w:val="00EB210E"/>
    <w:rPr>
      <w:rFonts w:asciiTheme="majorHAnsi" w:eastAsiaTheme="majorEastAsia" w:hAnsiTheme="majorHAnsi" w:cstheme="majorBidi"/>
      <w:b/>
      <w:bCs/>
      <w:i/>
      <w:iCs/>
      <w:color w:val="4F81BD" w:themeColor="accent1"/>
    </w:rPr>
  </w:style>
  <w:style w:type="character" w:styleId="ab">
    <w:name w:val="Strong"/>
    <w:basedOn w:val="a0"/>
    <w:uiPriority w:val="22"/>
    <w:qFormat/>
    <w:rsid w:val="00EB210E"/>
    <w:rPr>
      <w:b/>
      <w:bCs/>
    </w:rPr>
  </w:style>
  <w:style w:type="paragraph" w:styleId="ac">
    <w:name w:val="List Paragraph"/>
    <w:basedOn w:val="a"/>
    <w:uiPriority w:val="34"/>
    <w:qFormat/>
    <w:rsid w:val="00B224FE"/>
    <w:pPr>
      <w:ind w:left="720"/>
      <w:contextualSpacing/>
    </w:pPr>
  </w:style>
  <w:style w:type="character" w:styleId="ad">
    <w:name w:val="Emphasis"/>
    <w:basedOn w:val="a0"/>
    <w:uiPriority w:val="20"/>
    <w:qFormat/>
    <w:rsid w:val="001D4ECF"/>
    <w:rPr>
      <w:i/>
      <w:iCs/>
    </w:rPr>
  </w:style>
</w:styles>
</file>

<file path=word/webSettings.xml><?xml version="1.0" encoding="utf-8"?>
<w:webSettings xmlns:r="http://schemas.openxmlformats.org/officeDocument/2006/relationships" xmlns:w="http://schemas.openxmlformats.org/wordprocessingml/2006/main">
  <w:divs>
    <w:div w:id="31462942">
      <w:bodyDiv w:val="1"/>
      <w:marLeft w:val="0"/>
      <w:marRight w:val="0"/>
      <w:marTop w:val="0"/>
      <w:marBottom w:val="0"/>
      <w:divBdr>
        <w:top w:val="none" w:sz="0" w:space="0" w:color="auto"/>
        <w:left w:val="none" w:sz="0" w:space="0" w:color="auto"/>
        <w:bottom w:val="none" w:sz="0" w:space="0" w:color="auto"/>
        <w:right w:val="none" w:sz="0" w:space="0" w:color="auto"/>
      </w:divBdr>
      <w:divsChild>
        <w:div w:id="895505067">
          <w:marLeft w:val="0"/>
          <w:marRight w:val="0"/>
          <w:marTop w:val="0"/>
          <w:marBottom w:val="0"/>
          <w:divBdr>
            <w:top w:val="none" w:sz="0" w:space="0" w:color="auto"/>
            <w:left w:val="none" w:sz="0" w:space="0" w:color="auto"/>
            <w:bottom w:val="none" w:sz="0" w:space="0" w:color="auto"/>
            <w:right w:val="none" w:sz="0" w:space="0" w:color="auto"/>
          </w:divBdr>
          <w:divsChild>
            <w:div w:id="1247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5358">
      <w:bodyDiv w:val="1"/>
      <w:marLeft w:val="0"/>
      <w:marRight w:val="0"/>
      <w:marTop w:val="0"/>
      <w:marBottom w:val="0"/>
      <w:divBdr>
        <w:top w:val="none" w:sz="0" w:space="0" w:color="auto"/>
        <w:left w:val="none" w:sz="0" w:space="0" w:color="auto"/>
        <w:bottom w:val="none" w:sz="0" w:space="0" w:color="auto"/>
        <w:right w:val="none" w:sz="0" w:space="0" w:color="auto"/>
      </w:divBdr>
      <w:divsChild>
        <w:div w:id="1704941301">
          <w:marLeft w:val="0"/>
          <w:marRight w:val="0"/>
          <w:marTop w:val="0"/>
          <w:marBottom w:val="0"/>
          <w:divBdr>
            <w:top w:val="none" w:sz="0" w:space="0" w:color="auto"/>
            <w:left w:val="none" w:sz="0" w:space="0" w:color="auto"/>
            <w:bottom w:val="none" w:sz="0" w:space="0" w:color="auto"/>
            <w:right w:val="none" w:sz="0" w:space="0" w:color="auto"/>
          </w:divBdr>
          <w:divsChild>
            <w:div w:id="12252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2702">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sChild>
            <w:div w:id="13370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0538">
      <w:bodyDiv w:val="1"/>
      <w:marLeft w:val="0"/>
      <w:marRight w:val="0"/>
      <w:marTop w:val="0"/>
      <w:marBottom w:val="0"/>
      <w:divBdr>
        <w:top w:val="none" w:sz="0" w:space="0" w:color="auto"/>
        <w:left w:val="none" w:sz="0" w:space="0" w:color="auto"/>
        <w:bottom w:val="none" w:sz="0" w:space="0" w:color="auto"/>
        <w:right w:val="none" w:sz="0" w:space="0" w:color="auto"/>
      </w:divBdr>
      <w:divsChild>
        <w:div w:id="1308246442">
          <w:marLeft w:val="0"/>
          <w:marRight w:val="0"/>
          <w:marTop w:val="0"/>
          <w:marBottom w:val="0"/>
          <w:divBdr>
            <w:top w:val="none" w:sz="0" w:space="0" w:color="auto"/>
            <w:left w:val="none" w:sz="0" w:space="0" w:color="auto"/>
            <w:bottom w:val="none" w:sz="0" w:space="0" w:color="auto"/>
            <w:right w:val="none" w:sz="0" w:space="0" w:color="auto"/>
          </w:divBdr>
          <w:divsChild>
            <w:div w:id="1589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5386">
      <w:bodyDiv w:val="1"/>
      <w:marLeft w:val="0"/>
      <w:marRight w:val="0"/>
      <w:marTop w:val="0"/>
      <w:marBottom w:val="0"/>
      <w:divBdr>
        <w:top w:val="none" w:sz="0" w:space="0" w:color="auto"/>
        <w:left w:val="none" w:sz="0" w:space="0" w:color="auto"/>
        <w:bottom w:val="none" w:sz="0" w:space="0" w:color="auto"/>
        <w:right w:val="none" w:sz="0" w:space="0" w:color="auto"/>
      </w:divBdr>
      <w:divsChild>
        <w:div w:id="1501964925">
          <w:marLeft w:val="0"/>
          <w:marRight w:val="0"/>
          <w:marTop w:val="0"/>
          <w:marBottom w:val="0"/>
          <w:divBdr>
            <w:top w:val="none" w:sz="0" w:space="0" w:color="auto"/>
            <w:left w:val="none" w:sz="0" w:space="0" w:color="auto"/>
            <w:bottom w:val="none" w:sz="0" w:space="0" w:color="auto"/>
            <w:right w:val="none" w:sz="0" w:space="0" w:color="auto"/>
          </w:divBdr>
          <w:divsChild>
            <w:div w:id="8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6946">
      <w:bodyDiv w:val="1"/>
      <w:marLeft w:val="0"/>
      <w:marRight w:val="0"/>
      <w:marTop w:val="0"/>
      <w:marBottom w:val="0"/>
      <w:divBdr>
        <w:top w:val="none" w:sz="0" w:space="0" w:color="auto"/>
        <w:left w:val="none" w:sz="0" w:space="0" w:color="auto"/>
        <w:bottom w:val="none" w:sz="0" w:space="0" w:color="auto"/>
        <w:right w:val="none" w:sz="0" w:space="0" w:color="auto"/>
      </w:divBdr>
      <w:divsChild>
        <w:div w:id="284241130">
          <w:marLeft w:val="0"/>
          <w:marRight w:val="0"/>
          <w:marTop w:val="0"/>
          <w:marBottom w:val="0"/>
          <w:divBdr>
            <w:top w:val="none" w:sz="0" w:space="0" w:color="auto"/>
            <w:left w:val="none" w:sz="0" w:space="0" w:color="auto"/>
            <w:bottom w:val="none" w:sz="0" w:space="0" w:color="auto"/>
            <w:right w:val="none" w:sz="0" w:space="0" w:color="auto"/>
          </w:divBdr>
          <w:divsChild>
            <w:div w:id="10763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20609">
      <w:bodyDiv w:val="1"/>
      <w:marLeft w:val="0"/>
      <w:marRight w:val="0"/>
      <w:marTop w:val="0"/>
      <w:marBottom w:val="0"/>
      <w:divBdr>
        <w:top w:val="none" w:sz="0" w:space="0" w:color="auto"/>
        <w:left w:val="none" w:sz="0" w:space="0" w:color="auto"/>
        <w:bottom w:val="none" w:sz="0" w:space="0" w:color="auto"/>
        <w:right w:val="none" w:sz="0" w:space="0" w:color="auto"/>
      </w:divBdr>
      <w:divsChild>
        <w:div w:id="1179848313">
          <w:marLeft w:val="0"/>
          <w:marRight w:val="0"/>
          <w:marTop w:val="0"/>
          <w:marBottom w:val="0"/>
          <w:divBdr>
            <w:top w:val="none" w:sz="0" w:space="0" w:color="auto"/>
            <w:left w:val="none" w:sz="0" w:space="0" w:color="auto"/>
            <w:bottom w:val="none" w:sz="0" w:space="0" w:color="auto"/>
            <w:right w:val="none" w:sz="0" w:space="0" w:color="auto"/>
          </w:divBdr>
          <w:divsChild>
            <w:div w:id="154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397">
      <w:bodyDiv w:val="1"/>
      <w:marLeft w:val="0"/>
      <w:marRight w:val="0"/>
      <w:marTop w:val="0"/>
      <w:marBottom w:val="0"/>
      <w:divBdr>
        <w:top w:val="none" w:sz="0" w:space="0" w:color="auto"/>
        <w:left w:val="none" w:sz="0" w:space="0" w:color="auto"/>
        <w:bottom w:val="none" w:sz="0" w:space="0" w:color="auto"/>
        <w:right w:val="none" w:sz="0" w:space="0" w:color="auto"/>
      </w:divBdr>
      <w:divsChild>
        <w:div w:id="1843815943">
          <w:marLeft w:val="0"/>
          <w:marRight w:val="0"/>
          <w:marTop w:val="0"/>
          <w:marBottom w:val="0"/>
          <w:divBdr>
            <w:top w:val="none" w:sz="0" w:space="0" w:color="auto"/>
            <w:left w:val="none" w:sz="0" w:space="0" w:color="auto"/>
            <w:bottom w:val="none" w:sz="0" w:space="0" w:color="auto"/>
            <w:right w:val="none" w:sz="0" w:space="0" w:color="auto"/>
          </w:divBdr>
          <w:divsChild>
            <w:div w:id="5048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6274">
      <w:bodyDiv w:val="1"/>
      <w:marLeft w:val="0"/>
      <w:marRight w:val="0"/>
      <w:marTop w:val="0"/>
      <w:marBottom w:val="0"/>
      <w:divBdr>
        <w:top w:val="none" w:sz="0" w:space="0" w:color="auto"/>
        <w:left w:val="none" w:sz="0" w:space="0" w:color="auto"/>
        <w:bottom w:val="none" w:sz="0" w:space="0" w:color="auto"/>
        <w:right w:val="none" w:sz="0" w:space="0" w:color="auto"/>
      </w:divBdr>
      <w:divsChild>
        <w:div w:id="1198394551">
          <w:marLeft w:val="0"/>
          <w:marRight w:val="0"/>
          <w:marTop w:val="0"/>
          <w:marBottom w:val="0"/>
          <w:divBdr>
            <w:top w:val="none" w:sz="0" w:space="0" w:color="auto"/>
            <w:left w:val="none" w:sz="0" w:space="0" w:color="auto"/>
            <w:bottom w:val="none" w:sz="0" w:space="0" w:color="auto"/>
            <w:right w:val="none" w:sz="0" w:space="0" w:color="auto"/>
          </w:divBdr>
          <w:divsChild>
            <w:div w:id="900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567">
      <w:bodyDiv w:val="1"/>
      <w:marLeft w:val="0"/>
      <w:marRight w:val="0"/>
      <w:marTop w:val="0"/>
      <w:marBottom w:val="0"/>
      <w:divBdr>
        <w:top w:val="none" w:sz="0" w:space="0" w:color="auto"/>
        <w:left w:val="none" w:sz="0" w:space="0" w:color="auto"/>
        <w:bottom w:val="none" w:sz="0" w:space="0" w:color="auto"/>
        <w:right w:val="none" w:sz="0" w:space="0" w:color="auto"/>
      </w:divBdr>
      <w:divsChild>
        <w:div w:id="991561667">
          <w:marLeft w:val="0"/>
          <w:marRight w:val="0"/>
          <w:marTop w:val="0"/>
          <w:marBottom w:val="0"/>
          <w:divBdr>
            <w:top w:val="none" w:sz="0" w:space="0" w:color="auto"/>
            <w:left w:val="none" w:sz="0" w:space="0" w:color="auto"/>
            <w:bottom w:val="none" w:sz="0" w:space="0" w:color="auto"/>
            <w:right w:val="none" w:sz="0" w:space="0" w:color="auto"/>
          </w:divBdr>
          <w:divsChild>
            <w:div w:id="7945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7891">
      <w:bodyDiv w:val="1"/>
      <w:marLeft w:val="0"/>
      <w:marRight w:val="0"/>
      <w:marTop w:val="0"/>
      <w:marBottom w:val="0"/>
      <w:divBdr>
        <w:top w:val="none" w:sz="0" w:space="0" w:color="auto"/>
        <w:left w:val="none" w:sz="0" w:space="0" w:color="auto"/>
        <w:bottom w:val="none" w:sz="0" w:space="0" w:color="auto"/>
        <w:right w:val="none" w:sz="0" w:space="0" w:color="auto"/>
      </w:divBdr>
      <w:divsChild>
        <w:div w:id="2095465509">
          <w:marLeft w:val="0"/>
          <w:marRight w:val="0"/>
          <w:marTop w:val="0"/>
          <w:marBottom w:val="0"/>
          <w:divBdr>
            <w:top w:val="none" w:sz="0" w:space="0" w:color="auto"/>
            <w:left w:val="none" w:sz="0" w:space="0" w:color="auto"/>
            <w:bottom w:val="none" w:sz="0" w:space="0" w:color="auto"/>
            <w:right w:val="none" w:sz="0" w:space="0" w:color="auto"/>
          </w:divBdr>
          <w:divsChild>
            <w:div w:id="3377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250">
      <w:bodyDiv w:val="1"/>
      <w:marLeft w:val="0"/>
      <w:marRight w:val="0"/>
      <w:marTop w:val="0"/>
      <w:marBottom w:val="0"/>
      <w:divBdr>
        <w:top w:val="none" w:sz="0" w:space="0" w:color="auto"/>
        <w:left w:val="none" w:sz="0" w:space="0" w:color="auto"/>
        <w:bottom w:val="none" w:sz="0" w:space="0" w:color="auto"/>
        <w:right w:val="none" w:sz="0" w:space="0" w:color="auto"/>
      </w:divBdr>
      <w:divsChild>
        <w:div w:id="1714889202">
          <w:marLeft w:val="0"/>
          <w:marRight w:val="0"/>
          <w:marTop w:val="0"/>
          <w:marBottom w:val="0"/>
          <w:divBdr>
            <w:top w:val="none" w:sz="0" w:space="0" w:color="auto"/>
            <w:left w:val="none" w:sz="0" w:space="0" w:color="auto"/>
            <w:bottom w:val="none" w:sz="0" w:space="0" w:color="auto"/>
            <w:right w:val="none" w:sz="0" w:space="0" w:color="auto"/>
          </w:divBdr>
          <w:divsChild>
            <w:div w:id="197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7586">
      <w:bodyDiv w:val="1"/>
      <w:marLeft w:val="0"/>
      <w:marRight w:val="0"/>
      <w:marTop w:val="0"/>
      <w:marBottom w:val="0"/>
      <w:divBdr>
        <w:top w:val="none" w:sz="0" w:space="0" w:color="auto"/>
        <w:left w:val="none" w:sz="0" w:space="0" w:color="auto"/>
        <w:bottom w:val="none" w:sz="0" w:space="0" w:color="auto"/>
        <w:right w:val="none" w:sz="0" w:space="0" w:color="auto"/>
      </w:divBdr>
      <w:divsChild>
        <w:div w:id="811752857">
          <w:marLeft w:val="0"/>
          <w:marRight w:val="0"/>
          <w:marTop w:val="0"/>
          <w:marBottom w:val="0"/>
          <w:divBdr>
            <w:top w:val="none" w:sz="0" w:space="0" w:color="auto"/>
            <w:left w:val="none" w:sz="0" w:space="0" w:color="auto"/>
            <w:bottom w:val="none" w:sz="0" w:space="0" w:color="auto"/>
            <w:right w:val="none" w:sz="0" w:space="0" w:color="auto"/>
          </w:divBdr>
          <w:divsChild>
            <w:div w:id="18359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1068">
      <w:bodyDiv w:val="1"/>
      <w:marLeft w:val="0"/>
      <w:marRight w:val="0"/>
      <w:marTop w:val="0"/>
      <w:marBottom w:val="0"/>
      <w:divBdr>
        <w:top w:val="none" w:sz="0" w:space="0" w:color="auto"/>
        <w:left w:val="none" w:sz="0" w:space="0" w:color="auto"/>
        <w:bottom w:val="none" w:sz="0" w:space="0" w:color="auto"/>
        <w:right w:val="none" w:sz="0" w:space="0" w:color="auto"/>
      </w:divBdr>
      <w:divsChild>
        <w:div w:id="1113401447">
          <w:marLeft w:val="0"/>
          <w:marRight w:val="0"/>
          <w:marTop w:val="0"/>
          <w:marBottom w:val="0"/>
          <w:divBdr>
            <w:top w:val="none" w:sz="0" w:space="0" w:color="auto"/>
            <w:left w:val="none" w:sz="0" w:space="0" w:color="auto"/>
            <w:bottom w:val="none" w:sz="0" w:space="0" w:color="auto"/>
            <w:right w:val="none" w:sz="0" w:space="0" w:color="auto"/>
          </w:divBdr>
          <w:divsChild>
            <w:div w:id="19390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1%D0%BA%D0%B0%D1%83%D1%82%D0%B8%D0%BD%D0%B3" TargetMode="External"/><Relationship Id="rId18" Type="http://schemas.openxmlformats.org/officeDocument/2006/relationships/hyperlink" Target="http://ru.wikipedia.org/wiki/%D0%9B%D0%B5%D1%81%D0%BD%D1%8B%D0%B5_%D0%B1%D1%80%D0%B0%D1%82%D1%8C%D1%8F"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ru.wikipedia.org/w/index.php?title=%D0%91%D0%BE%D0%BD%D1%87-%D0%91%D1%80%D1%83%D0%B5%D0%B2%D0%B8%D1%87,_%D0%92%D0%B5%D1%80%D0%B0&amp;action=edit&amp;redlink=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ru.wikipedia.org/wiki/%D0%9A%D0%B0%D0%B7%D0%B0%D0%BD%D1%8C"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ru.wikipedia.org/wiki/%D0%9F%D0%B5%D1%82%D1%80%D0%BE%D0%B3%D1%80%D0%B0%D0%B4" TargetMode="External"/><Relationship Id="rId20" Type="http://schemas.openxmlformats.org/officeDocument/2006/relationships/hyperlink" Target="http://ru.wikipedia.org/wiki/%D0%9A%D0%BE%D0%BC%D0%BC%D1%83%D0%BD%D0%B8%D0%B7%D0%BC"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0%BD%D0%B8%D0%BD" TargetMode="External"/><Relationship Id="rId24" Type="http://schemas.openxmlformats.org/officeDocument/2006/relationships/hyperlink" Target="http://ru.wikipedia.org/wiki/%D0%9B%D0%B5%D0%BD%D0%B8%D0%B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1%D0%BA%D0%B0%D1%83%D1%82%D1%81%D0%BA%D0%BE%D0%B5_%D0%B4%D0%B2%D0%B8%D0%B6%D0%B5%D0%BD%D0%B8%D0%B5" TargetMode="External"/><Relationship Id="rId23" Type="http://schemas.openxmlformats.org/officeDocument/2006/relationships/image" Target="media/image3.jpeg"/><Relationship Id="rId28" Type="http://schemas.openxmlformats.org/officeDocument/2006/relationships/image" Target="media/image7.jpeg"/><Relationship Id="rId10" Type="http://schemas.openxmlformats.org/officeDocument/2006/relationships/hyperlink" Target="http://ru.wikipedia.org/wiki/%D0%A1%D0%BF%D0%B0%D1%80%D1%82%D0%B0%D0%BA" TargetMode="External"/><Relationship Id="rId19" Type="http://schemas.openxmlformats.org/officeDocument/2006/relationships/hyperlink" Target="http://ru.wikipedia.org/wiki/%D0%A1%D0%BB%D0%B5%D0%B4%D0%BE%D0%BF%D1%8B%D1%8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1924_%D0%B3%D0%BE%D0%B4" TargetMode="External"/><Relationship Id="rId14" Type="http://schemas.openxmlformats.org/officeDocument/2006/relationships/hyperlink" Target="http://ru.wikipedia.org/wiki/1917_%D0%B3%D0%BE%D0%B4" TargetMode="External"/><Relationship Id="rId22" Type="http://schemas.openxmlformats.org/officeDocument/2006/relationships/hyperlink" Target="http://ru.wikipedia.org/wiki/1919_%D0%B3%D0%BE%D0%B4" TargetMode="External"/><Relationship Id="rId27" Type="http://schemas.openxmlformats.org/officeDocument/2006/relationships/image" Target="media/image6.png"/><Relationship Id="rId30"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6B5A-1A83-4BDC-A56A-4BE46841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2011-05-14T23:50:00Z</dcterms:created>
  <dcterms:modified xsi:type="dcterms:W3CDTF">2011-05-15T01:50:00Z</dcterms:modified>
</cp:coreProperties>
</file>