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C" w:rsidRDefault="00FF155C" w:rsidP="00FF15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Классный час  </w:t>
      </w:r>
      <w:r w:rsidRPr="00FF155C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по экологии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FF155C" w:rsidRPr="00FF155C" w:rsidRDefault="00FF155C" w:rsidP="00FF15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FF155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«Будущее рождается сегодня»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урока: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Формирование ценностного отношения к окружающему миру п</w:t>
      </w:r>
      <w:r w:rsidR="00FF15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утем воздействия</w:t>
      </w:r>
      <w:r w:rsidR="00255C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r w:rsidR="00FF15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эмоциональную сферу личности; реализация </w:t>
      </w:r>
      <w:proofErr w:type="spell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 к изучению и охране природы сво</w:t>
      </w:r>
      <w:r w:rsidR="00FF15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родного края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55C5D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Повторить экологические правила поведения людей в природе; развивать речь, внимание, наблюдательность; воспитать сознательное и бережное отношение к природе.</w:t>
      </w:r>
    </w:p>
    <w:p w:rsidR="00255C5D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Словесные, наглядные, проблемные, частично-поисковые.</w:t>
      </w:r>
    </w:p>
    <w:p w:rsidR="00255C5D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 организации: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Совместные, групповые.</w:t>
      </w:r>
    </w:p>
    <w:p w:rsidR="00255C5D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обучения: 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Компьютер, мультимедиа, презентация.</w:t>
      </w:r>
    </w:p>
    <w:p w:rsidR="00255C5D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 работы: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Внеурочная.</w:t>
      </w:r>
    </w:p>
    <w:p w:rsidR="00896866" w:rsidRPr="00896866" w:rsidRDefault="00FF155C" w:rsidP="00FF155C">
      <w:pPr>
        <w:numPr>
          <w:ilvl w:val="0"/>
          <w:numId w:val="2"/>
        </w:num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Организационный момент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II. Подготовительный этап. Постановка проблемы.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Все мы любим путешествовать. И сегодня мы совершим необычное путешествие на „Машине времени” в будущее. Посмотрим, как будет выглядеть наша Земля лет через 20.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вы готовы? в путь!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экране появляются кадры: кругом голая земля, болота, нет растений, птиц, животных.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Звучит тревожная музыка.)</w:t>
      </w:r>
      <w:proofErr w:type="gramEnd"/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кадром звучит стихотворение:</w:t>
      </w:r>
    </w:p>
    <w:p w:rsidR="00896866" w:rsidRPr="00896866" w:rsidRDefault="00896866" w:rsidP="0089686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Вперед, навстречу будущим годам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Стремительно несется время.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Летит планета по своей орбите,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Сменяя годы, судьбы, поколенья.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мы несемся вместе с ней,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 заглянуть на миг в наш день грядущий.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 этим знаньем будем мы мудрей,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 этим знаньем станем лучше.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Какое чувство вызывает у вас вид нашей планеты? (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Горькое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страшно; я бы не хотел здесь жить.)</w:t>
      </w:r>
    </w:p>
    <w:p w:rsid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почему это произошло?</w:t>
      </w:r>
    </w:p>
    <w:p w:rsidR="00255C5D" w:rsidRPr="00896866" w:rsidRDefault="00255C5D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(Предположения детей: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быть, экологическая катастрофа, связанная с неразумной деятельностью людей.)</w:t>
      </w:r>
      <w:proofErr w:type="gramEnd"/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Какое желание у вас сейчас появилось?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(Хочется вернуться в наше время и сделать всё, чтобы будущее было иным.)</w:t>
      </w:r>
    </w:p>
    <w:p w:rsidR="00255C5D" w:rsidRPr="00255C5D" w:rsidRDefault="00896866" w:rsidP="00255C5D">
      <w:pPr>
        <w:spacing w:after="0" w:line="240" w:lineRule="auto"/>
        <w:jc w:val="center"/>
        <w:rPr>
          <w:rFonts w:ascii="Trebuchet MS" w:hAnsi="Trebuchet MS"/>
          <w:bCs/>
          <w:color w:val="111111"/>
          <w:sz w:val="28"/>
          <w:szCs w:val="28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Ита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к, мы возвращаемся назад в 2013 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</w:t>
      </w:r>
      <w:proofErr w:type="gramStart"/>
      <w:r w:rsidR="00255C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255C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который объявлен </w:t>
      </w:r>
      <w:r w:rsidR="00255C5D">
        <w:rPr>
          <w:rFonts w:ascii="Trebuchet MS" w:hAnsi="Trebuchet MS"/>
          <w:bCs/>
          <w:color w:val="111111"/>
          <w:sz w:val="28"/>
          <w:szCs w:val="28"/>
        </w:rPr>
        <w:t>в</w:t>
      </w:r>
      <w:r w:rsidR="00255C5D" w:rsidRPr="00255C5D">
        <w:rPr>
          <w:rFonts w:ascii="Trebuchet MS" w:hAnsi="Trebuchet MS"/>
          <w:bCs/>
          <w:color w:val="111111"/>
          <w:sz w:val="28"/>
          <w:szCs w:val="28"/>
        </w:rPr>
        <w:t xml:space="preserve"> Татарстане годом экологической культуры,</w:t>
      </w:r>
    </w:p>
    <w:p w:rsidR="00255C5D" w:rsidRPr="00255C5D" w:rsidRDefault="00255C5D" w:rsidP="00255C5D">
      <w:pPr>
        <w:spacing w:after="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255C5D">
        <w:rPr>
          <w:rFonts w:ascii="Trebuchet MS" w:hAnsi="Trebuchet MS"/>
          <w:bCs/>
          <w:color w:val="111111"/>
          <w:sz w:val="28"/>
          <w:szCs w:val="28"/>
        </w:rPr>
        <w:t xml:space="preserve"> а </w:t>
      </w:r>
      <w:r w:rsidRPr="00255C5D">
        <w:rPr>
          <w:rFonts w:ascii="Verdana" w:eastAsia="Times New Roman" w:hAnsi="Verdana"/>
          <w:bCs/>
          <w:color w:val="000000"/>
          <w:sz w:val="28"/>
          <w:szCs w:val="28"/>
          <w:lang w:eastAsia="ru-RU"/>
        </w:rPr>
        <w:t xml:space="preserve"> в России пройдёт </w:t>
      </w:r>
      <w:r w:rsidRPr="00255C5D">
        <w:rPr>
          <w:rFonts w:ascii="Verdana" w:eastAsia="Times New Roman" w:hAnsi="Verdana"/>
          <w:bCs/>
          <w:color w:val="000000"/>
          <w:sz w:val="28"/>
          <w:szCs w:val="28"/>
          <w:lang w:eastAsia="ru-RU"/>
        </w:rPr>
        <w:br/>
        <w:t>Год охраны окружающей среды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готовы? В путь.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экране кадры в обратном порядке.)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III. Актуализация знаний учащихся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же нужно делать, чтобы не случилось экологической катастрофы? (Больше заботиться об экологии планеты, запретить использование технологий, нарушающих природное равновесие, больше сажать растен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ий, следить за чистотой в деревне 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 природе и т.д.)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Как вы считаете, охрана природы – дело только взрослых людей или дети могут внести свой посильный вклад? Что же могут делать и делают школьники? Они могут многое. Их помощь природе очень разнообразна. (Например: подкормка и спасение животных, попавших в беду; борьба с мусором; изготовление кормушек и домиков для птиц; 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подкормка зверей и птиц зимой; установка табличек в местах распространения охраняемых растений; оказание помощи больным деревьям; посадка 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растений 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цветов около общественных зданий и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школы.)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IV. Деление на творческие группы.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Чтобы сохранить благоприятные условия жизни на нашей планете, человек должен изучать природу, познавать её законы, научиться понимать и ценить жизнь, совершать полезные дела для сохранения природы и жизни человека.</w:t>
      </w:r>
    </w:p>
    <w:p w:rsidR="00421A7F" w:rsidRPr="00896866" w:rsidRDefault="0069514D" w:rsidP="00421A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М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 решили принять участие в разработке модели „Зеленой Аллеи Памяти”. Для того чтобы подобрать растения, правильно и красиво разместить их на нашей аллее нам понадобятся „экологи”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21A7F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„озеленители”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и </w:t>
      </w:r>
      <w:r w:rsidR="00421A7F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„дизайнеры”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Start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421A7F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Ребята, давайте попробуем объединиться в творческие группы.</w:t>
      </w:r>
    </w:p>
    <w:p w:rsidR="00896866" w:rsidRPr="00896866" w:rsidRDefault="00421A7F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„Э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кологи”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 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(Калашников С. и </w:t>
      </w:r>
      <w:proofErr w:type="spellStart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Самигуллин</w:t>
      </w:r>
      <w:proofErr w:type="spellEnd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И.),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„озеленители”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Челнокова</w:t>
      </w:r>
      <w:proofErr w:type="spellEnd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Сундурова</w:t>
      </w:r>
      <w:proofErr w:type="spellEnd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А.) и 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„дизайнеры”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Ихсанова</w:t>
      </w:r>
      <w:proofErr w:type="spellEnd"/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6951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Севастьянова Е.)</w:t>
      </w:r>
      <w:r w:rsidR="00896866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Кто знает, чем занимаются экологи? (Заботятся о растениях и животных; изучают связи между живыми существами и окружающей средой; между человеком и природой.)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какую работу выполняют озеленители? ( Они сажают растения и ухаживают за ними)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А что могут сделать дизайнеры? (Выбрать место для посадки; красиво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разместить растения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(Показ на экране презентации &lt; Приложение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&gt;)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V. Планирование дальнейшей работы.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Для дальнейшей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нам нужно знать?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(Какие растения произрастают в нашей местности?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правильно сажать растения?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связаны растения с историей?)</w:t>
      </w:r>
      <w:proofErr w:type="gramEnd"/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предлагаются темы докладов и сообщений: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„Экологам”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Роль растений в природе и жизни человека.</w:t>
      </w:r>
      <w:r w:rsidR="00421A7F" w:rsidRP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21A7F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 (Калашников С.)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Оценка ж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изнеспособности растений  в  деревн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421A7F" w:rsidRP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Самигуллин</w:t>
      </w:r>
      <w:proofErr w:type="spell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„Озеленителям”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Условия, необходимые для жизни растений.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Челнокова</w:t>
      </w:r>
      <w:proofErr w:type="spell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А.)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Правила посадки и уход за растениями.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</w:t>
      </w:r>
      <w:proofErr w:type="spellStart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Сундурова</w:t>
      </w:r>
      <w:proofErr w:type="spell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А.)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„Дизайнерам”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Формы озеленения в селе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(Видовой состав растений, композиция их посадки)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proofErr w:type="gramStart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Ихсанова</w:t>
      </w:r>
      <w:proofErr w:type="spellEnd"/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421A7F"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Растения – символы исторических событий и памятных дат.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(Севастьянова Е.)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VI. Определение источников получения информации (библиотек</w:t>
      </w:r>
      <w:r w:rsidR="00421A7F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 xml:space="preserve">и, Интернет, энциклопедии, </w:t>
      </w: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 xml:space="preserve"> специальная литература) и сроков выполнения работы (1 неделя)</w:t>
      </w:r>
    </w:p>
    <w:p w:rsidR="00896866" w:rsidRPr="00896866" w:rsidRDefault="00896866" w:rsidP="0089686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VII. Итоговый этап</w:t>
      </w:r>
    </w:p>
    <w:p w:rsidR="00896866" w:rsidRPr="00896866" w:rsidRDefault="00896866" w:rsidP="00896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Как вы думаете, сможем ли мы воздействовать на будущее сегодня?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(Если каждый человек задумается о сохранении природы сегодня и приложит свои усилия, то мы сможем изменить мир к лучшему.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каждый год каждый человек будет сажать по 1 дереву, то через 20-30 лет на всей планете зашумят леса)</w:t>
      </w:r>
      <w:proofErr w:type="gramEnd"/>
    </w:p>
    <w:p w:rsidR="00896866" w:rsidRPr="00896866" w:rsidRDefault="00896866" w:rsidP="0089686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Вперёд, навстречу будущим годам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Стремительно несётся время.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Растут большие города,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строит их людское племя,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Порой не думая о том,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будет с нашей приро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дой.</w:t>
      </w:r>
      <w:r w:rsidR="00421A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 сбережём „зелёный дом”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Животных, птиц, растенья и воду!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Планета быть живой должна,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чистой атмосфера.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Она для всех для нас одна,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Дары используй в меру.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Зависит многое от нас,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Какой планета будет.</w:t>
      </w:r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 этот день и в этот час</w:t>
      </w:r>
      <w:proofErr w:type="gramStart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8968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пасите её люди!</w:t>
      </w:r>
    </w:p>
    <w:p w:rsidR="00264156" w:rsidRPr="00896866" w:rsidRDefault="00264156">
      <w:pPr>
        <w:rPr>
          <w:sz w:val="28"/>
          <w:szCs w:val="28"/>
        </w:rPr>
      </w:pPr>
    </w:p>
    <w:sectPr w:rsidR="00264156" w:rsidRPr="00896866" w:rsidSect="0026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656"/>
    <w:multiLevelType w:val="hybridMultilevel"/>
    <w:tmpl w:val="2E9C846C"/>
    <w:lvl w:ilvl="0" w:tplc="AD9E3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59C5"/>
    <w:multiLevelType w:val="hybridMultilevel"/>
    <w:tmpl w:val="96060ED4"/>
    <w:lvl w:ilvl="0" w:tplc="D46CD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F155C"/>
    <w:rsid w:val="00255C5D"/>
    <w:rsid w:val="00264156"/>
    <w:rsid w:val="00421A7F"/>
    <w:rsid w:val="006412DB"/>
    <w:rsid w:val="0069514D"/>
    <w:rsid w:val="00896866"/>
    <w:rsid w:val="00ED62E9"/>
    <w:rsid w:val="00FF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6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8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866"/>
  </w:style>
  <w:style w:type="character" w:styleId="a5">
    <w:name w:val="Emphasis"/>
    <w:basedOn w:val="a0"/>
    <w:uiPriority w:val="20"/>
    <w:qFormat/>
    <w:rsid w:val="00896866"/>
    <w:rPr>
      <w:i/>
      <w:iCs/>
    </w:rPr>
  </w:style>
  <w:style w:type="character" w:styleId="a6">
    <w:name w:val="Strong"/>
    <w:basedOn w:val="a0"/>
    <w:uiPriority w:val="22"/>
    <w:qFormat/>
    <w:rsid w:val="00896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&#1050;&#1083;&#1072;&#1089;&#1089;&#1085;&#1099;&#1081;%20&#1095;&#1072;&#1089;%20&#1087;&#1086;%20&#1101;&#1082;&#1086;&#1083;&#1086;&#1075;&#1080;&#1080;%20&#1085;&#1072;%20&#1090;&#1077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9482-A9CA-4D65-B9EE-FD270552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Классный час по экологии на тему</Template>
  <TotalTime>87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2013-02-03T17:25:00Z</dcterms:created>
  <dcterms:modified xsi:type="dcterms:W3CDTF">2013-02-03T19:47:00Z</dcterms:modified>
</cp:coreProperties>
</file>