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5.5pt;margin-top:3.2pt;width:466pt;height:367.1pt;z-index:251660288;mso-position-horizontal-relative:text;mso-position-vertical-relative:text" adj="6234" fillcolor="black">
            <v:shadow color="#868686"/>
            <v:textpath style="font-family:&quot;Arial Black&quot;;v-text-kern:t" trim="t" fitpath="t" string="&quot;Саморазвивающая среда школы,&#10; как условие для становления и&#10; укрепления духовного здоровья ребенка&quot;"/>
            <w10:wrap type="square"/>
          </v:shape>
        </w:pict>
      </w: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2.55pt;margin-top:58.9pt;width:467pt;height:71pt;z-index:251662336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зам.директора по ВР&#10;Муштаева Светлана Владимировна"/>
            <w10:wrap type="square"/>
          </v:shape>
        </w:pict>
      </w: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66091D" w:rsidRDefault="0066091D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</w:p>
    <w:p w:rsidR="00C34522" w:rsidRPr="00C34522" w:rsidRDefault="00C34522" w:rsidP="00C34522">
      <w:pPr>
        <w:pStyle w:val="a3"/>
        <w:spacing w:before="0" w:beforeAutospacing="0" w:after="0" w:afterAutospacing="0"/>
        <w:ind w:firstLine="567"/>
        <w:jc w:val="center"/>
        <w:rPr>
          <w:rStyle w:val="a4"/>
          <w:sz w:val="36"/>
          <w:szCs w:val="36"/>
        </w:rPr>
      </w:pPr>
      <w:proofErr w:type="spellStart"/>
      <w:r w:rsidRPr="00C34522">
        <w:rPr>
          <w:rStyle w:val="a4"/>
          <w:sz w:val="36"/>
          <w:szCs w:val="36"/>
        </w:rPr>
        <w:lastRenderedPageBreak/>
        <w:t>Саморазвивающая</w:t>
      </w:r>
      <w:proofErr w:type="spellEnd"/>
      <w:r w:rsidRPr="00C34522">
        <w:rPr>
          <w:rStyle w:val="a4"/>
          <w:sz w:val="36"/>
          <w:szCs w:val="36"/>
        </w:rPr>
        <w:t xml:space="preserve"> среда школы</w:t>
      </w:r>
      <w:r w:rsidR="0066091D">
        <w:rPr>
          <w:rStyle w:val="a4"/>
          <w:sz w:val="36"/>
          <w:szCs w:val="36"/>
        </w:rPr>
        <w:t>,</w:t>
      </w:r>
      <w:r w:rsidRPr="00C34522">
        <w:rPr>
          <w:rStyle w:val="a4"/>
          <w:sz w:val="36"/>
          <w:szCs w:val="36"/>
        </w:rPr>
        <w:t xml:space="preserve"> как условие для становления и укрепления духовного здоровья ребенка.</w:t>
      </w:r>
    </w:p>
    <w:p w:rsidR="00C34522" w:rsidRDefault="00C34522" w:rsidP="00EC04B1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</w:p>
    <w:p w:rsidR="00BC5B81" w:rsidRPr="00EC04B1" w:rsidRDefault="00BC5B81" w:rsidP="00EC04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rStyle w:val="a4"/>
          <w:sz w:val="28"/>
          <w:szCs w:val="28"/>
        </w:rPr>
        <w:t>Необходимым условием для существования, жизни и развития любого народа, является определенный уровень его духовного и физического здоровья. Если с критериями физического состояния нации, современная наука в принципе определилась, то проблема духовного здоровья и его влияния на физическую и общественную жизнь общества, находится только в стадии разработки. Между тем, оно является главенствующим фактором, определяющим развитие или деградацию целых народов.</w:t>
      </w:r>
    </w:p>
    <w:p w:rsidR="00BC5B81" w:rsidRPr="00EC04B1" w:rsidRDefault="00BC5B81" w:rsidP="00EC04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 xml:space="preserve"> В последние годы все чаще обращают внимание на вопросы воспитания подрастающего поколения и духовно-нравственного становления личности. Так на 2-м Международном конгрессе “Здоровье, обучение, воспитание детей и молодежи в 21 веке”  была озвучена весьма неблагополучная статистика о состоянии здоровья нашего молодого поколения. Согласно этой статистике 60% учащихся в целом в РФ имеют ту или иную патологию. 60% детей были отнесены к категории “нервные дети”. Причем у 64,8% старшеклассников в РФ зафиксированы пограничные нервно-психические расстройства: асоциальное поведение, курение, употребление алкоголя, </w:t>
      </w:r>
      <w:proofErr w:type="spellStart"/>
      <w:r w:rsidRPr="00EC04B1">
        <w:rPr>
          <w:sz w:val="28"/>
          <w:szCs w:val="28"/>
        </w:rPr>
        <w:t>психоактивных</w:t>
      </w:r>
      <w:proofErr w:type="spellEnd"/>
      <w:r w:rsidRPr="00EC04B1">
        <w:rPr>
          <w:sz w:val="28"/>
          <w:szCs w:val="28"/>
        </w:rPr>
        <w:t xml:space="preserve"> веществ, рискованные формы сексуального поведения, </w:t>
      </w:r>
      <w:proofErr w:type="spellStart"/>
      <w:r w:rsidRPr="00EC04B1">
        <w:rPr>
          <w:sz w:val="28"/>
          <w:szCs w:val="28"/>
        </w:rPr>
        <w:t>компьютеро-зависимость</w:t>
      </w:r>
      <w:proofErr w:type="spellEnd"/>
      <w:r w:rsidRPr="00EC04B1">
        <w:rPr>
          <w:sz w:val="28"/>
          <w:szCs w:val="28"/>
        </w:rPr>
        <w:t>. Последнее явление - новая нозологическая единица. О ее реальности говорят следующие цифры: из общего числа компьютерных клубов Москвы 23% работают круглосуточно, при этом 80% постоянных клиентов круглосуточного посещения - подростки. Педиатры проинформировали общественность о том, что 70%-ая патология беременности и родов дает 70%-ое снижение адаптационного ресурса у детей. И еще одна страшная цифра. В 2003 г. 7,8 тысяч подростков покончили жизнь самоубийством. Статистические материалы о социально-демографической характеристике населения Государственной областной думы 2004 г. свидетельствуют, что среди юношей призывного возраста самая распространенная патология - нервно-психические расстройства, которым подвержен каждый 20-й молодой человек, причем каждый 9-й из этого числа страдает алкогольной, наркотической или токсикологической зависимостью.</w:t>
      </w:r>
    </w:p>
    <w:p w:rsidR="00BC5B81" w:rsidRPr="00EC04B1" w:rsidRDefault="00BC5B81" w:rsidP="00EC04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>Но какая связь между перечисленными выше пороками человека, болезнями психическими и духовным здоровьем? Что же вообще такое духовное здоровье?</w:t>
      </w:r>
    </w:p>
    <w:p w:rsidR="00BC5B81" w:rsidRPr="00EC04B1" w:rsidRDefault="00BC5B81" w:rsidP="00EC04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 xml:space="preserve">С точки зрения психологии </w:t>
      </w:r>
      <w:r w:rsidRPr="00EC04B1">
        <w:rPr>
          <w:rStyle w:val="a4"/>
          <w:sz w:val="28"/>
          <w:szCs w:val="28"/>
        </w:rPr>
        <w:t xml:space="preserve">духовное здоровье </w:t>
      </w:r>
      <w:r w:rsidRPr="00EC04B1">
        <w:rPr>
          <w:sz w:val="28"/>
          <w:szCs w:val="28"/>
        </w:rPr>
        <w:t>– это:</w:t>
      </w:r>
      <w:r w:rsidRPr="00EC04B1">
        <w:rPr>
          <w:sz w:val="28"/>
          <w:szCs w:val="28"/>
        </w:rPr>
        <w:br/>
        <w:t>- Быть устойчивым к стрессам</w:t>
      </w:r>
      <w:r w:rsidRPr="00EC04B1">
        <w:rPr>
          <w:sz w:val="28"/>
          <w:szCs w:val="28"/>
        </w:rPr>
        <w:br/>
        <w:t>- Уметь управлять своими мыслями и эмоциями</w:t>
      </w:r>
      <w:r w:rsidRPr="00EC04B1">
        <w:rPr>
          <w:sz w:val="28"/>
          <w:szCs w:val="28"/>
        </w:rPr>
        <w:br/>
      </w:r>
      <w:r w:rsidRPr="00EC04B1">
        <w:rPr>
          <w:sz w:val="28"/>
          <w:szCs w:val="28"/>
        </w:rPr>
        <w:lastRenderedPageBreak/>
        <w:t>- Иметь доброжелательное отношение к людям и видеть в них особенности, а не недостатки</w:t>
      </w:r>
      <w:r w:rsidRPr="00EC04B1">
        <w:rPr>
          <w:sz w:val="28"/>
          <w:szCs w:val="28"/>
        </w:rPr>
        <w:br/>
        <w:t>- Быть мудрым, понимать окружающих людей и происходящее</w:t>
      </w:r>
      <w:r w:rsidRPr="00EC04B1">
        <w:rPr>
          <w:sz w:val="28"/>
          <w:szCs w:val="28"/>
        </w:rPr>
        <w:br/>
        <w:t>- Быть спокойным и собранным и т.д.</w:t>
      </w:r>
    </w:p>
    <w:p w:rsidR="00BC5B81" w:rsidRPr="00EC04B1" w:rsidRDefault="00BC5B81" w:rsidP="00EC04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 xml:space="preserve">При обобщении этих понятий получается – если человек старается поддерживать свое духовное состояние в норме, то он свободен от зависимостей социальных и психологических, </w:t>
      </w:r>
      <w:proofErr w:type="gramStart"/>
      <w:r w:rsidRPr="00EC04B1">
        <w:rPr>
          <w:sz w:val="28"/>
          <w:szCs w:val="28"/>
        </w:rPr>
        <w:t>следовательно</w:t>
      </w:r>
      <w:proofErr w:type="gramEnd"/>
      <w:r w:rsidRPr="00EC04B1">
        <w:rPr>
          <w:sz w:val="28"/>
          <w:szCs w:val="28"/>
        </w:rPr>
        <w:t xml:space="preserve"> человек умеет держать себя в обществе, имеет умиротворенное расположение души. Спокойный, уравновешенный и умный человек всегда вызывает уважение.</w:t>
      </w:r>
    </w:p>
    <w:p w:rsidR="00BC5B81" w:rsidRPr="00EC04B1" w:rsidRDefault="00BC5B81" w:rsidP="00EC04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 xml:space="preserve">На одном из </w:t>
      </w:r>
      <w:proofErr w:type="spellStart"/>
      <w:r w:rsidRPr="00EC04B1">
        <w:rPr>
          <w:sz w:val="28"/>
          <w:szCs w:val="28"/>
        </w:rPr>
        <w:t>интернет-форумов</w:t>
      </w:r>
      <w:proofErr w:type="spellEnd"/>
      <w:r w:rsidRPr="00EC04B1">
        <w:rPr>
          <w:sz w:val="28"/>
          <w:szCs w:val="28"/>
        </w:rPr>
        <w:t xml:space="preserve">, где обсуждались вопросы духовного здоровья было высказано мнение о том, что: «… духовного здоровья сложно </w:t>
      </w:r>
      <w:proofErr w:type="gramStart"/>
      <w:r w:rsidRPr="00EC04B1">
        <w:rPr>
          <w:sz w:val="28"/>
          <w:szCs w:val="28"/>
        </w:rPr>
        <w:t>достичь</w:t>
      </w:r>
      <w:proofErr w:type="gramEnd"/>
      <w:r w:rsidRPr="00EC04B1">
        <w:rPr>
          <w:sz w:val="28"/>
          <w:szCs w:val="28"/>
        </w:rPr>
        <w:t xml:space="preserve"> не имея здорового образа жизни. Разделять эти два понятия почти не возможно, важны для человека оба».</w:t>
      </w:r>
    </w:p>
    <w:p w:rsidR="00BC5B81" w:rsidRPr="00EC04B1" w:rsidRDefault="00BC5B81" w:rsidP="00EC04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>Многие говорят, что “В здоровом теле - здоровый дух”, т.е. психическая стабильность человека ставится в зависимость от состояния его телесности</w:t>
      </w:r>
      <w:proofErr w:type="gramStart"/>
      <w:r w:rsidRPr="00EC04B1">
        <w:rPr>
          <w:sz w:val="28"/>
          <w:szCs w:val="28"/>
        </w:rPr>
        <w:t xml:space="preserve">., </w:t>
      </w:r>
      <w:proofErr w:type="gramEnd"/>
      <w:r w:rsidRPr="00EC04B1">
        <w:rPr>
          <w:sz w:val="28"/>
          <w:szCs w:val="28"/>
        </w:rPr>
        <w:t>если человек физически крепкий и здоровый, значит и с духовным миром его все в порядке.</w:t>
      </w:r>
    </w:p>
    <w:p w:rsidR="007C12E5" w:rsidRPr="00EC04B1" w:rsidRDefault="007C12E5" w:rsidP="00EC04B1">
      <w:pPr>
        <w:pStyle w:val="Default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 xml:space="preserve">Школа считает </w:t>
      </w:r>
      <w:proofErr w:type="gramStart"/>
      <w:r w:rsidRPr="00EC04B1">
        <w:rPr>
          <w:sz w:val="28"/>
          <w:szCs w:val="28"/>
        </w:rPr>
        <w:t>необходимым</w:t>
      </w:r>
      <w:proofErr w:type="gramEnd"/>
      <w:r w:rsidRPr="00EC04B1">
        <w:rPr>
          <w:sz w:val="28"/>
          <w:szCs w:val="28"/>
        </w:rPr>
        <w:t xml:space="preserve"> способствовать </w:t>
      </w:r>
      <w:r w:rsidRPr="00EC04B1">
        <w:rPr>
          <w:b/>
          <w:bCs/>
          <w:sz w:val="28"/>
          <w:szCs w:val="28"/>
        </w:rPr>
        <w:t xml:space="preserve">сохранению духовно-нравственного здоровья детей, </w:t>
      </w:r>
      <w:r w:rsidRPr="00EC04B1">
        <w:rPr>
          <w:sz w:val="28"/>
          <w:szCs w:val="28"/>
        </w:rPr>
        <w:t xml:space="preserve">которое можно обеспечить только при помощи комплекса мер, ведущих к созданию образовательной системы, направленной на: </w:t>
      </w:r>
    </w:p>
    <w:p w:rsidR="00392CD1" w:rsidRPr="00EC04B1" w:rsidRDefault="00EC04B1" w:rsidP="00EC0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392CD1" w:rsidRPr="00EC04B1">
        <w:rPr>
          <w:rFonts w:ascii="Times New Roman" w:eastAsia="Calibri" w:hAnsi="Times New Roman" w:cs="Times New Roman"/>
          <w:sz w:val="28"/>
          <w:szCs w:val="28"/>
        </w:rPr>
        <w:t xml:space="preserve"> в каждом ребенке общечеловеческие ценности, добродетели: любовь к ближнему, сострадание, справедливость, гражданственность, веру в прекрасное, ответственность, этическую культуру, нравственные устои. </w:t>
      </w:r>
    </w:p>
    <w:p w:rsidR="00392CD1" w:rsidRPr="00EC04B1" w:rsidRDefault="00EC04B1" w:rsidP="00EC0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человеческих устоев</w:t>
      </w:r>
      <w:r w:rsidR="00392CD1" w:rsidRPr="00EC04B1">
        <w:rPr>
          <w:rFonts w:ascii="Times New Roman" w:eastAsia="Calibri" w:hAnsi="Times New Roman" w:cs="Times New Roman"/>
          <w:sz w:val="28"/>
          <w:szCs w:val="28"/>
        </w:rPr>
        <w:t xml:space="preserve">, понимание добра и зла. </w:t>
      </w:r>
    </w:p>
    <w:p w:rsidR="00392CD1" w:rsidRPr="00EC04B1" w:rsidRDefault="00EC04B1" w:rsidP="00EC0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2CD1" w:rsidRPr="00EC04B1">
        <w:rPr>
          <w:rFonts w:ascii="Times New Roman" w:eastAsia="Calibri" w:hAnsi="Times New Roman" w:cs="Times New Roman"/>
          <w:sz w:val="28"/>
          <w:szCs w:val="28"/>
        </w:rPr>
        <w:t>е приспособить ребёнка к потребностям общества, а сформировать у него</w:t>
      </w:r>
      <w:r w:rsidR="00392CD1" w:rsidRPr="00EC04B1">
        <w:rPr>
          <w:rFonts w:ascii="Times New Roman" w:eastAsia="Calibri" w:hAnsi="Times New Roman" w:cs="Times New Roman"/>
          <w:sz w:val="28"/>
          <w:szCs w:val="28"/>
        </w:rPr>
        <w:softHyphen/>
        <w:t xml:space="preserve"> умение ориентироваться в обществе, воспитать человека-творца - гражданина. </w:t>
      </w:r>
    </w:p>
    <w:p w:rsidR="00392CD1" w:rsidRPr="00EC04B1" w:rsidRDefault="00EC04B1" w:rsidP="00EC0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общения</w:t>
      </w:r>
    </w:p>
    <w:p w:rsidR="00392CD1" w:rsidRPr="00EC04B1" w:rsidRDefault="00EC04B1" w:rsidP="00EC04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потребности</w:t>
      </w:r>
      <w:r w:rsidR="00392CD1" w:rsidRPr="00EC04B1">
        <w:rPr>
          <w:rFonts w:ascii="Times New Roman" w:eastAsia="Calibri" w:hAnsi="Times New Roman" w:cs="Times New Roman"/>
          <w:sz w:val="28"/>
          <w:szCs w:val="28"/>
        </w:rPr>
        <w:t xml:space="preserve"> созидательной деятельности, творческом развитии, положительном отношении к труду как средству самоутверждения. </w:t>
      </w:r>
    </w:p>
    <w:p w:rsidR="00392CD1" w:rsidRPr="00EC04B1" w:rsidRDefault="00EC04B1" w:rsidP="00EC04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</w:t>
      </w:r>
      <w:r w:rsidR="00392CD1" w:rsidRPr="00EC04B1">
        <w:rPr>
          <w:rFonts w:ascii="Times New Roman" w:eastAsia="Calibri" w:hAnsi="Times New Roman" w:cs="Times New Roman"/>
          <w:sz w:val="28"/>
          <w:szCs w:val="28"/>
        </w:rPr>
        <w:t xml:space="preserve"> учащихся к национальной и мировой культуре. </w:t>
      </w:r>
    </w:p>
    <w:p w:rsidR="00392CD1" w:rsidRPr="00EC04B1" w:rsidRDefault="00EC04B1" w:rsidP="00EC04B1">
      <w:pPr>
        <w:pStyle w:val="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rStyle w:val="a5"/>
          <w:i w:val="0"/>
          <w:sz w:val="28"/>
          <w:szCs w:val="28"/>
        </w:rPr>
        <w:t>Саморазвивающую среду школы условно можно разбить на пять направлений:</w:t>
      </w:r>
    </w:p>
    <w:p w:rsidR="00392CD1" w:rsidRPr="00EC04B1" w:rsidRDefault="00392CD1" w:rsidP="00EC04B1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>1.Социализация. Ученик и школа</w:t>
      </w:r>
    </w:p>
    <w:p w:rsidR="00392CD1" w:rsidRPr="00EC04B1" w:rsidRDefault="00392CD1" w:rsidP="00EC04B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04B1">
        <w:rPr>
          <w:rStyle w:val="a5"/>
          <w:rFonts w:ascii="Times New Roman" w:eastAsia="Calibri" w:hAnsi="Times New Roman" w:cs="Times New Roman"/>
          <w:b/>
          <w:bCs/>
          <w:i w:val="0"/>
          <w:sz w:val="28"/>
          <w:szCs w:val="28"/>
        </w:rPr>
        <w:t>Цель и задачи</w:t>
      </w:r>
      <w:r w:rsidRPr="00EC04B1">
        <w:rPr>
          <w:rStyle w:val="a4"/>
          <w:rFonts w:ascii="Times New Roman" w:eastAsia="Calibri" w:hAnsi="Times New Roman" w:cs="Times New Roman"/>
          <w:b w:val="0"/>
          <w:i/>
          <w:sz w:val="28"/>
          <w:szCs w:val="28"/>
        </w:rPr>
        <w:t>:</w:t>
      </w:r>
      <w:r w:rsidRPr="00EC04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92CD1" w:rsidRPr="00EC04B1" w:rsidRDefault="00392CD1" w:rsidP="00EC04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4B1">
        <w:rPr>
          <w:rFonts w:ascii="Times New Roman" w:eastAsia="Calibri" w:hAnsi="Times New Roman" w:cs="Times New Roman"/>
          <w:sz w:val="28"/>
          <w:szCs w:val="28"/>
        </w:rPr>
        <w:t>Формирование у учащихся осознания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</w:t>
      </w:r>
      <w:r w:rsidRPr="00EC04B1">
        <w:rPr>
          <w:rFonts w:ascii="Times New Roman" w:eastAsia="Calibri" w:hAnsi="Times New Roman" w:cs="Times New Roman"/>
          <w:sz w:val="28"/>
          <w:szCs w:val="28"/>
        </w:rPr>
        <w:br/>
      </w:r>
      <w:r w:rsidRPr="00EC04B1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Воспитание сознательного отношения к учебе, развитие познавательной активности, формирование готовности школьников к сознательному выбору профессии.</w:t>
      </w:r>
    </w:p>
    <w:p w:rsidR="00392CD1" w:rsidRPr="00EC04B1" w:rsidRDefault="00392CD1" w:rsidP="00EC04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4B1">
        <w:rPr>
          <w:rFonts w:ascii="Times New Roman" w:eastAsia="Calibri" w:hAnsi="Times New Roman" w:cs="Times New Roman"/>
          <w:sz w:val="28"/>
          <w:szCs w:val="28"/>
        </w:rPr>
        <w:t>просветительская работа с учениками и их родителями через воспитательные мероприятия.</w:t>
      </w:r>
      <w:r w:rsidRPr="00EC04B1">
        <w:rPr>
          <w:rFonts w:ascii="Times New Roman" w:eastAsia="Calibri" w:hAnsi="Times New Roman" w:cs="Times New Roman"/>
          <w:sz w:val="28"/>
          <w:szCs w:val="28"/>
        </w:rPr>
        <w:br/>
        <w:t>Осмысление себя как личности, осознание личной причастности к миру во всех его проявлениях.</w:t>
      </w:r>
    </w:p>
    <w:p w:rsidR="00392CD1" w:rsidRPr="00EC04B1" w:rsidRDefault="00392CD1" w:rsidP="00EC04B1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 xml:space="preserve">2. Семейное </w:t>
      </w:r>
      <w:r w:rsidR="00EC04B1">
        <w:rPr>
          <w:sz w:val="28"/>
          <w:szCs w:val="28"/>
        </w:rPr>
        <w:t>направление</w:t>
      </w:r>
      <w:r w:rsidRPr="00EC04B1">
        <w:rPr>
          <w:sz w:val="28"/>
          <w:szCs w:val="28"/>
        </w:rPr>
        <w:t xml:space="preserve">. Моя семья и моя школа. </w:t>
      </w:r>
    </w:p>
    <w:p w:rsidR="00392CD1" w:rsidRPr="00EC04B1" w:rsidRDefault="00392CD1" w:rsidP="00EC04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4B1">
        <w:rPr>
          <w:rStyle w:val="a5"/>
          <w:rFonts w:ascii="Times New Roman" w:eastAsia="Calibri" w:hAnsi="Times New Roman" w:cs="Times New Roman"/>
          <w:b/>
          <w:bCs/>
          <w:i w:val="0"/>
          <w:sz w:val="28"/>
          <w:szCs w:val="28"/>
        </w:rPr>
        <w:t>Цель</w:t>
      </w:r>
      <w:proofErr w:type="gramStart"/>
      <w:r w:rsidRPr="00EC04B1">
        <w:rPr>
          <w:rStyle w:val="a5"/>
          <w:rFonts w:ascii="Times New Roman" w:eastAsia="Calibri" w:hAnsi="Times New Roman" w:cs="Times New Roman"/>
          <w:b/>
          <w:bCs/>
          <w:i w:val="0"/>
          <w:sz w:val="28"/>
          <w:szCs w:val="28"/>
        </w:rPr>
        <w:t xml:space="preserve"> </w:t>
      </w:r>
      <w:r w:rsidRPr="00EC04B1">
        <w:rPr>
          <w:rStyle w:val="a4"/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EC04B1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психолого-педагогическое просвещение родителей; развитие сотрудничества между родительской общественностью и школой; повышение воспитательного воздействия семьи; помочь ребёнку осознать роль в обществе и в семье. Ознакомить с правилами совместной деятельности, учить согласовывать свои действия с окружающими. Помочь детям убедиться в необходимости выполнения этих правил.</w:t>
      </w:r>
    </w:p>
    <w:p w:rsidR="00392CD1" w:rsidRPr="00EC04B1" w:rsidRDefault="00392CD1" w:rsidP="00EC04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4B1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семейных ценностях.</w:t>
      </w:r>
      <w:r w:rsidRPr="00EC04B1">
        <w:rPr>
          <w:rFonts w:ascii="Times New Roman" w:eastAsia="Calibri" w:hAnsi="Times New Roman" w:cs="Times New Roman"/>
          <w:sz w:val="28"/>
          <w:szCs w:val="28"/>
        </w:rPr>
        <w:br/>
        <w:t>Формирование уважения к членам семьи, воспитание семьянина, любящего своих родителей.</w:t>
      </w:r>
      <w:r w:rsidRPr="00EC04B1">
        <w:rPr>
          <w:rFonts w:ascii="Times New Roman" w:eastAsia="Calibri" w:hAnsi="Times New Roman" w:cs="Times New Roman"/>
          <w:sz w:val="28"/>
          <w:szCs w:val="28"/>
        </w:rPr>
        <w:br/>
        <w:t>Формирование у учащихся понимания сущности основных социальных ролей сына – мужа.</w:t>
      </w:r>
      <w:r w:rsidRPr="00EC04B1">
        <w:rPr>
          <w:rFonts w:ascii="Times New Roman" w:eastAsia="Calibri" w:hAnsi="Times New Roman" w:cs="Times New Roman"/>
          <w:sz w:val="28"/>
          <w:szCs w:val="28"/>
        </w:rPr>
        <w:br/>
      </w:r>
      <w:r w:rsidR="002B18FB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EC04B1">
        <w:rPr>
          <w:rStyle w:val="a4"/>
          <w:rFonts w:ascii="Times New Roman" w:eastAsia="Calibri" w:hAnsi="Times New Roman" w:cs="Times New Roman"/>
          <w:sz w:val="28"/>
          <w:szCs w:val="28"/>
        </w:rPr>
        <w:t>:</w:t>
      </w:r>
      <w:r w:rsidRPr="00EC04B1">
        <w:rPr>
          <w:rFonts w:ascii="Times New Roman" w:eastAsia="Calibri" w:hAnsi="Times New Roman" w:cs="Times New Roman"/>
          <w:sz w:val="28"/>
          <w:szCs w:val="28"/>
        </w:rPr>
        <w:t xml:space="preserve"> ребёнок должен знать, кто он сам, почему его так назвали, что означает его фамилия, чем занимаются его дедушка и бабушка, где они жили, семейные традиции, Он должен осознавать свой статус в семь</w:t>
      </w:r>
      <w:proofErr w:type="gramStart"/>
      <w:r w:rsidRPr="00EC04B1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EC04B1">
        <w:rPr>
          <w:rFonts w:ascii="Times New Roman" w:eastAsia="Calibri" w:hAnsi="Times New Roman" w:cs="Times New Roman"/>
          <w:sz w:val="28"/>
          <w:szCs w:val="28"/>
        </w:rPr>
        <w:t xml:space="preserve"> « Я надежда и помощник») и в обществе ( « Я гражданин, я ученик»)</w:t>
      </w:r>
      <w:r w:rsidR="002B18FB">
        <w:rPr>
          <w:rFonts w:ascii="Times New Roman" w:hAnsi="Times New Roman" w:cs="Times New Roman"/>
          <w:sz w:val="28"/>
          <w:szCs w:val="28"/>
        </w:rPr>
        <w:t>.</w:t>
      </w:r>
    </w:p>
    <w:p w:rsidR="00392CD1" w:rsidRPr="00EC04B1" w:rsidRDefault="00392CD1" w:rsidP="00EC04B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04B1">
        <w:rPr>
          <w:rFonts w:ascii="Times New Roman" w:eastAsia="Calibri" w:hAnsi="Times New Roman" w:cs="Times New Roman"/>
          <w:sz w:val="28"/>
          <w:szCs w:val="28"/>
        </w:rPr>
        <w:br/>
      </w:r>
      <w:r w:rsidRPr="00EC04B1">
        <w:rPr>
          <w:rFonts w:ascii="Times New Roman" w:eastAsia="Calibri" w:hAnsi="Times New Roman" w:cs="Times New Roman"/>
          <w:b/>
          <w:sz w:val="28"/>
          <w:szCs w:val="28"/>
        </w:rPr>
        <w:t>3. Учебно-познавательное и физическое.</w:t>
      </w:r>
    </w:p>
    <w:p w:rsidR="00392CD1" w:rsidRPr="00EC04B1" w:rsidRDefault="00392CD1" w:rsidP="00EC04B1">
      <w:pPr>
        <w:pStyle w:val="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>Мои знания.</w:t>
      </w:r>
    </w:p>
    <w:p w:rsidR="00392CD1" w:rsidRPr="00EC04B1" w:rsidRDefault="00392CD1" w:rsidP="00EC04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4B1">
        <w:rPr>
          <w:rStyle w:val="a5"/>
          <w:rFonts w:ascii="Times New Roman" w:eastAsia="Calibri" w:hAnsi="Times New Roman" w:cs="Times New Roman"/>
          <w:b/>
          <w:bCs/>
          <w:i w:val="0"/>
          <w:sz w:val="28"/>
          <w:szCs w:val="28"/>
        </w:rPr>
        <w:t>Цель и задачи</w:t>
      </w:r>
      <w:r w:rsidRPr="00EC04B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4B1">
        <w:rPr>
          <w:rFonts w:ascii="Times New Roman" w:eastAsia="Calibri" w:hAnsi="Times New Roman" w:cs="Times New Roman"/>
          <w:sz w:val="28"/>
          <w:szCs w:val="28"/>
        </w:rPr>
        <w:t xml:space="preserve"> расширение кругозора: создание благоприятной образовательной среды для реализации творческого потенциала учеников; развитие стремления к постоянному самообразованию и саморазвитию; повышение интеллектуальной комфортности, усиление мотивации учебных целей; формирование умения рационально организовывать свою жизнь и деятельность.</w:t>
      </w:r>
    </w:p>
    <w:p w:rsidR="00392CD1" w:rsidRPr="00EC04B1" w:rsidRDefault="00392CD1" w:rsidP="00EC04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4B1">
        <w:rPr>
          <w:rFonts w:ascii="Times New Roman" w:eastAsia="Calibri" w:hAnsi="Times New Roman" w:cs="Times New Roman"/>
          <w:sz w:val="28"/>
          <w:szCs w:val="28"/>
        </w:rPr>
        <w:t>Формирование гражданского отношения к себе.</w:t>
      </w:r>
      <w:r w:rsidRPr="00EC04B1">
        <w:rPr>
          <w:rFonts w:ascii="Times New Roman" w:eastAsia="Calibri" w:hAnsi="Times New Roman" w:cs="Times New Roman"/>
          <w:sz w:val="28"/>
          <w:szCs w:val="28"/>
        </w:rPr>
        <w:br/>
        <w:t>Воспитание сознательной дисциплины и культуры поведения, ответственности и исполнительности.</w:t>
      </w:r>
      <w:r w:rsidRPr="00EC04B1">
        <w:rPr>
          <w:rFonts w:ascii="Times New Roman" w:eastAsia="Calibri" w:hAnsi="Times New Roman" w:cs="Times New Roman"/>
          <w:sz w:val="28"/>
          <w:szCs w:val="28"/>
        </w:rPr>
        <w:br/>
      </w:r>
      <w:r w:rsidRPr="00EC04B1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потребности самообразования, самовоспитания своих морально-волевых качеств.</w:t>
      </w:r>
    </w:p>
    <w:p w:rsidR="00392CD1" w:rsidRPr="00EC04B1" w:rsidRDefault="00392CD1" w:rsidP="00EC04B1">
      <w:pPr>
        <w:pStyle w:val="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>Моё здоровье.</w:t>
      </w:r>
    </w:p>
    <w:p w:rsidR="00392CD1" w:rsidRPr="00EC04B1" w:rsidRDefault="00392CD1" w:rsidP="00EC04B1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EC04B1">
        <w:rPr>
          <w:rStyle w:val="a5"/>
          <w:bCs w:val="0"/>
          <w:i w:val="0"/>
          <w:sz w:val="28"/>
          <w:szCs w:val="28"/>
        </w:rPr>
        <w:t>Цель и задачи</w:t>
      </w:r>
      <w:r w:rsidRPr="00EC04B1">
        <w:rPr>
          <w:i/>
          <w:sz w:val="28"/>
          <w:szCs w:val="28"/>
        </w:rPr>
        <w:t>:</w:t>
      </w:r>
      <w:r w:rsidRPr="00EC04B1">
        <w:rPr>
          <w:sz w:val="28"/>
          <w:szCs w:val="28"/>
        </w:rPr>
        <w:t xml:space="preserve"> </w:t>
      </w:r>
      <w:r w:rsidRPr="00EC04B1">
        <w:rPr>
          <w:b w:val="0"/>
          <w:sz w:val="28"/>
          <w:szCs w:val="28"/>
        </w:rPr>
        <w:t>Создание условий для сохранения физического, психического, духовного и нравственного здоровья учащихся.</w:t>
      </w:r>
      <w:r w:rsidRPr="00EC04B1">
        <w:rPr>
          <w:b w:val="0"/>
          <w:sz w:val="28"/>
          <w:szCs w:val="28"/>
        </w:rPr>
        <w:br/>
        <w:t>Воспитание негативного отношения к вредным привычкам. Защита, сохранение и коррекция физического и психического здоровья ребенка; воспитание в детях потребности в здоровом образе жизни; сотрудничество со специалистами здравоохранения;</w:t>
      </w:r>
      <w:r w:rsidRPr="00EC04B1">
        <w:rPr>
          <w:b w:val="0"/>
          <w:sz w:val="28"/>
          <w:szCs w:val="28"/>
        </w:rPr>
        <w:br/>
        <w:t>Пропаганда физической культуры и здорового образа жизни. Воспитание физически развитого человека, ведущего здоровый образ жизни, способного  в полной мере проявить себя во всех сферах учебной и внеурочной деятельности. Ребёнок и спорт – главная наша цель.</w:t>
      </w:r>
    </w:p>
    <w:p w:rsidR="00392CD1" w:rsidRPr="00EC04B1" w:rsidRDefault="00392CD1" w:rsidP="00EC04B1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 xml:space="preserve">4. </w:t>
      </w:r>
      <w:r w:rsidR="002B18FB">
        <w:rPr>
          <w:sz w:val="28"/>
          <w:szCs w:val="28"/>
        </w:rPr>
        <w:t>Экологическое направление</w:t>
      </w:r>
      <w:r w:rsidRPr="00EC04B1">
        <w:rPr>
          <w:sz w:val="28"/>
          <w:szCs w:val="28"/>
        </w:rPr>
        <w:t>.  Мы и наша природа.</w:t>
      </w:r>
    </w:p>
    <w:p w:rsidR="00392CD1" w:rsidRPr="00EC04B1" w:rsidRDefault="00392CD1" w:rsidP="00EC04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4B1">
        <w:rPr>
          <w:rStyle w:val="a5"/>
          <w:rFonts w:ascii="Times New Roman" w:eastAsia="Calibri" w:hAnsi="Times New Roman" w:cs="Times New Roman"/>
          <w:b/>
          <w:bCs/>
          <w:i w:val="0"/>
          <w:sz w:val="28"/>
          <w:szCs w:val="28"/>
        </w:rPr>
        <w:t>Цели</w:t>
      </w:r>
      <w:r w:rsidRPr="00EC04B1">
        <w:rPr>
          <w:rStyle w:val="a4"/>
          <w:rFonts w:ascii="Times New Roman" w:eastAsia="Calibri" w:hAnsi="Times New Roman" w:cs="Times New Roman"/>
          <w:i/>
          <w:sz w:val="28"/>
          <w:szCs w:val="28"/>
        </w:rPr>
        <w:t>:</w:t>
      </w:r>
      <w:r w:rsidRPr="00EC04B1">
        <w:rPr>
          <w:rFonts w:ascii="Times New Roman" w:eastAsia="Calibri" w:hAnsi="Times New Roman" w:cs="Times New Roman"/>
          <w:sz w:val="28"/>
          <w:szCs w:val="28"/>
        </w:rPr>
        <w:t xml:space="preserve"> воспитание ответственности за сохранение окружающей среды; воспитание этического, нравственного и практического отношения к ней; умения вести себя в ней в соответствии с общепринятыми нормами. </w:t>
      </w:r>
      <w:r w:rsidRPr="00EC04B1">
        <w:rPr>
          <w:rFonts w:ascii="Times New Roman" w:eastAsia="Calibri" w:hAnsi="Times New Roman" w:cs="Times New Roman"/>
          <w:sz w:val="28"/>
          <w:szCs w:val="28"/>
        </w:rPr>
        <w:br/>
      </w:r>
      <w:r w:rsidRPr="00EC04B1">
        <w:rPr>
          <w:rStyle w:val="a5"/>
          <w:rFonts w:ascii="Times New Roman" w:eastAsia="Calibri" w:hAnsi="Times New Roman" w:cs="Times New Roman"/>
          <w:b/>
          <w:bCs/>
          <w:i w:val="0"/>
          <w:sz w:val="28"/>
          <w:szCs w:val="28"/>
        </w:rPr>
        <w:t>Содержани</w:t>
      </w:r>
      <w:r w:rsidR="002B18F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е</w:t>
      </w:r>
      <w:r w:rsidRPr="00EC04B1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развитие у школьников эмоционально-нравственного отношения к окружающей среде. Помогает ребёнку найти своё место в природном и социальном окружении, формирует представление о природе как среде жизнедеятельности человека.</w:t>
      </w:r>
      <w:r w:rsidRPr="00EC04B1">
        <w:rPr>
          <w:rFonts w:ascii="Times New Roman" w:eastAsia="Calibri" w:hAnsi="Times New Roman" w:cs="Times New Roman"/>
          <w:sz w:val="28"/>
          <w:szCs w:val="28"/>
        </w:rPr>
        <w:br/>
      </w:r>
    </w:p>
    <w:p w:rsidR="00392CD1" w:rsidRPr="00EC04B1" w:rsidRDefault="00392CD1" w:rsidP="00EC04B1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sz w:val="28"/>
          <w:szCs w:val="28"/>
        </w:rPr>
        <w:t xml:space="preserve">  5. Патриотическое </w:t>
      </w:r>
      <w:r w:rsidR="002B18FB">
        <w:rPr>
          <w:sz w:val="28"/>
          <w:szCs w:val="28"/>
        </w:rPr>
        <w:t>направление</w:t>
      </w:r>
      <w:r w:rsidRPr="00EC04B1">
        <w:rPr>
          <w:sz w:val="28"/>
          <w:szCs w:val="28"/>
        </w:rPr>
        <w:t>. Мы – защитники нашего Отечества.</w:t>
      </w:r>
    </w:p>
    <w:p w:rsidR="00392CD1" w:rsidRPr="00EC04B1" w:rsidRDefault="00392CD1" w:rsidP="00EC04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4B1">
        <w:rPr>
          <w:rStyle w:val="a5"/>
          <w:rFonts w:ascii="Times New Roman" w:eastAsia="Calibri" w:hAnsi="Times New Roman" w:cs="Times New Roman"/>
          <w:b/>
          <w:bCs/>
          <w:i w:val="0"/>
          <w:sz w:val="28"/>
          <w:szCs w:val="28"/>
        </w:rPr>
        <w:t>Цели</w:t>
      </w:r>
      <w:r w:rsidRPr="00EC04B1">
        <w:rPr>
          <w:rStyle w:val="a4"/>
          <w:rFonts w:ascii="Times New Roman" w:eastAsia="Calibri" w:hAnsi="Times New Roman" w:cs="Times New Roman"/>
          <w:i/>
          <w:sz w:val="28"/>
          <w:szCs w:val="28"/>
        </w:rPr>
        <w:t>:</w:t>
      </w:r>
      <w:r w:rsidRPr="00EC04B1">
        <w:rPr>
          <w:rFonts w:ascii="Times New Roman" w:eastAsia="Calibri" w:hAnsi="Times New Roman" w:cs="Times New Roman"/>
          <w:sz w:val="28"/>
          <w:szCs w:val="28"/>
        </w:rPr>
        <w:t xml:space="preserve"> пробудить интерес к прошлому своего народа. Познакомить с национальной культурой. Приобщить детей к истокам русской культуры, к духовно-нравственным ценностям своего народа, восстановить утраченные связи современного человека с историей прошлого и настоящего; изучение краеведческого материала.</w:t>
      </w:r>
    </w:p>
    <w:p w:rsidR="002B18FB" w:rsidRDefault="002B18FB" w:rsidP="00EC04B1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</w:p>
    <w:p w:rsidR="00106686" w:rsidRPr="00EC04B1" w:rsidRDefault="00106686" w:rsidP="00EC04B1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EC04B1">
        <w:rPr>
          <w:rStyle w:val="c0"/>
          <w:sz w:val="28"/>
          <w:szCs w:val="28"/>
        </w:rPr>
        <w:t xml:space="preserve">Сегодня, в своей школе, мы стараемся создать благоприятную среду для реализации всех этих направлений. </w:t>
      </w:r>
    </w:p>
    <w:p w:rsidR="00EE37DF" w:rsidRPr="00EC04B1" w:rsidRDefault="00EE37DF" w:rsidP="00EC04B1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EC04B1">
        <w:rPr>
          <w:rStyle w:val="c0"/>
          <w:sz w:val="28"/>
          <w:szCs w:val="28"/>
        </w:rPr>
        <w:t>Это</w:t>
      </w:r>
      <w:r w:rsidR="002B18FB">
        <w:rPr>
          <w:rStyle w:val="c0"/>
          <w:sz w:val="28"/>
          <w:szCs w:val="28"/>
        </w:rPr>
        <w:t>,</w:t>
      </w:r>
      <w:r w:rsidRPr="00EC04B1">
        <w:rPr>
          <w:rStyle w:val="c0"/>
          <w:sz w:val="28"/>
          <w:szCs w:val="28"/>
        </w:rPr>
        <w:t xml:space="preserve"> конечно, </w:t>
      </w:r>
      <w:proofErr w:type="gramStart"/>
      <w:r w:rsidRPr="00EC04B1">
        <w:rPr>
          <w:rStyle w:val="c0"/>
          <w:sz w:val="28"/>
          <w:szCs w:val="28"/>
        </w:rPr>
        <w:t>же</w:t>
      </w:r>
      <w:proofErr w:type="gramEnd"/>
      <w:r w:rsidRPr="00EC04B1">
        <w:rPr>
          <w:rStyle w:val="c0"/>
          <w:sz w:val="28"/>
          <w:szCs w:val="28"/>
        </w:rPr>
        <w:t xml:space="preserve"> различные семинары по предметам или по определенной проблеме, конференции, круглые столы, диспуты, олимпиады, дистанционные конкурсы, часы общения, </w:t>
      </w:r>
      <w:r w:rsidR="00EC04B1" w:rsidRPr="00EC04B1">
        <w:rPr>
          <w:rStyle w:val="c0"/>
          <w:sz w:val="28"/>
          <w:szCs w:val="28"/>
        </w:rPr>
        <w:t>встречи с представителями различных профессий, профилактическая работа с «трудными» детьми, инд</w:t>
      </w:r>
      <w:r w:rsidR="002B18FB">
        <w:rPr>
          <w:rStyle w:val="c0"/>
          <w:sz w:val="28"/>
          <w:szCs w:val="28"/>
        </w:rPr>
        <w:t>ивидуальная работа с одаренными, вечера встречи с книгой и т.д.</w:t>
      </w:r>
    </w:p>
    <w:p w:rsidR="00EC04B1" w:rsidRPr="00EC04B1" w:rsidRDefault="00B71536" w:rsidP="00EC04B1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EC04B1">
        <w:rPr>
          <w:rStyle w:val="c0"/>
          <w:sz w:val="28"/>
          <w:szCs w:val="28"/>
        </w:rPr>
        <w:t xml:space="preserve">Это можно увидеть </w:t>
      </w:r>
      <w:r w:rsidR="00106686" w:rsidRPr="00EC04B1">
        <w:rPr>
          <w:rStyle w:val="c0"/>
          <w:sz w:val="28"/>
          <w:szCs w:val="28"/>
        </w:rPr>
        <w:t>в содержании внеурочных воспитательных мероприятий: праздников, викторин, выставок, игр и т.д</w:t>
      </w:r>
      <w:r w:rsidRPr="00EC04B1">
        <w:rPr>
          <w:rStyle w:val="c0"/>
          <w:sz w:val="28"/>
          <w:szCs w:val="28"/>
        </w:rPr>
        <w:t xml:space="preserve">. </w:t>
      </w:r>
      <w:r w:rsidR="00106686" w:rsidRPr="00EC04B1">
        <w:rPr>
          <w:rStyle w:val="c0"/>
          <w:sz w:val="28"/>
          <w:szCs w:val="28"/>
        </w:rPr>
        <w:t xml:space="preserve">Основной </w:t>
      </w:r>
      <w:r w:rsidR="00106686" w:rsidRPr="00EC04B1">
        <w:rPr>
          <w:rStyle w:val="c0"/>
          <w:sz w:val="28"/>
          <w:szCs w:val="28"/>
        </w:rPr>
        <w:lastRenderedPageBreak/>
        <w:t>педагогической единицей внеурочной деятельности является культурная практика — организуемое педагогами и воспитанниками культурное событие, участие в котором расширяет их опыт конструктивного, творческого, нравственно-ориентированного поведения в культуре. Т.е. полученные знания должны реализовывать на</w:t>
      </w:r>
      <w:r w:rsidRPr="00EC04B1">
        <w:rPr>
          <w:rStyle w:val="c0"/>
          <w:sz w:val="28"/>
          <w:szCs w:val="28"/>
        </w:rPr>
        <w:t xml:space="preserve"> </w:t>
      </w:r>
      <w:r w:rsidR="00106686" w:rsidRPr="00EC04B1">
        <w:rPr>
          <w:rStyle w:val="c0"/>
          <w:sz w:val="28"/>
          <w:szCs w:val="28"/>
        </w:rPr>
        <w:t>практике.</w:t>
      </w:r>
      <w:r w:rsidRPr="00EC04B1">
        <w:rPr>
          <w:rStyle w:val="c0"/>
          <w:sz w:val="28"/>
          <w:szCs w:val="28"/>
        </w:rPr>
        <w:t xml:space="preserve"> Сценарный план традиционных мероприятий составляется таким образом, чтобы в них могли принять участие как можно больше учащихся, педагогов и родителей. Стали традиционными следующие мероприятия: </w:t>
      </w:r>
      <w:proofErr w:type="gramStart"/>
      <w:r w:rsidRPr="00EC04B1">
        <w:rPr>
          <w:rStyle w:val="c0"/>
          <w:sz w:val="28"/>
          <w:szCs w:val="28"/>
        </w:rPr>
        <w:t>«День дублера», «Алло, мы ищем таланты», «Новогоднее представление», акция «Зарница», «Зарничка», «Масленица», «Осенняя ярмарка», «Смотр строя и песни», «Конкурс инсценированной песни», «День Матери», «Международный женский день», «Встречи с ветеранами педагогического труда», «День выпускника», «Осенние праздники»</w:t>
      </w:r>
      <w:r w:rsidR="00771D28" w:rsidRPr="00EC04B1">
        <w:rPr>
          <w:rStyle w:val="c0"/>
          <w:sz w:val="28"/>
          <w:szCs w:val="28"/>
        </w:rPr>
        <w:t>, «Праздник детства», «Дни Здоровья», товарищеские встречи по волейболу и баскетболу с учителями, с учащимися других школ, с родителями;</w:t>
      </w:r>
      <w:proofErr w:type="gramEnd"/>
      <w:r w:rsidR="00771D28" w:rsidRPr="00EC04B1">
        <w:rPr>
          <w:rStyle w:val="c0"/>
          <w:sz w:val="28"/>
          <w:szCs w:val="28"/>
        </w:rPr>
        <w:t xml:space="preserve"> акции «Письмо водителю», «Я за здоровый образ жизни», «Весенняя неделя добра»</w:t>
      </w:r>
      <w:r w:rsidR="00EE37DF" w:rsidRPr="00EC04B1">
        <w:rPr>
          <w:rStyle w:val="c0"/>
          <w:sz w:val="28"/>
          <w:szCs w:val="28"/>
        </w:rPr>
        <w:t>, «Дед Мороз» (поздравление д</w:t>
      </w:r>
      <w:r w:rsidR="002B18FB">
        <w:rPr>
          <w:rStyle w:val="c0"/>
          <w:sz w:val="28"/>
          <w:szCs w:val="28"/>
        </w:rPr>
        <w:t>етей из малообеспеченных семей) и т.д.</w:t>
      </w:r>
    </w:p>
    <w:p w:rsidR="00771D28" w:rsidRPr="00EC04B1" w:rsidRDefault="00771D28" w:rsidP="00EC04B1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EC04B1">
        <w:rPr>
          <w:rStyle w:val="c0"/>
          <w:sz w:val="28"/>
          <w:szCs w:val="28"/>
        </w:rPr>
        <w:t>Кроме того школа принимает участие в различных мероприятиях городского и областного уровней</w:t>
      </w:r>
    </w:p>
    <w:p w:rsidR="00B71536" w:rsidRPr="00EC04B1" w:rsidRDefault="00771D28" w:rsidP="00EC04B1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EC04B1">
        <w:rPr>
          <w:rStyle w:val="c0"/>
          <w:sz w:val="28"/>
          <w:szCs w:val="28"/>
        </w:rPr>
        <w:t>Также необходимо отметить деятельность</w:t>
      </w:r>
      <w:r w:rsidR="00B71536" w:rsidRPr="00EC04B1">
        <w:rPr>
          <w:rStyle w:val="c0"/>
          <w:sz w:val="28"/>
          <w:szCs w:val="28"/>
        </w:rPr>
        <w:t xml:space="preserve"> кружков, секций, клубов</w:t>
      </w:r>
      <w:r w:rsidR="00EE37DF" w:rsidRPr="00EC04B1">
        <w:rPr>
          <w:rStyle w:val="c0"/>
          <w:sz w:val="28"/>
          <w:szCs w:val="28"/>
        </w:rPr>
        <w:t>.</w:t>
      </w:r>
    </w:p>
    <w:tbl>
      <w:tblPr>
        <w:tblStyle w:val="a6"/>
        <w:tblW w:w="6379" w:type="dxa"/>
        <w:tblInd w:w="108" w:type="dxa"/>
        <w:tblLook w:val="04A0"/>
      </w:tblPr>
      <w:tblGrid>
        <w:gridCol w:w="6379"/>
      </w:tblGrid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«Школьный музей»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Музыкальный кружок «Камертон»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«Юный филолог»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«Полиглот»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«Учимся, играя!»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Духовно-нравственные основы семейной жизни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Клуб «Юнармеец»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Дружина Юных Пожарных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 xml:space="preserve">Юные инспектора движения 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Клуб «Подросток»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«Я и мир вокруг»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Спортивные секции (футбол, волейбол, баскетбол)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Фотокружок</w:t>
            </w:r>
            <w:proofErr w:type="spellEnd"/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«Юный натуралист»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«Шахматный»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НОУ «Эврика»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«Родники добра»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«Духовно-нравственная культура народов России»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 xml:space="preserve">«Сильные, ловкие, смелые» </w:t>
            </w:r>
          </w:p>
        </w:tc>
      </w:tr>
      <w:tr w:rsidR="00600BB8" w:rsidRPr="00EC04B1" w:rsidTr="00EC04B1">
        <w:tc>
          <w:tcPr>
            <w:tcW w:w="6379" w:type="dxa"/>
          </w:tcPr>
          <w:p w:rsidR="00600BB8" w:rsidRPr="00EC04B1" w:rsidRDefault="00600BB8" w:rsidP="00EC04B1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1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</w:tc>
      </w:tr>
    </w:tbl>
    <w:p w:rsidR="00600BB8" w:rsidRPr="00EC04B1" w:rsidRDefault="00600BB8" w:rsidP="00EC04B1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</w:p>
    <w:p w:rsidR="00106686" w:rsidRPr="00EC04B1" w:rsidRDefault="00106686" w:rsidP="00EC04B1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4B1">
        <w:rPr>
          <w:rStyle w:val="c0"/>
          <w:sz w:val="28"/>
          <w:szCs w:val="28"/>
        </w:rPr>
        <w:t xml:space="preserve">Внеурочная деятельность осуществляется с помощью входящих в нее следующих компонентов: традиционные школьные дела, планирование школьных дел и праздников, фестивали, конкурсы разного уровня. Все мероприятия, включенные в план воспитательной работы школы, построены на массовом участии школьников и направлены на разностороннее развитие личности ребенка. </w:t>
      </w:r>
    </w:p>
    <w:p w:rsidR="00106686" w:rsidRDefault="002B18FB" w:rsidP="00EC04B1">
      <w:pPr>
        <w:pStyle w:val="c1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Внеурочная</w:t>
      </w:r>
      <w:r w:rsidR="00106686" w:rsidRPr="00EC04B1">
        <w:rPr>
          <w:rStyle w:val="c0"/>
          <w:sz w:val="28"/>
          <w:szCs w:val="28"/>
        </w:rPr>
        <w:t xml:space="preserve"> деятельность школьников – понятие, объединяющее в</w:t>
      </w:r>
      <w:r>
        <w:rPr>
          <w:rStyle w:val="c0"/>
          <w:sz w:val="28"/>
          <w:szCs w:val="28"/>
        </w:rPr>
        <w:t xml:space="preserve">се виды деятельности школьников, </w:t>
      </w:r>
      <w:r w:rsidR="00106686" w:rsidRPr="00EC04B1">
        <w:rPr>
          <w:rStyle w:val="c0"/>
          <w:sz w:val="28"/>
          <w:szCs w:val="28"/>
        </w:rPr>
        <w:t xml:space="preserve"> которых возможно и целесообразно решение задач их воспитания и социализации – это неотъемлемая часть образовательного процесса в школе. Её преимущества: предоставление учащимся возможности широкого спектра занятий, направленных на развитие школьника.</w:t>
      </w:r>
    </w:p>
    <w:p w:rsidR="002B18FB" w:rsidRDefault="002B18FB" w:rsidP="00EC04B1">
      <w:pPr>
        <w:pStyle w:val="c1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B18FB" w:rsidRPr="002B18FB" w:rsidRDefault="002B18FB" w:rsidP="00C34522">
      <w:pPr>
        <w:pStyle w:val="2"/>
        <w:spacing w:before="0" w:line="240" w:lineRule="auto"/>
        <w:ind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8FB">
        <w:rPr>
          <w:rFonts w:ascii="Times New Roman" w:hAnsi="Times New Roman" w:cs="Times New Roman"/>
          <w:b w:val="0"/>
          <w:color w:val="auto"/>
          <w:sz w:val="28"/>
          <w:szCs w:val="28"/>
        </w:rPr>
        <w:t>В современной ситуации образовательного учреждения, к сожалению, наблюдаются расплывчатые воспитательные ориентиры, разбросанность целей, содержания и установок в воспитании учеников. Педагогические усилия часто расходуются на преодоление и профилактику различных форм отклоняющегося поведения школьников, на сиюминутные организационные потребности школьной жизнедеятельности или заданные сверху ориентиры. При этом целостная структура учебно-воспитательного процесса с её продуманным содержанием и соответствующей ему стратегией и тактикой претворения в жизнь зачастую отсутствует.</w:t>
      </w:r>
    </w:p>
    <w:p w:rsidR="002B18FB" w:rsidRPr="002B18FB" w:rsidRDefault="002B18FB" w:rsidP="00C34522">
      <w:pPr>
        <w:pStyle w:val="c13"/>
        <w:spacing w:before="0" w:beforeAutospacing="0" w:after="0" w:afterAutospacing="0"/>
        <w:ind w:firstLine="567"/>
        <w:rPr>
          <w:sz w:val="28"/>
          <w:szCs w:val="28"/>
        </w:rPr>
      </w:pPr>
      <w:r w:rsidRPr="002B18FB">
        <w:rPr>
          <w:sz w:val="28"/>
          <w:szCs w:val="28"/>
        </w:rPr>
        <w:t>Чрезвычайно важна общая целостность образовательного процесса школы с чётко выраженным ракурсом воспитательной ориентации детей. И если школа считает необходимым этот ракурс ориентировать на выработку у учащихся этических смыслов человеческой жизнедеятельности, необходимо построение воспитательной системы нравственного основания, органично включённой в учебно-воспитательный процесс школы.</w:t>
      </w:r>
    </w:p>
    <w:p w:rsidR="00392CD1" w:rsidRPr="00C34522" w:rsidRDefault="00C34522" w:rsidP="00EC04B1">
      <w:pPr>
        <w:pStyle w:val="Default"/>
        <w:ind w:firstLine="567"/>
        <w:jc w:val="both"/>
        <w:rPr>
          <w:sz w:val="28"/>
          <w:szCs w:val="28"/>
        </w:rPr>
      </w:pPr>
      <w:r w:rsidRPr="00C34522">
        <w:rPr>
          <w:rStyle w:val="c2"/>
          <w:sz w:val="28"/>
          <w:szCs w:val="28"/>
        </w:rPr>
        <w:t>Я убеждена, что создавая единую образовательную и воспитательную среду на уроках и во внеурочной деятельности, решая вопросы духовно-нравственного и патриотического воспитания, все мы сможем сохранить духовное и физическое здоровье подрастающего поколения.</w:t>
      </w:r>
    </w:p>
    <w:sectPr w:rsidR="00392CD1" w:rsidRPr="00C34522" w:rsidSect="0066091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22" w:rsidRDefault="00C34522" w:rsidP="00C34522">
      <w:pPr>
        <w:spacing w:after="0" w:line="240" w:lineRule="auto"/>
      </w:pPr>
      <w:r>
        <w:separator/>
      </w:r>
    </w:p>
  </w:endnote>
  <w:endnote w:type="continuationSeparator" w:id="1">
    <w:p w:rsidR="00C34522" w:rsidRDefault="00C34522" w:rsidP="00C3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3"/>
        <w:rFonts w:ascii="Times New Roman" w:eastAsia="Times New Roman" w:hAnsi="Times New Roman" w:cs="Times New Roman"/>
        <w:b/>
        <w:bCs/>
        <w:i/>
        <w:sz w:val="24"/>
        <w:szCs w:val="24"/>
        <w:lang w:eastAsia="ru-RU"/>
      </w:rPr>
      <w:alias w:val="Организация"/>
      <w:id w:val="270665196"/>
      <w:placeholder>
        <w:docPart w:val="112516DE70CB4F06841D0E49D2BDB62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514B62" w:rsidRPr="00514B62" w:rsidRDefault="00514B62" w:rsidP="0066091D">
        <w:pPr>
          <w:pStyle w:val="a9"/>
          <w:pBdr>
            <w:top w:val="single" w:sz="24" w:space="5" w:color="9BBB59" w:themeColor="accent3"/>
          </w:pBdr>
          <w:tabs>
            <w:tab w:val="clear" w:pos="4677"/>
            <w:tab w:val="clear" w:pos="9355"/>
          </w:tabs>
          <w:ind w:left="-851"/>
          <w:jc w:val="right"/>
          <w:rPr>
            <w:i/>
            <w:iCs/>
            <w:color w:val="8C8C8C" w:themeColor="background1" w:themeShade="8C"/>
            <w:sz w:val="24"/>
            <w:szCs w:val="24"/>
          </w:rPr>
        </w:pPr>
        <w:r w:rsidRPr="00514B62">
          <w:rPr>
            <w:rStyle w:val="a3"/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«</w:t>
        </w:r>
        <w:proofErr w:type="spellStart"/>
        <w:r w:rsidRPr="00514B62">
          <w:rPr>
            <w:rStyle w:val="a3"/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Саморазвивающая</w:t>
        </w:r>
        <w:proofErr w:type="spellEnd"/>
        <w:r w:rsidRPr="00514B62">
          <w:rPr>
            <w:rStyle w:val="a3"/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 среда школы</w:t>
        </w:r>
        <w:r w:rsidR="0066091D">
          <w:rPr>
            <w:rStyle w:val="a3"/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,</w:t>
        </w:r>
        <w:r w:rsidRPr="00514B62">
          <w:rPr>
            <w:rStyle w:val="a3"/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 как условие для становления и укрепления духовного здоровья ребенка».  зам</w:t>
        </w:r>
        <w:proofErr w:type="gramStart"/>
        <w:r w:rsidRPr="00514B62">
          <w:rPr>
            <w:rStyle w:val="a3"/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.д</w:t>
        </w:r>
        <w:proofErr w:type="gramEnd"/>
        <w:r w:rsidRPr="00514B62">
          <w:rPr>
            <w:rStyle w:val="a3"/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иректора по ВР Муштаева Светлана Владимировна </w:t>
        </w:r>
      </w:p>
    </w:sdtContent>
  </w:sdt>
  <w:p w:rsidR="00C34522" w:rsidRPr="00514B62" w:rsidRDefault="00C345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22" w:rsidRDefault="00C34522" w:rsidP="00C34522">
      <w:pPr>
        <w:spacing w:after="0" w:line="240" w:lineRule="auto"/>
      </w:pPr>
      <w:r>
        <w:separator/>
      </w:r>
    </w:p>
  </w:footnote>
  <w:footnote w:type="continuationSeparator" w:id="1">
    <w:p w:rsidR="00C34522" w:rsidRDefault="00C34522" w:rsidP="00C3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</w:rPr>
      <w:alias w:val="Заголовок"/>
      <w:id w:val="77738743"/>
      <w:placeholder>
        <w:docPart w:val="7909BD7D1ABE402A82F13C2339CF4F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14B62" w:rsidRDefault="00514B62" w:rsidP="00514B62">
        <w:pPr>
          <w:pStyle w:val="a7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514B62">
          <w:rPr>
            <w:b/>
            <w:sz w:val="28"/>
            <w:szCs w:val="28"/>
          </w:rPr>
          <w:t>Муниципальное бюджетное общеобразовательное учреждение «Средняя общеобразовательная школа №1» г</w:t>
        </w:r>
        <w:proofErr w:type="gramStart"/>
        <w:r w:rsidRPr="00514B62">
          <w:rPr>
            <w:b/>
            <w:sz w:val="28"/>
            <w:szCs w:val="28"/>
          </w:rPr>
          <w:t>.С</w:t>
        </w:r>
        <w:proofErr w:type="gramEnd"/>
        <w:r w:rsidRPr="00514B62">
          <w:rPr>
            <w:b/>
            <w:sz w:val="28"/>
            <w:szCs w:val="28"/>
          </w:rPr>
          <w:t>орочинска Оренбургской области</w:t>
        </w:r>
      </w:p>
    </w:sdtContent>
  </w:sdt>
  <w:p w:rsidR="00C34522" w:rsidRDefault="00C345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1F78"/>
    <w:multiLevelType w:val="multilevel"/>
    <w:tmpl w:val="E38E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A6803"/>
    <w:multiLevelType w:val="hybridMultilevel"/>
    <w:tmpl w:val="8ABA7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A3372C"/>
    <w:multiLevelType w:val="multilevel"/>
    <w:tmpl w:val="A51806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2E5"/>
    <w:rsid w:val="00106686"/>
    <w:rsid w:val="002B18FB"/>
    <w:rsid w:val="00356547"/>
    <w:rsid w:val="00392CD1"/>
    <w:rsid w:val="003C432E"/>
    <w:rsid w:val="00514B62"/>
    <w:rsid w:val="00600BB8"/>
    <w:rsid w:val="0066091D"/>
    <w:rsid w:val="007213CF"/>
    <w:rsid w:val="0076785A"/>
    <w:rsid w:val="00771D28"/>
    <w:rsid w:val="007C12E5"/>
    <w:rsid w:val="00842403"/>
    <w:rsid w:val="00885E5B"/>
    <w:rsid w:val="00B71536"/>
    <w:rsid w:val="00BC5B81"/>
    <w:rsid w:val="00C34522"/>
    <w:rsid w:val="00EC04B1"/>
    <w:rsid w:val="00ED1BC3"/>
    <w:rsid w:val="00EE37DF"/>
    <w:rsid w:val="00F33FEB"/>
    <w:rsid w:val="00FE32D6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392CD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2E5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5B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C5B81"/>
    <w:rPr>
      <w:b/>
      <w:bCs/>
    </w:rPr>
  </w:style>
  <w:style w:type="character" w:styleId="a5">
    <w:name w:val="Emphasis"/>
    <w:basedOn w:val="a0"/>
    <w:qFormat/>
    <w:rsid w:val="00BC5B81"/>
    <w:rPr>
      <w:i/>
      <w:iCs/>
    </w:rPr>
  </w:style>
  <w:style w:type="character" w:customStyle="1" w:styleId="30">
    <w:name w:val="Заголовок 3 Знак"/>
    <w:basedOn w:val="a0"/>
    <w:link w:val="3"/>
    <w:rsid w:val="00392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1066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6686"/>
  </w:style>
  <w:style w:type="paragraph" w:customStyle="1" w:styleId="c13">
    <w:name w:val="c13"/>
    <w:basedOn w:val="a"/>
    <w:rsid w:val="001066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00BB8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B1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C34522"/>
  </w:style>
  <w:style w:type="paragraph" w:styleId="a7">
    <w:name w:val="header"/>
    <w:basedOn w:val="a"/>
    <w:link w:val="a8"/>
    <w:uiPriority w:val="99"/>
    <w:unhideWhenUsed/>
    <w:rsid w:val="00C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522"/>
  </w:style>
  <w:style w:type="paragraph" w:styleId="a9">
    <w:name w:val="footer"/>
    <w:basedOn w:val="a"/>
    <w:link w:val="aa"/>
    <w:uiPriority w:val="99"/>
    <w:unhideWhenUsed/>
    <w:rsid w:val="00C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522"/>
  </w:style>
  <w:style w:type="paragraph" w:styleId="ab">
    <w:name w:val="Balloon Text"/>
    <w:basedOn w:val="a"/>
    <w:link w:val="ac"/>
    <w:uiPriority w:val="99"/>
    <w:semiHidden/>
    <w:unhideWhenUsed/>
    <w:rsid w:val="00C3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4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09BD7D1ABE402A82F13C2339CF4F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E97F4-E774-4D94-8E92-87B8D8858C37}"/>
      </w:docPartPr>
      <w:docPartBody>
        <w:p w:rsidR="00000000" w:rsidRDefault="000F4052" w:rsidP="000F4052">
          <w:pPr>
            <w:pStyle w:val="7909BD7D1ABE402A82F13C2339CF4F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112516DE70CB4F06841D0E49D2BDB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BE348-5E61-41C2-B175-342117A9E836}"/>
      </w:docPartPr>
      <w:docPartBody>
        <w:p w:rsidR="00000000" w:rsidRDefault="000F4052" w:rsidP="000F4052">
          <w:pPr>
            <w:pStyle w:val="112516DE70CB4F06841D0E49D2BDB624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F4052"/>
    <w:rsid w:val="000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09BD7D1ABE402A82F13C2339CF4F3E">
    <w:name w:val="7909BD7D1ABE402A82F13C2339CF4F3E"/>
    <w:rsid w:val="000F4052"/>
  </w:style>
  <w:style w:type="paragraph" w:customStyle="1" w:styleId="112516DE70CB4F06841D0E49D2BDB624">
    <w:name w:val="112516DE70CB4F06841D0E49D2BDB624"/>
    <w:rsid w:val="000F40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«Саморазвивающая среда школы, как условие для становления и укрепления духовного здоровья ребенка».  зам.директора по ВР Муштаева Светлана Владимировна 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«Средняя общеобразовательная школа №1» г.Сорочинска Оренбургской области</dc:title>
  <dc:subject/>
  <dc:creator>ZAM VR</dc:creator>
  <cp:keywords/>
  <dc:description/>
  <cp:lastModifiedBy>ZAM VR</cp:lastModifiedBy>
  <cp:revision>2</cp:revision>
  <dcterms:created xsi:type="dcterms:W3CDTF">2012-11-29T07:57:00Z</dcterms:created>
  <dcterms:modified xsi:type="dcterms:W3CDTF">2012-11-29T07:57:00Z</dcterms:modified>
</cp:coreProperties>
</file>