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95" w:rsidRDefault="009022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902232">
        <w:rPr>
          <w:rFonts w:ascii="Times New Roman" w:hAnsi="Times New Roman" w:cs="Times New Roman"/>
          <w:b/>
          <w:sz w:val="40"/>
          <w:szCs w:val="40"/>
        </w:rPr>
        <w:t>О причинах детской агрессивности</w:t>
      </w:r>
    </w:p>
    <w:p w:rsidR="00902232" w:rsidRDefault="00241E12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2232">
        <w:rPr>
          <w:rFonts w:ascii="Times New Roman" w:hAnsi="Times New Roman" w:cs="Times New Roman"/>
          <w:sz w:val="28"/>
          <w:szCs w:val="28"/>
        </w:rPr>
        <w:t xml:space="preserve">Когда ребенок ведет себя агрессивно, взрослые, как правило, такое поведение осуждают – отчитывают ребенка, наказывают, а если он не исправился, то сами теряют над собой контроль, тем самым только усугубляя непростую ситуацию. Иногда агрессивность носит защитный характер, проявляясь в момент опасности, иногда является свойством личности и выражается в </w:t>
      </w:r>
      <w:proofErr w:type="gramStart"/>
      <w:r w:rsidR="00902232">
        <w:rPr>
          <w:rFonts w:ascii="Times New Roman" w:hAnsi="Times New Roman" w:cs="Times New Roman"/>
          <w:sz w:val="28"/>
          <w:szCs w:val="28"/>
        </w:rPr>
        <w:t>целенаправленном</w:t>
      </w:r>
      <w:proofErr w:type="gramEnd"/>
      <w:r w:rsidR="00902232">
        <w:rPr>
          <w:rFonts w:ascii="Times New Roman" w:hAnsi="Times New Roman" w:cs="Times New Roman"/>
          <w:sz w:val="28"/>
          <w:szCs w:val="28"/>
        </w:rPr>
        <w:t xml:space="preserve"> разрушительном поведение, проявляясь в деструктивных тенденциях. </w:t>
      </w:r>
      <w:r>
        <w:rPr>
          <w:rFonts w:ascii="Times New Roman" w:hAnsi="Times New Roman" w:cs="Times New Roman"/>
          <w:sz w:val="28"/>
          <w:szCs w:val="28"/>
        </w:rPr>
        <w:t xml:space="preserve"> Дети черпают знания о моделях поведения из трех источников: семья, в которой может демонстрироваться и закрепиться агрессивное поведение, сверстники, например, во время игр по принципу «Я самый сильный – мне все можно», а также символические примеры из масс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Черты агрессивного поведения могут быть скрыты в темпераменте и характере – взрывчатость, гневливость, обидчивость – или является результатом особого созревания нервной системы. </w:t>
      </w:r>
    </w:p>
    <w:p w:rsidR="00241E12" w:rsidRDefault="00241E12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 взрослых – помочь преодолеть трудности эмоционального развития. У спокойного до недавнего времени ребенка появляются черты негативизма, упрямства, своеволия, деспотизма, ревности. Развивается </w:t>
      </w:r>
      <w:r w:rsidR="00096114">
        <w:rPr>
          <w:rFonts w:ascii="Times New Roman" w:hAnsi="Times New Roman" w:cs="Times New Roman"/>
          <w:sz w:val="28"/>
          <w:szCs w:val="28"/>
        </w:rPr>
        <w:t>самостоятельность, активность 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9611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нка, происходит перестройка его социальных взаимоотношений – и агрессия может стать спутником этих перемен.</w:t>
      </w:r>
    </w:p>
    <w:p w:rsidR="00241E12" w:rsidRDefault="00241E12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Причины агрессивного поведения разнообразны и зависят от многих факторов в основном относящихся к семейному воспитанию. Наиболее распространенные из них: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1.Неправильная реакция родителей на не устраивающее их поведение ребенка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2.Дисгармоничность семейных отношений в целом: отношения между родителями, родителями и детьми, братьями – сестрами.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3.Наказание и степень контроля со стороны родителей.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4.Разрушенные эмоциональные привязанности между родителями и детьми.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5.Родители не требовательны к своим детям или напротив равнодушны к их социальной успешности. Очень важно чтоб у ребенка были домашние обязанности.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6.Наличие противоречия между воспитуемым и собственным поведением родителя. Т.е. к ребенку предъявляются взаимоисключающие требования.</w:t>
      </w:r>
    </w:p>
    <w:p w:rsidR="00B3373A" w:rsidRDefault="00B3373A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7.Использование таких воспитательных методов, как угрозы, ультиматумы, сознательное лишение любви, частые изоляции.</w:t>
      </w:r>
      <w:r w:rsidR="00871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Реакция лишь усугубляется, особенно если родители не </w:t>
      </w:r>
      <w:r w:rsidR="008712E2">
        <w:rPr>
          <w:rFonts w:ascii="Times New Roman" w:hAnsi="Times New Roman" w:cs="Times New Roman"/>
          <w:sz w:val="28"/>
          <w:szCs w:val="28"/>
        </w:rPr>
        <w:t>испытывают ни вины ни сострадания.</w:t>
      </w:r>
    </w:p>
    <w:p w:rsidR="008712E2" w:rsidRDefault="008712E2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Общение ребенка с родителем имеет большое значение. Возможность высказать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наболевшее</w:t>
      </w:r>
      <w:proofErr w:type="gramEnd"/>
      <w:r w:rsidR="00A34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первый шаг к преодолению агрессивного поведения. Ребенок проявляет агрессию не потому, что он плохой, а потому что ему требуется помощь</w:t>
      </w:r>
      <w:r w:rsidRPr="00A34A1E">
        <w:rPr>
          <w:rFonts w:ascii="Times New Roman" w:hAnsi="Times New Roman" w:cs="Times New Roman"/>
          <w:b/>
          <w:sz w:val="28"/>
          <w:szCs w:val="28"/>
        </w:rPr>
        <w:t>.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 – это, прежде всего, способ выражения своего протеста, гнева, которое является вторичным чувством. В его основе лежит обида, страх, боль, унижение, а они в свою очередь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неудовлетворенности базисной потребности в любви и чувства нужности другому человеку.</w:t>
      </w:r>
    </w:p>
    <w:p w:rsidR="00A34A1E" w:rsidRDefault="00A34A1E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Простой просмотр мультфильмов и обсуждение поведения героев может стать определенной терапией. Иногда ребенку сложно объяснить причины своих чувств от первого лица. Спрашивать о том, как он вел себя в той или иной ситуации, что он делал, как он делал. Если ребенка обидели или что – то не понравилось, попросить изобразить с помощью любых средств. И самое главное беседовать.</w:t>
      </w:r>
    </w:p>
    <w:p w:rsidR="00A34A1E" w:rsidRDefault="00A34A1E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Рекомендации родителям: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брать ответственность за свои поступки на себя, не сваливать свою вину на других.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агрессивных детей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(сочувствия к другим) сверстникам, взрослым, живому миру.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свои чувства, уметь их понимать и анализировать.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как собственное эмоциональное состояние, так и «ребенка – жертвы».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его представления о том, каким еще способами он может самоутвердиться.</w:t>
      </w:r>
    </w:p>
    <w:p w:rsidR="00A34A1E" w:rsidRDefault="00A34A1E" w:rsidP="00A34A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ребенка выплескивать гнев пр</w:t>
      </w:r>
      <w:r w:rsidR="00026A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емлемыми способами (рвать бумажки, стучать надувными игрушками, хоть плас</w:t>
      </w:r>
      <w:r w:rsidR="00026AC7">
        <w:rPr>
          <w:rFonts w:ascii="Times New Roman" w:hAnsi="Times New Roman" w:cs="Times New Roman"/>
          <w:sz w:val="28"/>
          <w:szCs w:val="28"/>
        </w:rPr>
        <w:t>тиковыми бутылками) или даже полезными (спортивная секция).</w:t>
      </w:r>
      <w:r w:rsidRPr="00A34A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6AC7" w:rsidRDefault="00026AC7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C7" w:rsidRDefault="00026AC7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C7" w:rsidRDefault="00026AC7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C7" w:rsidRDefault="00026AC7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C7" w:rsidRDefault="00B6349B" w:rsidP="00026AC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Памятка для родителей  </w:t>
      </w:r>
    </w:p>
    <w:p w:rsidR="00B6349B" w:rsidRDefault="00B6349B" w:rsidP="00026AC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Основные психологические особенности детей</w:t>
      </w:r>
    </w:p>
    <w:tbl>
      <w:tblPr>
        <w:tblStyle w:val="a4"/>
        <w:tblW w:w="0" w:type="auto"/>
        <w:tblLook w:val="04A0"/>
      </w:tblPr>
      <w:tblGrid>
        <w:gridCol w:w="1885"/>
        <w:gridCol w:w="2203"/>
        <w:gridCol w:w="1819"/>
        <w:gridCol w:w="1845"/>
        <w:gridCol w:w="1819"/>
      </w:tblGrid>
      <w:tr w:rsidR="00B4334F" w:rsidTr="00B6349B">
        <w:tc>
          <w:tcPr>
            <w:tcW w:w="1914" w:type="dxa"/>
          </w:tcPr>
          <w:p w:rsidR="00B6349B" w:rsidRDefault="00B6349B" w:rsidP="00026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2-3 лет</w:t>
            </w:r>
          </w:p>
        </w:tc>
        <w:tc>
          <w:tcPr>
            <w:tcW w:w="1914" w:type="dxa"/>
          </w:tcPr>
          <w:p w:rsidR="00B6349B" w:rsidRDefault="00B6349B" w:rsidP="00026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3-4 лет</w:t>
            </w:r>
          </w:p>
        </w:tc>
        <w:tc>
          <w:tcPr>
            <w:tcW w:w="1914" w:type="dxa"/>
          </w:tcPr>
          <w:p w:rsidR="00B6349B" w:rsidRDefault="00B6349B" w:rsidP="00026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4-5 лет</w:t>
            </w:r>
          </w:p>
        </w:tc>
        <w:tc>
          <w:tcPr>
            <w:tcW w:w="1914" w:type="dxa"/>
          </w:tcPr>
          <w:p w:rsidR="00B6349B" w:rsidRDefault="00B6349B" w:rsidP="00026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5-6 лет</w:t>
            </w:r>
          </w:p>
        </w:tc>
        <w:tc>
          <w:tcPr>
            <w:tcW w:w="1915" w:type="dxa"/>
          </w:tcPr>
          <w:p w:rsidR="00B6349B" w:rsidRDefault="00B6349B" w:rsidP="00026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6-7 лет</w:t>
            </w:r>
          </w:p>
        </w:tc>
      </w:tr>
      <w:tr w:rsidR="00B4334F" w:rsidTr="00B6349B"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Мышление наглядно - действенное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Мышление наглядно - образное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Мышление наглядно - образное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Мышление наглядно - образное</w:t>
            </w:r>
          </w:p>
        </w:tc>
        <w:tc>
          <w:tcPr>
            <w:tcW w:w="1915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Мышление наглядно – образное, проявляются начала вербального</w:t>
            </w:r>
          </w:p>
        </w:tc>
      </w:tr>
      <w:tr w:rsidR="00B4334F" w:rsidTr="00B6349B"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– деловое (первые признаки)</w:t>
            </w:r>
          </w:p>
        </w:tc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- личностное</w:t>
            </w:r>
          </w:p>
        </w:tc>
        <w:tc>
          <w:tcPr>
            <w:tcW w:w="1915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spell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 xml:space="preserve"> - деловое</w:t>
            </w:r>
          </w:p>
        </w:tc>
      </w:tr>
      <w:tr w:rsidR="00B4334F" w:rsidTr="00B6349B">
        <w:tc>
          <w:tcPr>
            <w:tcW w:w="1914" w:type="dxa"/>
          </w:tcPr>
          <w:p w:rsidR="00B6349B" w:rsidRPr="006866FA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Взрослый интерес</w:t>
            </w:r>
            <w:r w:rsidR="006866FA" w:rsidRPr="006866FA">
              <w:rPr>
                <w:rFonts w:ascii="Times New Roman" w:hAnsi="Times New Roman" w:cs="Times New Roman"/>
                <w:sz w:val="24"/>
                <w:szCs w:val="24"/>
              </w:rPr>
              <w:t>ен как источник защиты и помощи, ласки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Взрослый интересен как источник способов деятельности, партнер по игре и творчеству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Взрослый интересен как источник информации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Взрослый интересен как партнер по сугубо индивидуальному общению</w:t>
            </w:r>
          </w:p>
        </w:tc>
        <w:tc>
          <w:tcPr>
            <w:tcW w:w="1915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Взрослый интересен как источник информации, учитель</w:t>
            </w:r>
          </w:p>
        </w:tc>
      </w:tr>
      <w:tr w:rsidR="00B4334F" w:rsidTr="00B6349B"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Сверстник малоинтересен; общаться трудно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Сверстник малоинтересен; общаться трудно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Сверстник интересен как партнер по сюжетной игре</w:t>
            </w:r>
          </w:p>
        </w:tc>
        <w:tc>
          <w:tcPr>
            <w:tcW w:w="1914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Сверстник интересен как партнер по сюжетной игре. Высока потребность в общение со сверстниками, в принятии и признании с их стороны. Обнаруживаются первые сильные влюбленности.</w:t>
            </w:r>
          </w:p>
        </w:tc>
        <w:tc>
          <w:tcPr>
            <w:tcW w:w="1915" w:type="dxa"/>
          </w:tcPr>
          <w:p w:rsidR="00B6349B" w:rsidRPr="006866FA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Сверстник интересен как партнер по сюжетной игре. Высока потребность в общении со сверстниками, в принятии и признании с их стороны</w:t>
            </w:r>
          </w:p>
        </w:tc>
      </w:tr>
      <w:tr w:rsidR="00B4334F" w:rsidTr="00B6349B">
        <w:tc>
          <w:tcPr>
            <w:tcW w:w="1914" w:type="dxa"/>
          </w:tcPr>
          <w:p w:rsidR="00B6349B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Речь словосочетаниями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 «Кто (что) это?»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понимать речь (глаголы)</w:t>
            </w:r>
          </w:p>
        </w:tc>
        <w:tc>
          <w:tcPr>
            <w:tcW w:w="1914" w:type="dxa"/>
          </w:tcPr>
          <w:p w:rsidR="00B6349B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Связная речь в стадии формирования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 «Что делает?»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Учится понимать прилагательные</w:t>
            </w:r>
          </w:p>
        </w:tc>
        <w:tc>
          <w:tcPr>
            <w:tcW w:w="1914" w:type="dxa"/>
          </w:tcPr>
          <w:p w:rsidR="00B6349B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Хорошие понимание речи. Заканчивается формирование активной речи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«Какой?»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Учится излагать мысли</w:t>
            </w:r>
          </w:p>
        </w:tc>
        <w:tc>
          <w:tcPr>
            <w:tcW w:w="1914" w:type="dxa"/>
          </w:tcPr>
          <w:p w:rsidR="00B6349B" w:rsidRPr="00F23EE9" w:rsidRDefault="006866FA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связ</w:t>
            </w:r>
            <w:r w:rsidR="00F23EE9" w:rsidRPr="00F23EE9">
              <w:rPr>
                <w:rFonts w:ascii="Times New Roman" w:hAnsi="Times New Roman" w:cs="Times New Roman"/>
                <w:sz w:val="24"/>
                <w:szCs w:val="24"/>
              </w:rPr>
              <w:t>но изложить мысль, пересказать сюжет; описать объект, явление; сформировать предложение или вопрос</w:t>
            </w:r>
          </w:p>
        </w:tc>
        <w:tc>
          <w:tcPr>
            <w:tcW w:w="1915" w:type="dxa"/>
          </w:tcPr>
          <w:p w:rsidR="00B6349B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Начинает учиться обосновывать свои мысли, предложения</w:t>
            </w:r>
          </w:p>
          <w:p w:rsid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E9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Усваивает и использует правила формальной вежливости в общении с незнакомыми взрослыми</w:t>
            </w:r>
          </w:p>
        </w:tc>
      </w:tr>
      <w:tr w:rsidR="00B4334F" w:rsidTr="00B6349B"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передачи информации – показ предмета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Способ передачи информации – показ реального явления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Способ передачи информации – рассказ или показ книги, фильма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Способ передачи информации – рассказ или показ книги, фильма</w:t>
            </w:r>
          </w:p>
        </w:tc>
        <w:tc>
          <w:tcPr>
            <w:tcW w:w="1915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Способ передачи информации – рассказ или показ книги, фильма</w:t>
            </w:r>
          </w:p>
        </w:tc>
      </w:tr>
      <w:tr w:rsidR="00B4334F" w:rsidTr="00B6349B"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Эмоции сильные, легко переключаемые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Эмоции сильные, легко переключаемые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Эмоции более уравновешенны</w:t>
            </w:r>
          </w:p>
        </w:tc>
        <w:tc>
          <w:tcPr>
            <w:tcW w:w="1914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Появляются устойчивые чувства и отношения к взрослым</w:t>
            </w:r>
          </w:p>
        </w:tc>
        <w:tc>
          <w:tcPr>
            <w:tcW w:w="1915" w:type="dxa"/>
          </w:tcPr>
          <w:p w:rsidR="00B6349B" w:rsidRPr="00F23EE9" w:rsidRDefault="00F23EE9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E9">
              <w:rPr>
                <w:rFonts w:ascii="Times New Roman" w:hAnsi="Times New Roman" w:cs="Times New Roman"/>
                <w:sz w:val="24"/>
                <w:szCs w:val="24"/>
              </w:rPr>
              <w:t>Эмоциональная сфера стабильна</w:t>
            </w:r>
          </w:p>
        </w:tc>
      </w:tr>
      <w:tr w:rsidR="00B4334F" w:rsidTr="00B6349B"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С 2,5 лет – кризис «Я сам»</w:t>
            </w: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конфликтный </w:t>
            </w:r>
            <w:proofErr w:type="gramStart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До 3,5 лет – кризис «Я сам»</w:t>
            </w: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Возраст конфликтный </w:t>
            </w:r>
            <w:proofErr w:type="gramStart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914" w:type="dxa"/>
          </w:tcPr>
          <w:p w:rsidR="00B6349B" w:rsidRPr="00C95D7E" w:rsidRDefault="00B6349B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7E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Мирный возраст и </w:t>
            </w:r>
            <w:proofErr w:type="gramStart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5D7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 с детьми</w:t>
            </w:r>
          </w:p>
        </w:tc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Происходит осознание половой идентичности – чувства принадлежности к группе мужчин или женщин</w:t>
            </w:r>
          </w:p>
        </w:tc>
        <w:tc>
          <w:tcPr>
            <w:tcW w:w="1915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Формируется образ себя реального и потенциального, осознание причастности к широким сообществам – стране, этносу</w:t>
            </w:r>
          </w:p>
        </w:tc>
      </w:tr>
      <w:tr w:rsidR="00B4334F" w:rsidTr="00B6349B"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Объект познания – предметы «здесь и теперь»; их внутреннее устройство</w:t>
            </w:r>
          </w:p>
        </w:tc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Объект познания – предметы «здесь и теперь»</w:t>
            </w:r>
          </w:p>
        </w:tc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Объект познания – то, что «где – то там»</w:t>
            </w:r>
          </w:p>
        </w:tc>
        <w:tc>
          <w:tcPr>
            <w:tcW w:w="1914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Объект познания – события, удаленные во времени путешествия в историю</w:t>
            </w:r>
          </w:p>
        </w:tc>
        <w:tc>
          <w:tcPr>
            <w:tcW w:w="1915" w:type="dxa"/>
          </w:tcPr>
          <w:p w:rsidR="00B6349B" w:rsidRPr="00C95D7E" w:rsidRDefault="00C95D7E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7E">
              <w:rPr>
                <w:rFonts w:ascii="Times New Roman" w:hAnsi="Times New Roman" w:cs="Times New Roman"/>
                <w:sz w:val="24"/>
                <w:szCs w:val="24"/>
              </w:rPr>
              <w:t>Объект познания – учебный предмет</w:t>
            </w:r>
          </w:p>
        </w:tc>
      </w:tr>
      <w:tr w:rsidR="00B4334F" w:rsidTr="00B6349B"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Способ познания – разбор предмета на части; манипулирование предметами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Способ познания – конструирование и экспериментирование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Способ познания – рассказы взрослого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Способ познания – представление по рассказам</w:t>
            </w:r>
          </w:p>
        </w:tc>
        <w:tc>
          <w:tcPr>
            <w:tcW w:w="1915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Способ познания – многократное повторение</w:t>
            </w:r>
          </w:p>
        </w:tc>
      </w:tr>
      <w:tr w:rsidR="00B4334F" w:rsidRPr="00A25785" w:rsidTr="00B6349B"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 xml:space="preserve">Условие успешности: разнообразная и </w:t>
            </w:r>
            <w:proofErr w:type="spellStart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частосменяемая</w:t>
            </w:r>
            <w:proofErr w:type="spellEnd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 xml:space="preserve">Условие успешности  - развивающая среда плюс партнерство </w:t>
            </w:r>
            <w:proofErr w:type="gramStart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Условие успешности – хорошая речь и кругозор взрослого</w:t>
            </w:r>
          </w:p>
        </w:tc>
        <w:tc>
          <w:tcPr>
            <w:tcW w:w="1914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Условие успешности – максимальная опора на наглядность</w:t>
            </w:r>
          </w:p>
        </w:tc>
        <w:tc>
          <w:tcPr>
            <w:tcW w:w="1915" w:type="dxa"/>
          </w:tcPr>
          <w:p w:rsidR="00B6349B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Условие успешности – отсутствие монотонности</w:t>
            </w:r>
          </w:p>
        </w:tc>
      </w:tr>
      <w:tr w:rsidR="00B4334F" w:rsidTr="00B6349B">
        <w:tc>
          <w:tcPr>
            <w:tcW w:w="1914" w:type="dxa"/>
          </w:tcPr>
          <w:p w:rsidR="00B6349B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 xml:space="preserve">Игра предметно – </w:t>
            </w:r>
            <w:proofErr w:type="spellStart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манипулятивная</w:t>
            </w:r>
            <w:proofErr w:type="spellEnd"/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25785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349B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Появляется игровое действие</w:t>
            </w: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партнерская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или индивидуальная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игрушками</w:t>
            </w:r>
          </w:p>
        </w:tc>
        <w:tc>
          <w:tcPr>
            <w:tcW w:w="1914" w:type="dxa"/>
          </w:tcPr>
          <w:p w:rsidR="00B6349B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игровая ситуация и ролевой диалог</w:t>
            </w:r>
          </w:p>
          <w:p w:rsidR="00A25785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коллективная со сверстниками</w:t>
            </w:r>
          </w:p>
        </w:tc>
        <w:tc>
          <w:tcPr>
            <w:tcW w:w="1914" w:type="dxa"/>
          </w:tcPr>
          <w:p w:rsidR="00B6349B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t>Развернутый во времени сюжет</w:t>
            </w: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стабильной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растянута во времени на несколько дней</w:t>
            </w:r>
          </w:p>
        </w:tc>
        <w:tc>
          <w:tcPr>
            <w:tcW w:w="1915" w:type="dxa"/>
          </w:tcPr>
          <w:p w:rsidR="00B6349B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Развернутый во времени сюжет</w:t>
            </w: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85" w:rsidRPr="00A25785" w:rsidRDefault="00A25785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стабильной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растянута во времени на несколько дней</w:t>
            </w:r>
          </w:p>
        </w:tc>
      </w:tr>
      <w:tr w:rsidR="00B4334F" w:rsidTr="00B6349B"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память, </w:t>
            </w:r>
            <w:proofErr w:type="gramStart"/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непроизвольны</w:t>
            </w:r>
            <w:proofErr w:type="gramEnd"/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память </w:t>
            </w:r>
            <w:proofErr w:type="gramStart"/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непроизвольны</w:t>
            </w:r>
            <w:proofErr w:type="gramEnd"/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память </w:t>
            </w:r>
            <w:proofErr w:type="gramStart"/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непроизвольны</w:t>
            </w:r>
            <w:proofErr w:type="gramEnd"/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Внимание, память становятся произвольными</w:t>
            </w:r>
          </w:p>
        </w:tc>
        <w:tc>
          <w:tcPr>
            <w:tcW w:w="1915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память </w:t>
            </w:r>
            <w:proofErr w:type="gramStart"/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произвольны</w:t>
            </w:r>
            <w:proofErr w:type="gramEnd"/>
          </w:p>
        </w:tc>
      </w:tr>
      <w:tr w:rsidR="00B4334F" w:rsidTr="00B6349B"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Высокая чувствительность к физическому дискомфорту</w:t>
            </w:r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Высокая чувствительность к физическому дискомфорту</w:t>
            </w:r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 xml:space="preserve">Меньшая чувствительность </w:t>
            </w:r>
            <w:r w:rsidRPr="00B4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физическому дискомфорту</w:t>
            </w:r>
          </w:p>
        </w:tc>
        <w:tc>
          <w:tcPr>
            <w:tcW w:w="1914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Меньшая чувствительность к физическому дискомфорту</w:t>
            </w:r>
          </w:p>
        </w:tc>
        <w:tc>
          <w:tcPr>
            <w:tcW w:w="1915" w:type="dxa"/>
          </w:tcPr>
          <w:p w:rsidR="00B6349B" w:rsidRPr="00B4334F" w:rsidRDefault="00B4334F" w:rsidP="00026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4F">
              <w:rPr>
                <w:rFonts w:ascii="Times New Roman" w:hAnsi="Times New Roman" w:cs="Times New Roman"/>
                <w:sz w:val="24"/>
                <w:szCs w:val="24"/>
              </w:rPr>
              <w:t>Меньшая чувствительность к физическому дискомфорту</w:t>
            </w:r>
          </w:p>
        </w:tc>
      </w:tr>
    </w:tbl>
    <w:p w:rsidR="00B6349B" w:rsidRDefault="00B6349B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Pr="000F74B2" w:rsidRDefault="00253108" w:rsidP="00026AC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F74B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Формирование ответственной личности</w:t>
      </w:r>
    </w:p>
    <w:p w:rsidR="00253108" w:rsidRPr="000F74B2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 xml:space="preserve">     Формирование ответственности прямо связано с предоставлением личности свободы принятии решений и идет рука об руку с развитием автономности личности и обеспечением свободы принятия решений относительно самого себя.</w:t>
      </w:r>
      <w:r w:rsidR="004908DD">
        <w:rPr>
          <w:rFonts w:ascii="Times New Roman" w:hAnsi="Times New Roman" w:cs="Times New Roman"/>
          <w:sz w:val="28"/>
          <w:szCs w:val="28"/>
        </w:rPr>
        <w:t xml:space="preserve"> </w:t>
      </w:r>
      <w:r w:rsidRPr="000F74B2">
        <w:rPr>
          <w:rFonts w:ascii="Times New Roman" w:hAnsi="Times New Roman" w:cs="Times New Roman"/>
          <w:sz w:val="28"/>
          <w:szCs w:val="28"/>
        </w:rPr>
        <w:t>Когда мы хотим сформировать или развить в личности ответственность, но при этом блокируем развитие и проявление автономности, а также свободы принятия решений, это напоминает анекдотическую ситуацию. «Нельзя научить человека плавать, не пуская его в воду».</w:t>
      </w:r>
    </w:p>
    <w:p w:rsidR="00253108" w:rsidRPr="000F74B2" w:rsidRDefault="00253108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 xml:space="preserve">     Отмечают ответственность двух типов:</w:t>
      </w:r>
    </w:p>
    <w:p w:rsidR="00253108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>1.Тот случай, когда личность считает ответственной за все происходящее с ней в жизни самого себя – вот жизненное кредо и постулаты такой личности.</w:t>
      </w:r>
    </w:p>
    <w:p w:rsidR="0058266D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>2.Когда человек склонен считать ответственным за все происходящее с ним в жизни либо других людей, либо внешние обстоятельства. Второй тип ответственности обозначается не иначе как безответственность.</w:t>
      </w:r>
    </w:p>
    <w:p w:rsidR="0058266D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 xml:space="preserve">     Личность, формируясь во взаимодействии с людьми, не только удовлетворяет свои потребности, но и регулирует свое поведение. Проблема личности состоит в том, что при объяснении любых психических явлений личность выступает как воедино связанная совокупность внутренних условий, через внешние воздействия</w:t>
      </w:r>
    </w:p>
    <w:p w:rsidR="0058266D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 xml:space="preserve">     В качестве личности человек выступает как единица в системе общественных отношений, как реальный носитель этих отношений. В этом заключается положительное ядро той точки зрения, которая утверждает, что понятие личность есть – общественная. В силу того, что внешние причины действуют лишь через внутренние условия, внешняя обусловленность развития личности закономерно сочетается с его «спонтанностью». Законы внешне обусловленного развития личности – это внутренние законы. Из этого должны исходить подлинное решение важнейшей проблемы развития и обучения, развития и воспитания.</w:t>
      </w:r>
    </w:p>
    <w:p w:rsidR="0058266D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  <w:r w:rsidRPr="000F74B2">
        <w:rPr>
          <w:rFonts w:ascii="Times New Roman" w:hAnsi="Times New Roman" w:cs="Times New Roman"/>
          <w:sz w:val="28"/>
          <w:szCs w:val="28"/>
        </w:rPr>
        <w:t xml:space="preserve">      Отпадает необходимость специально работать над развитием и формированием личности. Строить педагогическую работу так, чтобы обучение давало образовательный эффект, и не только сообщало знания, но и развивало мышление, а воспитание снабжало не только правилами поведения, но и формировало характер, внутреннее отношение личности к воздействиям которым она подвергается.</w:t>
      </w:r>
    </w:p>
    <w:p w:rsidR="0058266D" w:rsidRPr="000F74B2" w:rsidRDefault="0058266D" w:rsidP="00026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08" w:rsidRPr="0058266D" w:rsidRDefault="00253108" w:rsidP="00026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2E2" w:rsidRPr="00B3373A" w:rsidRDefault="008712E2" w:rsidP="00241E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1E12" w:rsidRPr="00241E12" w:rsidRDefault="00241E12" w:rsidP="00B33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1E12" w:rsidRPr="00902232" w:rsidRDefault="00241E12">
      <w:pPr>
        <w:rPr>
          <w:rFonts w:ascii="Times New Roman" w:hAnsi="Times New Roman" w:cs="Times New Roman"/>
          <w:sz w:val="28"/>
          <w:szCs w:val="28"/>
        </w:rPr>
      </w:pPr>
    </w:p>
    <w:sectPr w:rsidR="00241E12" w:rsidRPr="00902232" w:rsidSect="000E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40A0"/>
    <w:multiLevelType w:val="hybridMultilevel"/>
    <w:tmpl w:val="0672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74C99"/>
    <w:multiLevelType w:val="hybridMultilevel"/>
    <w:tmpl w:val="2814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41"/>
    <w:rsid w:val="00026AC7"/>
    <w:rsid w:val="00096114"/>
    <w:rsid w:val="000E4A12"/>
    <w:rsid w:val="000F74B2"/>
    <w:rsid w:val="001A1061"/>
    <w:rsid w:val="00241E12"/>
    <w:rsid w:val="00253108"/>
    <w:rsid w:val="00371152"/>
    <w:rsid w:val="004908DD"/>
    <w:rsid w:val="0058266D"/>
    <w:rsid w:val="006866FA"/>
    <w:rsid w:val="00773A3D"/>
    <w:rsid w:val="00792632"/>
    <w:rsid w:val="007F0AE0"/>
    <w:rsid w:val="008712E2"/>
    <w:rsid w:val="00902232"/>
    <w:rsid w:val="00A25785"/>
    <w:rsid w:val="00A34A1E"/>
    <w:rsid w:val="00B3373A"/>
    <w:rsid w:val="00B4334F"/>
    <w:rsid w:val="00B6349B"/>
    <w:rsid w:val="00C95D7E"/>
    <w:rsid w:val="00F23EE9"/>
    <w:rsid w:val="00FC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E12"/>
    <w:pPr>
      <w:ind w:left="720"/>
      <w:contextualSpacing/>
    </w:pPr>
  </w:style>
  <w:style w:type="table" w:styleId="a4">
    <w:name w:val="Table Grid"/>
    <w:basedOn w:val="a1"/>
    <w:uiPriority w:val="59"/>
    <w:rsid w:val="00B6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9</cp:revision>
  <cp:lastPrinted>2011-09-18T17:21:00Z</cp:lastPrinted>
  <dcterms:created xsi:type="dcterms:W3CDTF">2011-09-18T09:05:00Z</dcterms:created>
  <dcterms:modified xsi:type="dcterms:W3CDTF">2011-09-18T17:26:00Z</dcterms:modified>
</cp:coreProperties>
</file>