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1D" w:rsidRDefault="00E9381D" w:rsidP="00E9381D">
      <w:r>
        <w:t>Тема: «</w:t>
      </w:r>
      <w:r w:rsidR="00EF41D8">
        <w:t xml:space="preserve">Основы </w:t>
      </w:r>
      <w:proofErr w:type="spellStart"/>
      <w:r w:rsidR="00EF41D8">
        <w:t>гендерного</w:t>
      </w:r>
      <w:proofErr w:type="spellEnd"/>
      <w:r w:rsidR="00EF41D8">
        <w:t xml:space="preserve"> воспитания</w:t>
      </w:r>
      <w:r>
        <w:t>»</w:t>
      </w:r>
    </w:p>
    <w:p w:rsidR="006B1150" w:rsidRDefault="00E9381D" w:rsidP="006B1150">
      <w:r>
        <w:t xml:space="preserve">Цель: </w:t>
      </w:r>
      <w:r w:rsidR="006B1150">
        <w:t>Цель: повышение психологической компетентности педагогов ДУЗ; развитие интереса у педагогов к планированию образовательного процесса с использованием дифференцированного подхода по половому и социальному признаку.</w:t>
      </w:r>
    </w:p>
    <w:p w:rsidR="00E9381D" w:rsidRDefault="00E9381D" w:rsidP="00E9381D">
      <w:r>
        <w:t>Задачи:</w:t>
      </w:r>
    </w:p>
    <w:p w:rsidR="00E9381D" w:rsidRDefault="00E9381D" w:rsidP="00E9381D">
      <w:r>
        <w:rPr>
          <w:rFonts w:ascii="MS Mincho" w:eastAsia="MS Mincho" w:hAnsi="MS Mincho" w:cs="MS Mincho" w:hint="eastAsia"/>
        </w:rPr>
        <w:t>✓</w:t>
      </w:r>
      <w:r>
        <w:t xml:space="preserve"> расширить представления педагогов об особенностях </w:t>
      </w:r>
      <w:proofErr w:type="spellStart"/>
      <w:r>
        <w:t>гендерного</w:t>
      </w:r>
      <w:proofErr w:type="spellEnd"/>
      <w:r>
        <w:t xml:space="preserve"> воспитания;</w:t>
      </w:r>
    </w:p>
    <w:p w:rsidR="00E9381D" w:rsidRDefault="00E9381D" w:rsidP="00E9381D">
      <w:r>
        <w:rPr>
          <w:rFonts w:ascii="MS Mincho" w:eastAsia="MS Mincho" w:hAnsi="MS Mincho" w:cs="MS Mincho" w:hint="eastAsia"/>
        </w:rPr>
        <w:t>✓</w:t>
      </w:r>
      <w:r>
        <w:t xml:space="preserve"> уточнить представления о современных методах работы по вопросам </w:t>
      </w:r>
      <w:proofErr w:type="spellStart"/>
      <w:r>
        <w:t>гендерного</w:t>
      </w:r>
      <w:proofErr w:type="spellEnd"/>
      <w:r>
        <w:t xml:space="preserve"> развития;</w:t>
      </w:r>
    </w:p>
    <w:p w:rsidR="00E9381D" w:rsidRDefault="00E9381D" w:rsidP="00E9381D">
      <w:r>
        <w:rPr>
          <w:rFonts w:ascii="MS Mincho" w:eastAsia="MS Mincho" w:hAnsi="MS Mincho" w:cs="MS Mincho" w:hint="eastAsia"/>
        </w:rPr>
        <w:t>✓</w:t>
      </w:r>
      <w:r>
        <w:t xml:space="preserve"> систематизировать знания педагогов по дифференцированному обучению по </w:t>
      </w:r>
      <w:proofErr w:type="spellStart"/>
      <w:r>
        <w:t>гендерному</w:t>
      </w:r>
      <w:proofErr w:type="spellEnd"/>
      <w:r>
        <w:t xml:space="preserve"> признаку;</w:t>
      </w:r>
    </w:p>
    <w:p w:rsidR="00E9381D" w:rsidRDefault="00E9381D" w:rsidP="00E9381D">
      <w:r>
        <w:rPr>
          <w:rFonts w:ascii="MS Mincho" w:eastAsia="MS Mincho" w:hAnsi="MS Mincho" w:cs="MS Mincho" w:hint="eastAsia"/>
        </w:rPr>
        <w:t>✓</w:t>
      </w:r>
      <w:r>
        <w:t xml:space="preserve"> определять стратегию сотрудничества с родителями с позиции </w:t>
      </w:r>
      <w:proofErr w:type="spellStart"/>
      <w:r>
        <w:t>гендерного</w:t>
      </w:r>
      <w:proofErr w:type="spellEnd"/>
      <w:r>
        <w:t xml:space="preserve"> подхода.</w:t>
      </w:r>
    </w:p>
    <w:p w:rsidR="00E9381D" w:rsidRDefault="00E9381D" w:rsidP="00E9381D">
      <w:r>
        <w:t xml:space="preserve">Форма проведения: </w:t>
      </w:r>
    </w:p>
    <w:p w:rsidR="00E9381D" w:rsidRDefault="00E9381D" w:rsidP="00E9381D">
      <w:r>
        <w:t>План проведения семинара:</w:t>
      </w:r>
    </w:p>
    <w:p w:rsidR="00E9381D" w:rsidRDefault="00E9381D" w:rsidP="00E9381D">
      <w:r>
        <w:t xml:space="preserve">1. Уточнение понятий </w:t>
      </w:r>
      <w:proofErr w:type="spellStart"/>
      <w:r>
        <w:t>гендерное</w:t>
      </w:r>
      <w:proofErr w:type="spellEnd"/>
      <w:r>
        <w:t xml:space="preserve">, половое, </w:t>
      </w:r>
      <w:proofErr w:type="spellStart"/>
      <w:r>
        <w:t>полоролевое</w:t>
      </w:r>
      <w:proofErr w:type="spellEnd"/>
      <w:r>
        <w:t xml:space="preserve"> воспитание (практическое задание);</w:t>
      </w:r>
    </w:p>
    <w:p w:rsidR="00E9381D" w:rsidRDefault="00E9381D" w:rsidP="00E9381D">
      <w:r>
        <w:t>2. Типология мужской и женской силы (дискуссионная прогулка);</w:t>
      </w:r>
    </w:p>
    <w:p w:rsidR="00E9381D" w:rsidRDefault="00E9381D" w:rsidP="00E9381D">
      <w:r>
        <w:t>3. Игра «Лучшие качества»;</w:t>
      </w:r>
    </w:p>
    <w:p w:rsidR="00E9381D" w:rsidRDefault="00E9381D" w:rsidP="00E9381D">
      <w:r>
        <w:t>4. Формирование качеств личности;</w:t>
      </w:r>
    </w:p>
    <w:p w:rsidR="00E9381D" w:rsidRDefault="00E9381D" w:rsidP="00E9381D">
      <w:r>
        <w:t>5. Практическое задание «Мальчики или  девочки?»;</w:t>
      </w:r>
    </w:p>
    <w:p w:rsidR="00E9381D" w:rsidRDefault="00E9381D" w:rsidP="00E9381D">
      <w:r>
        <w:t>6. Формы работы с детьми дошкольного возраста (игры с педагогами, Юсупова А. М.);</w:t>
      </w:r>
    </w:p>
    <w:p w:rsidR="00E9381D" w:rsidRDefault="00E9381D" w:rsidP="00E9381D">
      <w:r>
        <w:t>7. Сотрудничество с родителями;</w:t>
      </w:r>
    </w:p>
    <w:p w:rsidR="00E9381D" w:rsidRDefault="00E9381D" w:rsidP="00E9381D">
      <w:r>
        <w:t>8. Рефлексия.</w:t>
      </w:r>
    </w:p>
    <w:p w:rsidR="00EF41D8" w:rsidRDefault="00EF41D8" w:rsidP="00EF41D8">
      <w:r>
        <w:t>Приветствие.</w:t>
      </w:r>
    </w:p>
    <w:p w:rsidR="00EF41D8" w:rsidRDefault="00EF41D8" w:rsidP="00EF41D8">
      <w:r>
        <w:t>Добрый день, уважаемые коллеги! Сегодня мы собрались с тем, чтобы посвятить время изучению весьма актуальной проблемы современной наук</w:t>
      </w:r>
      <w:proofErr w:type="gramStart"/>
      <w:r>
        <w:t>и-</w:t>
      </w:r>
      <w:proofErr w:type="gramEnd"/>
      <w:r>
        <w:t xml:space="preserve"> и психологии, и педагогики – вопросу </w:t>
      </w:r>
      <w:proofErr w:type="spellStart"/>
      <w:r>
        <w:t>гендерного</w:t>
      </w:r>
      <w:proofErr w:type="spellEnd"/>
      <w:r>
        <w:t xml:space="preserve"> воспитания и обучения в условиях воспитательно-образовательного процесса, организуемого в нашем ДУЗ.</w:t>
      </w:r>
    </w:p>
    <w:p w:rsidR="00EF41D8" w:rsidRDefault="00EF41D8" w:rsidP="00EF41D8">
      <w:r>
        <w:t xml:space="preserve">Надеюсь, что встреча будет не только информационно насыщенной, но и интересной, доступной, а главное – познавательной и </w:t>
      </w:r>
      <w:proofErr w:type="gramStart"/>
      <w:r>
        <w:t>продуктивной-то есть мы все с вами сможем</w:t>
      </w:r>
      <w:proofErr w:type="gramEnd"/>
      <w:r>
        <w:t xml:space="preserve"> привнести что-то новое, разумное, полезное в свою педагогическую практику- работу с детьми. </w:t>
      </w:r>
    </w:p>
    <w:p w:rsidR="00EF41D8" w:rsidRDefault="00EF41D8" w:rsidP="00EF41D8">
      <w:r>
        <w:t>Разминка, создание рабочей атмосферы.</w:t>
      </w:r>
    </w:p>
    <w:p w:rsidR="00EF41D8" w:rsidRDefault="00EF41D8" w:rsidP="00EF41D8">
      <w:r>
        <w:t>Упражнение «Кто быстрее?»</w:t>
      </w:r>
    </w:p>
    <w:p w:rsidR="00EF41D8" w:rsidRDefault="00EF41D8" w:rsidP="00EF41D8">
      <w:r>
        <w:t>Цель: сплочение коллектива.</w:t>
      </w:r>
    </w:p>
    <w:p w:rsidR="00EF41D8" w:rsidRDefault="00EF41D8" w:rsidP="00EF41D8">
      <w:r>
        <w:t>Группа выполняет задания быстро и четко.</w:t>
      </w:r>
    </w:p>
    <w:p w:rsidR="00EF41D8" w:rsidRDefault="00EF41D8" w:rsidP="00EF41D8">
      <w:r>
        <w:lastRenderedPageBreak/>
        <w:t>Инструкция: Постройте, используя всех игроков команды.</w:t>
      </w:r>
    </w:p>
    <w:p w:rsidR="00E9381D" w:rsidRDefault="00EF41D8" w:rsidP="000D10A0">
      <w:r>
        <w:t>квадрат; треугольник; круг; ромб; угол; букву; птичий косяк.</w:t>
      </w:r>
    </w:p>
    <w:p w:rsidR="000D10A0" w:rsidRDefault="000D10A0" w:rsidP="000D10A0">
      <w:r>
        <w:t>Общие определения:</w:t>
      </w:r>
    </w:p>
    <w:p w:rsidR="000D10A0" w:rsidRDefault="000D10A0" w:rsidP="000D10A0">
      <w:r>
        <w:t xml:space="preserve">Вопрос для педагогов: В чем различие понятий половое и </w:t>
      </w:r>
      <w:proofErr w:type="spellStart"/>
      <w:r>
        <w:t>гендерное</w:t>
      </w:r>
      <w:proofErr w:type="spellEnd"/>
      <w:r>
        <w:t xml:space="preserve"> воспитание?</w:t>
      </w:r>
    </w:p>
    <w:p w:rsidR="000D10A0" w:rsidRDefault="000D10A0" w:rsidP="000D10A0">
      <w:r>
        <w:t xml:space="preserve">Половое воспитание – воспитание, основанное на знании, прежде всего </w:t>
      </w:r>
      <w:proofErr w:type="gramStart"/>
      <w:r>
        <w:t>на</w:t>
      </w:r>
      <w:proofErr w:type="gramEnd"/>
      <w:r>
        <w:t xml:space="preserve"> </w:t>
      </w:r>
      <w:proofErr w:type="gramStart"/>
      <w:r>
        <w:t>физиологических</w:t>
      </w:r>
      <w:proofErr w:type="gramEnd"/>
      <w:r>
        <w:t xml:space="preserve"> особенностей полового развития ребенка, т. е. какие внешние проявления половой системы принимать за нормальные и какие следует считать отклонениями от нормы.</w:t>
      </w:r>
    </w:p>
    <w:p w:rsidR="000D10A0" w:rsidRDefault="000D10A0" w:rsidP="000D10A0">
      <w:r>
        <w:t>Понятие «половое воспитание» используется чаще всего в медицине.</w:t>
      </w:r>
    </w:p>
    <w:p w:rsidR="000D10A0" w:rsidRDefault="000D10A0" w:rsidP="000D10A0">
      <w:r>
        <w:t xml:space="preserve">Половое воспитание является широким понятием, которое включает в себя несколько составляющих. </w:t>
      </w:r>
    </w:p>
    <w:p w:rsidR="000D10A0" w:rsidRDefault="000D10A0" w:rsidP="000D10A0">
      <w:r>
        <w:t>1. подразумевает ознакомление ребенка с основами половой жизни.</w:t>
      </w:r>
    </w:p>
    <w:p w:rsidR="000D10A0" w:rsidRDefault="000D10A0" w:rsidP="000D10A0">
      <w:r>
        <w:t>2. призвано прививать ребенку гигиенические навыки.</w:t>
      </w:r>
    </w:p>
    <w:p w:rsidR="000D10A0" w:rsidRDefault="000D10A0" w:rsidP="000D10A0">
      <w:r>
        <w:t>3. знакомство ребенка со строением человеческого тела, особенностями женского и мужского организма, анатомо-физиологическими различиями.</w:t>
      </w:r>
    </w:p>
    <w:p w:rsidR="000D10A0" w:rsidRDefault="000D10A0" w:rsidP="000D10A0">
      <w:r>
        <w:t>Половая (</w:t>
      </w:r>
      <w:proofErr w:type="spellStart"/>
      <w:r>
        <w:t>гендерная</w:t>
      </w:r>
      <w:proofErr w:type="spellEnd"/>
      <w:r>
        <w:t>) дифференциация – осознание и усвоение ребенком своей половой принадлежности.</w:t>
      </w:r>
    </w:p>
    <w:p w:rsidR="000D10A0" w:rsidRDefault="000D10A0" w:rsidP="000D10A0">
      <w:r>
        <w:t>Понятие «</w:t>
      </w:r>
      <w:proofErr w:type="spellStart"/>
      <w:r>
        <w:t>гендерное</w:t>
      </w:r>
      <w:proofErr w:type="spellEnd"/>
      <w:r>
        <w:t xml:space="preserve"> воспитание» используется в педагогике.</w:t>
      </w:r>
    </w:p>
    <w:p w:rsidR="000D10A0" w:rsidRDefault="000D10A0" w:rsidP="000D10A0">
      <w:r>
        <w:t>Под «</w:t>
      </w:r>
      <w:proofErr w:type="spellStart"/>
      <w:r>
        <w:t>гендером</w:t>
      </w:r>
      <w:proofErr w:type="spellEnd"/>
      <w:r>
        <w:t xml:space="preserve">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(девочками), а существующие свойства и отношения называются </w:t>
      </w:r>
      <w:proofErr w:type="spellStart"/>
      <w:r>
        <w:t>гендерными</w:t>
      </w:r>
      <w:proofErr w:type="spellEnd"/>
      <w:r>
        <w:t xml:space="preserve">. </w:t>
      </w:r>
    </w:p>
    <w:p w:rsidR="000D10A0" w:rsidRDefault="000D10A0" w:rsidP="000D10A0">
      <w:proofErr w:type="spellStart"/>
      <w:r>
        <w:t>Гендерный</w:t>
      </w:r>
      <w:proofErr w:type="spellEnd"/>
      <w:r>
        <w:t xml:space="preserve"> 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 </w:t>
      </w:r>
      <w:proofErr w:type="spellStart"/>
      <w:r>
        <w:t>Гендерный</w:t>
      </w:r>
      <w:proofErr w:type="spellEnd"/>
      <w:r>
        <w:t xml:space="preserve"> 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</w:p>
    <w:p w:rsidR="000D10A0" w:rsidRDefault="000D10A0" w:rsidP="000D10A0">
      <w:r>
        <w:t xml:space="preserve">Организуя </w:t>
      </w:r>
      <w:proofErr w:type="spellStart"/>
      <w:r>
        <w:t>гендерное</w:t>
      </w:r>
      <w:proofErr w:type="spellEnd"/>
      <w:r>
        <w:t xml:space="preserve"> воспитание, важно понимать, что анатомические и биологические особенности являются лишь предпосылками, потенциальными возможностями психических различий мальчиков и девочек. Эти психические различия формируются под влиянием социальных факторов – общественной среды и воспитания. В результате мы имеем возможность рассматривать вопросы воспитания девочек и мальчиков не как изначальную от рождения данность, а как </w:t>
      </w:r>
      <w:proofErr w:type="gramStart"/>
      <w:r>
        <w:t>явление</w:t>
      </w:r>
      <w:proofErr w:type="gramEnd"/>
      <w:r>
        <w:t xml:space="preserve"> вырабатывающееся в результате сложного взаимодействия природных задатков и соответствующей социализации, а также с учётом индивидуальных особенностей каждого конкретного ребёнка.</w:t>
      </w:r>
    </w:p>
    <w:p w:rsidR="00AD0992" w:rsidRDefault="00AD0992" w:rsidP="00AD0992"/>
    <w:p w:rsidR="00AD0992" w:rsidRDefault="00AD0992" w:rsidP="00AD0992">
      <w:r>
        <w:lastRenderedPageBreak/>
        <w:t>1.Гендер – что это такое?</w:t>
      </w:r>
    </w:p>
    <w:p w:rsidR="00AD0992" w:rsidRDefault="00AD0992" w:rsidP="00AD0992">
      <w:r>
        <w:t xml:space="preserve"> Может, это мандарины?</w:t>
      </w:r>
    </w:p>
    <w:p w:rsidR="00AD0992" w:rsidRDefault="00AD0992" w:rsidP="00AD0992">
      <w:r>
        <w:t xml:space="preserve"> Может, это чья-то шляпа?</w:t>
      </w:r>
    </w:p>
    <w:p w:rsidR="00AD0992" w:rsidRDefault="00AD0992" w:rsidP="00AD0992">
      <w:r>
        <w:t xml:space="preserve"> Или чей-нибудь зверек?</w:t>
      </w:r>
    </w:p>
    <w:p w:rsidR="00AD0992" w:rsidRDefault="00AD0992" w:rsidP="00AD0992">
      <w:r>
        <w:t xml:space="preserve"> 2.И зачем нам </w:t>
      </w:r>
      <w:proofErr w:type="gramStart"/>
      <w:r>
        <w:t>нужен</w:t>
      </w:r>
      <w:proofErr w:type="gramEnd"/>
      <w:r>
        <w:t xml:space="preserve"> </w:t>
      </w:r>
      <w:proofErr w:type="spellStart"/>
      <w:r>
        <w:t>гендер</w:t>
      </w:r>
      <w:proofErr w:type="spellEnd"/>
      <w:r>
        <w:t>?</w:t>
      </w:r>
    </w:p>
    <w:p w:rsidR="00AD0992" w:rsidRDefault="00AD0992" w:rsidP="00AD0992">
      <w:r>
        <w:t xml:space="preserve"> Чтобы разводить цветочки?</w:t>
      </w:r>
    </w:p>
    <w:p w:rsidR="00AD0992" w:rsidRDefault="00AD0992" w:rsidP="00AD0992">
      <w:r>
        <w:t xml:space="preserve"> Рассадить их по горшочкам</w:t>
      </w:r>
    </w:p>
    <w:p w:rsidR="00AD0992" w:rsidRDefault="00AD0992" w:rsidP="00AD0992">
      <w:r>
        <w:t xml:space="preserve"> Или посадить в чулок?</w:t>
      </w:r>
    </w:p>
    <w:p w:rsidR="00AD0992" w:rsidRDefault="00AD0992" w:rsidP="00AD0992">
      <w:r>
        <w:t xml:space="preserve"> 3.Гендер – это мама с папой,</w:t>
      </w:r>
    </w:p>
    <w:p w:rsidR="00AD0992" w:rsidRDefault="00AD0992" w:rsidP="00AD0992">
      <w:r>
        <w:t xml:space="preserve"> Это милые детишки,</w:t>
      </w:r>
    </w:p>
    <w:p w:rsidR="00AD0992" w:rsidRDefault="00AD0992" w:rsidP="00AD0992">
      <w:r>
        <w:t xml:space="preserve"> Это платья и штанишки,</w:t>
      </w:r>
    </w:p>
    <w:p w:rsidR="00AD0992" w:rsidRDefault="00AD0992" w:rsidP="00AD0992">
      <w:r>
        <w:t xml:space="preserve"> </w:t>
      </w:r>
      <w:proofErr w:type="spellStart"/>
      <w:r>
        <w:t>Гендер</w:t>
      </w:r>
      <w:proofErr w:type="spellEnd"/>
      <w:r>
        <w:t xml:space="preserve"> – это наша жизнь!</w:t>
      </w:r>
    </w:p>
    <w:p w:rsidR="00AD0992" w:rsidRDefault="00AD0992" w:rsidP="00AD0992">
      <w:r>
        <w:t xml:space="preserve"> 4.Это сила, это храбрость,</w:t>
      </w:r>
    </w:p>
    <w:p w:rsidR="00AD0992" w:rsidRDefault="00AD0992" w:rsidP="00AD0992">
      <w:r>
        <w:t xml:space="preserve"> Это нежность и отважность.</w:t>
      </w:r>
    </w:p>
    <w:p w:rsidR="00AD0992" w:rsidRDefault="00AD0992" w:rsidP="00AD0992">
      <w:r>
        <w:t xml:space="preserve"> Удивительная дружба</w:t>
      </w:r>
    </w:p>
    <w:p w:rsidR="00AD0992" w:rsidRDefault="00AD0992" w:rsidP="00AD0992">
      <w:r>
        <w:t xml:space="preserve"> Очень разных двух миров.</w:t>
      </w:r>
    </w:p>
    <w:p w:rsidR="00AD0992" w:rsidRDefault="00AD0992" w:rsidP="00AD0992">
      <w:r>
        <w:t xml:space="preserve"> 5.Гендерное воспитанье</w:t>
      </w:r>
    </w:p>
    <w:p w:rsidR="00AD0992" w:rsidRDefault="00AD0992" w:rsidP="00AD0992">
      <w:r>
        <w:t xml:space="preserve"> Важно для образованья.</w:t>
      </w:r>
    </w:p>
    <w:p w:rsidR="00AD0992" w:rsidRDefault="00AD0992" w:rsidP="00AD0992">
      <w:r>
        <w:t xml:space="preserve"> Важно, чтобы быть счастливым.</w:t>
      </w:r>
    </w:p>
    <w:p w:rsidR="00AD0992" w:rsidRDefault="00AD0992" w:rsidP="00AD0992">
      <w:r>
        <w:t xml:space="preserve"> </w:t>
      </w:r>
      <w:proofErr w:type="spellStart"/>
      <w:r>
        <w:t>Гендер</w:t>
      </w:r>
      <w:proofErr w:type="spellEnd"/>
      <w:r>
        <w:t xml:space="preserve"> – это наша жизнь!</w:t>
      </w:r>
    </w:p>
    <w:p w:rsidR="00AD0992" w:rsidRDefault="00AD0992" w:rsidP="000D10A0"/>
    <w:p w:rsidR="000D10A0" w:rsidRDefault="000D10A0" w:rsidP="000D10A0">
      <w:r>
        <w:t xml:space="preserve">Участники </w:t>
      </w:r>
      <w:proofErr w:type="spellStart"/>
      <w:r>
        <w:t>гендерного</w:t>
      </w:r>
      <w:proofErr w:type="spellEnd"/>
      <w:r>
        <w:t xml:space="preserve"> воспитания и их роль.</w:t>
      </w:r>
    </w:p>
    <w:p w:rsidR="000D10A0" w:rsidRDefault="000D10A0" w:rsidP="000D10A0">
      <w:r>
        <w:t xml:space="preserve">Вопрос педагогам: Кто участвует в </w:t>
      </w:r>
      <w:proofErr w:type="spellStart"/>
      <w:r>
        <w:t>гендерном</w:t>
      </w:r>
      <w:proofErr w:type="spellEnd"/>
      <w:r>
        <w:t xml:space="preserve"> воспитании и какова их роль в данном процессе?</w:t>
      </w:r>
    </w:p>
    <w:p w:rsidR="000D10A0" w:rsidRDefault="000D10A0" w:rsidP="000D10A0">
      <w:r>
        <w:t>Обобщение:</w:t>
      </w:r>
    </w:p>
    <w:p w:rsidR="000D10A0" w:rsidRDefault="000D10A0" w:rsidP="000D10A0">
      <w:r>
        <w:t xml:space="preserve">Расположим участников </w:t>
      </w:r>
      <w:proofErr w:type="spellStart"/>
      <w:r>
        <w:t>гендерного</w:t>
      </w:r>
      <w:proofErr w:type="spellEnd"/>
      <w:r>
        <w:t xml:space="preserve"> воспитания ребенка по степени их важности: </w:t>
      </w:r>
    </w:p>
    <w:p w:rsidR="000D10A0" w:rsidRDefault="000D10A0" w:rsidP="000D10A0">
      <w:r>
        <w:t xml:space="preserve">1. Семья.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 </w:t>
      </w:r>
    </w:p>
    <w:p w:rsidR="000D10A0" w:rsidRDefault="000D10A0" w:rsidP="000D10A0">
      <w:r>
        <w:lastRenderedPageBreak/>
        <w:t xml:space="preserve">2. Педагогический коллектив детского сада. Половое воспитание, прежде всего, должно быть направлено на родителей, а уж потом на детей. Педагог дает знания, отвечает на вопросы детей, касающиеся отношений полов, не стыдясь этого разговора. Все, что говорит педагог, должно быть правдой, но и это еще не все. Важнее всего, как мы говорим об этом с детьми и КАК на деле подтверждаем, открыто высказанную нами точку зрения. Другими словами, если половое воспитание – это, прежде всего формирование правильного отношения к вопросу, а не освоение конкретных знаний в этой области. </w:t>
      </w:r>
      <w:proofErr w:type="spellStart"/>
      <w:r>
        <w:t>Гендерный</w:t>
      </w:r>
      <w:proofErr w:type="spellEnd"/>
      <w:r>
        <w:t xml:space="preserve"> подход находит свое отражение в нашем детском саду и при воспитании культурно-гигиенических навыков.</w:t>
      </w:r>
    </w:p>
    <w:p w:rsidR="000D10A0" w:rsidRDefault="000D10A0" w:rsidP="000D10A0">
      <w:r>
        <w:t>3. Врач. Участие врача в половом воспитании нуждается в уточнении. Врач должен помогать совершенствовать содержание и технику беседы со всеми детьми, нуждающимися в советах. Главная задача медицинских работников, знакомых с вопросами психогигиены пола, заключается в консультации воспитателей: подготовке родителей, педагогов, других специалистов и работников детских учреждений и организаций в области медико-гигиенических вопросов полового воспитания.</w:t>
      </w:r>
    </w:p>
    <w:p w:rsidR="000D10A0" w:rsidRDefault="000D10A0" w:rsidP="000D10A0">
      <w:r>
        <w:t xml:space="preserve"> 4. Окружение ребенка. Ребенку помогает осознать себя согласно своему половому признаку и действовать согласно ему все окружение. </w:t>
      </w:r>
      <w:proofErr w:type="gramStart"/>
      <w:r>
        <w:t>Под окружением понимаются: сверстники, взрослые, музыканты, песни которых ребенок слушает, сценаристы фильмов и мультфильмов, художники, писатели и поэты, модельеры и т.д.</w:t>
      </w:r>
      <w:proofErr w:type="gramEnd"/>
    </w:p>
    <w:p w:rsidR="000D10A0" w:rsidRDefault="000D10A0" w:rsidP="000D10A0">
      <w:r>
        <w:t xml:space="preserve"> Половой опыт ребенка:</w:t>
      </w:r>
    </w:p>
    <w:p w:rsidR="000D10A0" w:rsidRDefault="000D10A0" w:rsidP="000D10A0">
      <w:r>
        <w:t xml:space="preserve"> Вопрос педагогам: В каком возрасте у ребенка появляется половой, опыт? </w:t>
      </w:r>
    </w:p>
    <w:p w:rsidR="000D10A0" w:rsidRDefault="000D10A0" w:rsidP="000D10A0">
      <w:r>
        <w:t>Сама мысль о том, что дети в каком-то смысле имеют половой опыт, многими воспринимается как безнравственная. Всего лишь одно поколение назад люди считали малышей в сексуальном смысле совершенно невинными созданиями. Сегодня так думают лишь очень немногие, и все же, поскольку эти немногие существуют, вопрос подлежит обсуждению.</w:t>
      </w:r>
    </w:p>
    <w:p w:rsidR="000D10A0" w:rsidRDefault="000D10A0" w:rsidP="000D10A0">
      <w:r>
        <w:t>Прежде считалось, что сексуальность возникает в отрочестве. Сейчас, напротив, мы знаем, что половой инстинкт проявляется в тот же день, когда ребенок рождается на свет. Если мы заинтересованы в нормальном половом развитии наших детей, нужно знать, какой у них имеется сексуальный опыт. Мы не можем себе позволить ждать их отрочества, чтобы помочь им и руководить их порывами. Тогда будет слишком поздно. Делать это нужно уже в дошкольном детстве.</w:t>
      </w:r>
    </w:p>
    <w:p w:rsidR="000D10A0" w:rsidRDefault="000D10A0" w:rsidP="000D10A0">
      <w:r>
        <w:t>Проявления полового инстинкта характерны для всех детей. И если обнаружите одно из них у вашего ребенка, это вовсе не значит, что его сексуальность чрезмерна или превратится со временем в проблему. Это говорит лишь о том, что ваш ребенок точно такой, как все дети.</w:t>
      </w:r>
    </w:p>
    <w:p w:rsidR="000D10A0" w:rsidRDefault="000D10A0" w:rsidP="000D10A0">
      <w:r>
        <w:t xml:space="preserve">Вопрос для педагогов: Из чего же складывается обычный половой опыт у маленьких детей? </w:t>
      </w:r>
    </w:p>
    <w:p w:rsidR="000D10A0" w:rsidRDefault="000D10A0" w:rsidP="000D10A0">
      <w:r>
        <w:t>Обобщение:</w:t>
      </w:r>
    </w:p>
    <w:p w:rsidR="000D10A0" w:rsidRDefault="000D10A0" w:rsidP="000D10A0">
      <w:r>
        <w:t>Первый и самый обычный сексуальный опыт дети приобретают, когда взрослые прикасаются к их гениталиям. Дети реагируют на любое прикосновение к этим органам. Нетрудно заметить эрекцию полового члена у мальчика 6 или 7 месяцев, когда мать моет его, посыпает тальком или вытирает досуха. Речь идет о чисто сексуальном возбуждении органа, и это совершенно здоровая реакция.</w:t>
      </w:r>
    </w:p>
    <w:p w:rsidR="000D10A0" w:rsidRDefault="000D10A0" w:rsidP="000D10A0">
      <w:r>
        <w:lastRenderedPageBreak/>
        <w:t>Дети и сами трогают свои половые органы, прежде всего для того, чтобы узнать, что это такое, и очень скоро соображают, что прикосновения эти приятны.</w:t>
      </w:r>
    </w:p>
    <w:p w:rsidR="000D10A0" w:rsidRDefault="000D10A0" w:rsidP="000D10A0">
      <w:r>
        <w:t>Все дети рано или поздно проявляют определенный интерес к половым органам, обнаруживая анатомическое различие у представителей противоположного пола. Эти различия замечаются если не дома, то в детском саду или в гостях у кого-нибудь из друзей. Вполне логично, что дети задумываются над этим и задают смелые вопросы. Все это вполне нормально.</w:t>
      </w:r>
    </w:p>
    <w:p w:rsidR="000D10A0" w:rsidRDefault="000D10A0" w:rsidP="000D10A0">
      <w:r>
        <w:t>У малыша нередко появляется братик или сестренка. Но даже если он единственный ребенок в семье, у него есть друзья, у которых могут быть маленькие братья или сестры. К проявлению новорожденного мать обычно готовит своего ребенка заранее, сам он тоже задает немало вопросов и прислушивается к тому, что говорят по этому поводу родители и взрослые, бывающие в доме. В здоровой современной семье детям обычно откровенно объясняют, откуда берутся малыши, и это тоже в известном смысле, хотя и не прямой, половой опыт.</w:t>
      </w:r>
    </w:p>
    <w:p w:rsidR="000D10A0" w:rsidRDefault="000D10A0" w:rsidP="000D10A0">
      <w:r>
        <w:t xml:space="preserve">Другой неизбежный опыт, оставляющий глубокий след в сознании ребенка, заключается в повседневном наблюдении своих родителей. Дети видят, что мама занята чисто женскими делами, а папа своими, мужскими. Все это, разумеется, помогает мальчику или девочке понять свою половую роль в жизни. Таким образом, речь идет об опыте </w:t>
      </w:r>
      <w:proofErr w:type="spellStart"/>
      <w:r>
        <w:t>наипервейшей</w:t>
      </w:r>
      <w:proofErr w:type="spellEnd"/>
      <w:r>
        <w:t xml:space="preserve"> важности.</w:t>
      </w:r>
    </w:p>
    <w:p w:rsidR="000D10A0" w:rsidRDefault="000D10A0" w:rsidP="000D10A0">
      <w:r>
        <w:t>Еще один опыт – даже если это встречается и не очень часто – приобретается тогда, когда ребенок оказывается свидетелем половой близости папы и мамы. Надо ли говорить, что категорически не рекомендуется допускать подобное. У ребенка из-за непонимания того, что происходит, могут возникнуть тревога, страхи, беспокойство.</w:t>
      </w:r>
    </w:p>
    <w:p w:rsidR="000D10A0" w:rsidRDefault="000D10A0" w:rsidP="000D10A0">
      <w:r>
        <w:t xml:space="preserve">Вот такой половой опыт приобретают дети к 5-6 годам жизни, и в целом это не так уж и мало. Ребенок не столь невинен в сексуальном отношении, как хотелось бы думать. Проблемы пола еще не открылись перед ним во всей полноте. У него еще не “работают”, не дают о себе знать железы внутренней секреции. Свою половую принадлежность ребенок ощущает пока смутно и скорее сознанием, чем физиологически, - словом, тут можно спорить о чем угодно, но только не о том, что ребенок – существо </w:t>
      </w:r>
      <w:proofErr w:type="gramStart"/>
      <w:r>
        <w:t>совершенно бесполое</w:t>
      </w:r>
      <w:proofErr w:type="gramEnd"/>
      <w:r>
        <w:t xml:space="preserve">. По правде, говоря, будь это так, надо было бы срочно бить тревогу. </w:t>
      </w:r>
    </w:p>
    <w:p w:rsidR="000D10A0" w:rsidRDefault="000D10A0" w:rsidP="000D10A0">
      <w:r>
        <w:t>Проблемные ситуации:</w:t>
      </w:r>
    </w:p>
    <w:p w:rsidR="000D10A0" w:rsidRDefault="000D10A0" w:rsidP="000D10A0">
      <w:r>
        <w:t>1. Ребенок уединился и удовлетворяют свое любопытство, рассматривая то, что запрещено приличием, вы застаете его за этим интересным для него занятием. Ваши действия.</w:t>
      </w:r>
    </w:p>
    <w:p w:rsidR="000D10A0" w:rsidRDefault="000D10A0" w:rsidP="000D10A0">
      <w:r>
        <w:t>2. В туалете дети, улучив момент, показывают друг другу половые органы. Вы это заметили. Ваши действия.</w:t>
      </w:r>
    </w:p>
    <w:p w:rsidR="000D10A0" w:rsidRDefault="000D10A0" w:rsidP="000D10A0">
      <w:r>
        <w:t>3. Вы заметили, что родители часто целуют определенную девочку в губы. А затем эта девочка подходит к Вам с фразой: «Дядя Юра, он вкусно целуется». Что делать?</w:t>
      </w:r>
    </w:p>
    <w:p w:rsidR="000D10A0" w:rsidRDefault="000D10A0" w:rsidP="000D10A0">
      <w:r>
        <w:t>4. Родители подошли к Вам со следующим вопросом: «Что сказать, если дети спрашивают, как они появились?» Как отвечать на эти и подобные им вопросы?</w:t>
      </w:r>
    </w:p>
    <w:p w:rsidR="00AD0992" w:rsidRDefault="00AD0992" w:rsidP="000D10A0"/>
    <w:p w:rsidR="00AD0992" w:rsidRDefault="00AD0992" w:rsidP="000D10A0"/>
    <w:p w:rsidR="000D10A0" w:rsidRDefault="000D10A0" w:rsidP="000D10A0">
      <w:r>
        <w:lastRenderedPageBreak/>
        <w:t>Половые игры детей:</w:t>
      </w:r>
    </w:p>
    <w:p w:rsidR="000D10A0" w:rsidRDefault="000D10A0" w:rsidP="000D10A0">
      <w:r>
        <w:t xml:space="preserve">Присущее детям любопытство и стремление к приятным ощущениям побуждают их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поискам и расследованиям. Вряд ли что-либо в доме ускользает от их внимания, в том числе, понятно, и тело – собственное и сверстников. Какие-то открытия, разумеется, доставляют больше удовольствия, нежели остальные. Но поскольку это не всегда удается сделать свободно, они прикрывают возникший интерес играми, которые только на первый взгляд выглядят невинными и вполне допустимыми. Назовем лишь самые привычные из таких игр – “доктор”, “куча мала”, когда возникает множество физических контактов, совместное купание и, наконец, все, что связано с уединением и скрытостью, например, когда дети прячутся под кроватью или чердаке. Во всех этих случаях ребята обычно удовлетворяют свое любопытство, рассматривая то, что запрещено приличием, и получая возможность физических контактов, друг с другом, которые они находят очень возбуждающими и интересными. </w:t>
      </w:r>
    </w:p>
    <w:p w:rsidR="000D10A0" w:rsidRDefault="000D10A0" w:rsidP="000D10A0">
      <w:r>
        <w:t xml:space="preserve">Некоторые взрослые, утверждая, что каждому делу должно быть отведено свое время и место, дают понять: детство не лучшая пора для свободного проявления полового инстинкта. Нельзя не считаться с тем фактом, что половой инстинкт уже существует, и именно с раннего возраста. И тот, кто отказывается признать это, не выглядит разумным человеком, потому что не только отворачивается от </w:t>
      </w:r>
      <w:proofErr w:type="gramStart"/>
      <w:r>
        <w:t>очевидного</w:t>
      </w:r>
      <w:proofErr w:type="gramEnd"/>
      <w:r>
        <w:t xml:space="preserve">, но и пытается изменить реальность, запрещая детям открыто проявлять свои инстинкты. Не нужно быть профессором психологии, чтобы понять – попытка подавить проявления полового инстинкта ни в коей мере не уничтожает желания, которые за ним скрываются. Напротив, такое давление лишь породит сумятицу в сознании ребенка, создаст комплекс вины, вызовет беспокойство и стремление что-то сделать тайком. </w:t>
      </w:r>
    </w:p>
    <w:p w:rsidR="000D10A0" w:rsidRDefault="000D10A0" w:rsidP="000D10A0">
      <w:r>
        <w:t>В случае половых игр лучше совсем ничего не предпринимать, чем действовать во вред: меры нужны только в том случае, если эти игры грозят перейти какие-то границы, если мы замечаем, например, что ребенок пренебрегает другими, естественными для его сверстников играми и развлечениями, и замыкается в себе. Но даже если дело дошло до крайностей, кто сказал, что половая активность ребенка – явление болезненное или опасное само по себе? Эта активность означает совсем иное – ребенок интересуется сексом потому, что пытается восполнить им другие желания, какие ему не удается высказать и исполнить.</w:t>
      </w:r>
    </w:p>
    <w:p w:rsidR="000D10A0" w:rsidRDefault="000D10A0" w:rsidP="000D10A0">
      <w:r>
        <w:t>Иных детей половые игры привлекают не столько удовольствием, которое они доставляют, сколько возбуждением от сознания, что они делают нечто запретное.</w:t>
      </w:r>
    </w:p>
    <w:p w:rsidR="000D10A0" w:rsidRDefault="000D10A0" w:rsidP="000D10A0">
      <w:r>
        <w:t>Крайности в половых играх должны рассматриваться как предупреждение: что-то не функционирует в организме или психике ребенка. Родители помогут своему ребенку, если исправят другие стороны его поведения, которые казались нам менее значительными, но, тем не менее, привели к конфликту с ребенком.</w:t>
      </w:r>
    </w:p>
    <w:p w:rsidR="000D10A0" w:rsidRDefault="000D10A0" w:rsidP="000D10A0">
      <w:r>
        <w:t xml:space="preserve"> Принципы </w:t>
      </w:r>
      <w:proofErr w:type="spellStart"/>
      <w:r>
        <w:t>гендерного</w:t>
      </w:r>
      <w:proofErr w:type="spellEnd"/>
      <w:r>
        <w:t xml:space="preserve"> воспитания:</w:t>
      </w:r>
    </w:p>
    <w:p w:rsidR="000D10A0" w:rsidRDefault="000D10A0" w:rsidP="000D10A0">
      <w:r>
        <w:t xml:space="preserve"> Вопрос для педагогов: Какими принципами должен руководствоваться взрослый при формировании начал </w:t>
      </w:r>
      <w:proofErr w:type="spellStart"/>
      <w:r>
        <w:t>гендерного</w:t>
      </w:r>
      <w:proofErr w:type="spellEnd"/>
      <w:r>
        <w:t xml:space="preserve"> воспитания.</w:t>
      </w:r>
    </w:p>
    <w:p w:rsidR="000D10A0" w:rsidRDefault="000D10A0" w:rsidP="000D10A0">
      <w:r>
        <w:t xml:space="preserve"> Обобщение:</w:t>
      </w:r>
    </w:p>
    <w:p w:rsidR="000D10A0" w:rsidRDefault="000D10A0" w:rsidP="000D10A0">
      <w:r>
        <w:t>1. Преемственность детского сада и семьи.</w:t>
      </w:r>
    </w:p>
    <w:p w:rsidR="000D10A0" w:rsidRDefault="000D10A0" w:rsidP="000D10A0">
      <w:r>
        <w:t>2. Системность.</w:t>
      </w:r>
    </w:p>
    <w:p w:rsidR="000D10A0" w:rsidRDefault="000D10A0" w:rsidP="000D10A0">
      <w:r>
        <w:lastRenderedPageBreak/>
        <w:t>3. Доверительность отношений.</w:t>
      </w:r>
    </w:p>
    <w:p w:rsidR="000D10A0" w:rsidRDefault="000D10A0" w:rsidP="000D10A0">
      <w:r>
        <w:t>4. Доброжелательность в высказываниях</w:t>
      </w:r>
    </w:p>
    <w:p w:rsidR="000D10A0" w:rsidRDefault="000D10A0" w:rsidP="000D10A0">
      <w:r>
        <w:t>Стереотипы воспитания мальчиков и девочек:</w:t>
      </w:r>
    </w:p>
    <w:p w:rsidR="000D10A0" w:rsidRDefault="000D10A0" w:rsidP="000D10A0">
      <w:r>
        <w:t>Половая идентификация ребёнка происходит уже к трём четырём годам, то есть к концу младшего возраста ребёнок усваивает свою половую принадлежность, хотя ещё не знает, каким содержанием должны быть наполнены понятия «мальчик» и «девочка». Стереотипы мужского и женского поведения входят в психологию ребёнка через непосредственное наблюдение за поведением мужчин и женщин. Ребёнок подражает всему: и формам поведения, которые являются полезными для окружающих, и стереотипам поведения взрослых, являющимися вредными социальными привычками.</w:t>
      </w:r>
    </w:p>
    <w:p w:rsidR="000D10A0" w:rsidRDefault="000D10A0" w:rsidP="000D10A0">
      <w:r>
        <w:t>Мы, взрослые, сознательно или бессознательно обучаем ребенка его половой роли, В соответствии с общепринятыми традициями ориентируем его в том, что, значит, быть мальчиком или девочкой. Мальчикам чаще, чем девочкам, прощаем проявления агрессивности и поощряем их активность. От девочек ждем душевности, чувствительности и эмоциональности. Под руководством взрослых, через подражание ребенок начинает учиться быть мальчиком или девочкой. Его позиция как мальчика (или девочки) обусловливает его ориентации в выборе игр, интересов, мечтаний.</w:t>
      </w:r>
    </w:p>
    <w:p w:rsidR="000D10A0" w:rsidRDefault="000D10A0" w:rsidP="000D10A0">
      <w:r>
        <w:t xml:space="preserve">Ориентация ребенка на ценности своего пола, прежде всего, происходит в семье. Здесь многое определяют традиции. Так, мальчику, даже самому маленькому, обычно заявляют: “Не плачь, ты не девчонка. Ты – “мужчина”. Девочку наставляют: “Не дерись. Не лазай по заборам и деревьям. Ты девочка”. </w:t>
      </w:r>
    </w:p>
    <w:p w:rsidR="000D10A0" w:rsidRDefault="000D10A0" w:rsidP="000D10A0">
      <w:r>
        <w:t xml:space="preserve">Игра «Черты характерные для мальчиков и для девочек»: Ведущий называет черты характера, традиционно присущие женскому и мужскому полу, педагоги располагают их в соответствующих колонках. </w:t>
      </w:r>
      <w:proofErr w:type="gramStart"/>
      <w:r>
        <w:t>Черты характера: лидерские качества, агрессивность, порывистость, смелость, душевность, эмоциональная чувствительность, доброта, покорность, уступчивость, кокетливость.</w:t>
      </w:r>
      <w:proofErr w:type="gramEnd"/>
    </w:p>
    <w:p w:rsidR="000D10A0" w:rsidRDefault="000D10A0" w:rsidP="000D10A0">
      <w:r>
        <w:t>Обобщение:</w:t>
      </w:r>
    </w:p>
    <w:p w:rsidR="000D10A0" w:rsidRDefault="00B102DE" w:rsidP="000D10A0">
      <w:r>
        <w:t>Однако совреме</w:t>
      </w:r>
      <w:r w:rsidR="000D10A0">
        <w:t>нная ситуация требует от девочки проявления не только традиционно женских качеств (мягкости, женственности, заботливого отношения к окружающим), но и решимости, инициативности, умения отстаивать свои интересы и добиваться результата. В мальчиках нельзя воспитывать только мужские качества, потому что действительность потребует от них терпимости, отзывчивости, умение прийти на помощь.</w:t>
      </w:r>
    </w:p>
    <w:p w:rsidR="000D10A0" w:rsidRDefault="000D10A0" w:rsidP="000D10A0">
      <w:r>
        <w:t>Игрушки для мальчиков и для девочек:</w:t>
      </w:r>
    </w:p>
    <w:p w:rsidR="000D10A0" w:rsidRDefault="000D10A0" w:rsidP="000D10A0">
      <w:r>
        <w:t>Игра-соревнование для педагогов: Педагоги объединяются в две группы. Первая группа называет игрушки, в которые чаще всего играют мальчики, вторая – девочки. Называют по очереди. Победит та команда, которая больше видов игрушек назовет.</w:t>
      </w:r>
    </w:p>
    <w:p w:rsidR="000D10A0" w:rsidRDefault="000D10A0" w:rsidP="000D10A0">
      <w:r>
        <w:t>Вопрос педагогам: Нужно ли четкое подразделение игрушек на игрушки для мальчиков и игрушки для девочек?</w:t>
      </w:r>
    </w:p>
    <w:p w:rsidR="000D10A0" w:rsidRDefault="000D10A0" w:rsidP="000D10A0">
      <w:r>
        <w:t>Обобщение:</w:t>
      </w:r>
    </w:p>
    <w:p w:rsidR="000D10A0" w:rsidRDefault="000D10A0" w:rsidP="000D10A0">
      <w:r>
        <w:lastRenderedPageBreak/>
        <w:t xml:space="preserve">Мальчикам нужно играть в куклы и мягкие игрушки. Девочкам необходимо играть в машинки и строить дома. Это часть познания не только противоположенного пола, но еще и познание мира. Также необходимы и все остальные игрушки: мозаики, </w:t>
      </w:r>
      <w:proofErr w:type="spellStart"/>
      <w:r>
        <w:t>пазлы</w:t>
      </w:r>
      <w:proofErr w:type="spellEnd"/>
      <w:r>
        <w:t>, наборы для творчества, настольные игры, мячи и т.д. Отдельно хочется сказать о наборах с шитьем и вязанием. Это традиционно "немужское" занятие очень полезно мальчикам 5-7 лет. Во-первых, настоящему мужчине всегда пригодится умение пришить пуговицу, а во-вторых, эти занятия способствуют развитию мелкой моторики, которая в силу определенных причин у мужчин развита хуже, чем у женщин.</w:t>
      </w:r>
    </w:p>
    <w:p w:rsidR="00AD0992" w:rsidRDefault="00AD0992" w:rsidP="000D10A0"/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Притча об одном человеке, избегавшем уз брака всю жизнь. И когда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 xml:space="preserve">он умирал в возрасте девяноста лет, </w:t>
      </w:r>
      <w:proofErr w:type="spellStart"/>
      <w:proofErr w:type="gramStart"/>
      <w:r>
        <w:rPr>
          <w:rFonts w:ascii="OfficinaSansC-Book" w:hAnsi="OfficinaSansC-Book" w:cs="OfficinaSansC-Book"/>
          <w:sz w:val="17"/>
          <w:szCs w:val="17"/>
        </w:rPr>
        <w:t>кто_то</w:t>
      </w:r>
      <w:proofErr w:type="spellEnd"/>
      <w:proofErr w:type="gramEnd"/>
      <w:r>
        <w:rPr>
          <w:rFonts w:ascii="OfficinaSansC-Book" w:hAnsi="OfficinaSansC-Book" w:cs="OfficinaSansC-Book"/>
          <w:sz w:val="17"/>
          <w:szCs w:val="17"/>
        </w:rPr>
        <w:t xml:space="preserve"> спросил его: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– Ты так и не женился, но никогда не говорил почему. Сейчас, стоя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 xml:space="preserve">на пороге смерти, удовлетвори наше любопытство. Если </w:t>
      </w:r>
      <w:proofErr w:type="gramStart"/>
      <w:r>
        <w:rPr>
          <w:rFonts w:ascii="OfficinaSansC-Book" w:hAnsi="OfficinaSansC-Book" w:cs="OfficinaSansC-Book"/>
          <w:sz w:val="17"/>
          <w:szCs w:val="17"/>
        </w:rPr>
        <w:t>есть</w:t>
      </w:r>
      <w:proofErr w:type="gramEnd"/>
      <w:r>
        <w:rPr>
          <w:rFonts w:ascii="OfficinaSansC-Book" w:hAnsi="OfficinaSansC-Book" w:cs="OfficinaSansC-Book"/>
          <w:sz w:val="17"/>
          <w:szCs w:val="17"/>
        </w:rPr>
        <w:t xml:space="preserve"> </w:t>
      </w:r>
      <w:proofErr w:type="spellStart"/>
      <w:r>
        <w:rPr>
          <w:rFonts w:ascii="OfficinaSansC-Book" w:hAnsi="OfficinaSansC-Book" w:cs="OfficinaSansC-Book"/>
          <w:sz w:val="17"/>
          <w:szCs w:val="17"/>
        </w:rPr>
        <w:t>какой_то</w:t>
      </w:r>
      <w:proofErr w:type="spellEnd"/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секрет, хоть сейчас раскрой его – ведь ты умираешь, покидаешь этот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мир. Даже если твой секрет узнают, вреда это тебе не причинит.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Старик ответил: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– Да, я держу один секрет. Не то чтобы я был против брака, но я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всегда искал идеальную женщину. Я провел все время в поисках, и так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пролетела моя жизнь.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– Но неужели на всей огромной планете, населенной миллионами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людей, половина из которых – женщины, ты не смог отыскать одну_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единственную идеальную женщину?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Слеза скатилась по щеке умирающего старика. Он ответил: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 xml:space="preserve">– Нет, одну я </w:t>
      </w:r>
      <w:proofErr w:type="spellStart"/>
      <w:proofErr w:type="gramStart"/>
      <w:r>
        <w:rPr>
          <w:rFonts w:ascii="OfficinaSansC-Book" w:hAnsi="OfficinaSansC-Book" w:cs="OfficinaSansC-Book"/>
          <w:sz w:val="17"/>
          <w:szCs w:val="17"/>
        </w:rPr>
        <w:t>все_таки</w:t>
      </w:r>
      <w:proofErr w:type="spellEnd"/>
      <w:proofErr w:type="gramEnd"/>
      <w:r>
        <w:rPr>
          <w:rFonts w:ascii="OfficinaSansC-Book" w:hAnsi="OfficinaSansC-Book" w:cs="OfficinaSansC-Book"/>
          <w:sz w:val="17"/>
          <w:szCs w:val="17"/>
        </w:rPr>
        <w:t xml:space="preserve"> нашел.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Спрашивающий был в полном недоумении.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– Тогда что же произошло, почему вы не поженились?</w:t>
      </w:r>
    </w:p>
    <w:p w:rsidR="00AD0992" w:rsidRDefault="00AD0992" w:rsidP="00AD099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И старик ответил:</w:t>
      </w:r>
    </w:p>
    <w:p w:rsidR="00AD0992" w:rsidRDefault="00AD0992" w:rsidP="000D10A0">
      <w:pPr>
        <w:rPr>
          <w:rFonts w:ascii="OfficinaSansC-Book" w:hAnsi="OfficinaSansC-Book" w:cs="OfficinaSansC-Book"/>
          <w:sz w:val="17"/>
          <w:szCs w:val="17"/>
        </w:rPr>
      </w:pPr>
      <w:r>
        <w:rPr>
          <w:rFonts w:ascii="OfficinaSansC-Book" w:hAnsi="OfficinaSansC-Book" w:cs="OfficinaSansC-Book"/>
          <w:sz w:val="17"/>
          <w:szCs w:val="17"/>
        </w:rPr>
        <w:t>– Та женщина искала идеального мужчину…</w:t>
      </w:r>
    </w:p>
    <w:p w:rsidR="00B102DE" w:rsidRPr="00B102DE" w:rsidRDefault="00B102DE" w:rsidP="000D10A0">
      <w:pPr>
        <w:rPr>
          <w:rFonts w:cs="OfficinaSansC-Book"/>
          <w:sz w:val="28"/>
          <w:szCs w:val="28"/>
        </w:rPr>
      </w:pPr>
      <w:r w:rsidRPr="00B102DE">
        <w:rPr>
          <w:rFonts w:cs="OfficinaSansC-Book"/>
          <w:sz w:val="28"/>
          <w:szCs w:val="28"/>
        </w:rPr>
        <w:t>Проводится игра: «Идеальная женщина» и «Идеальный мужчина</w:t>
      </w:r>
      <w:proofErr w:type="gramStart"/>
      <w:r w:rsidRPr="00B102DE">
        <w:rPr>
          <w:rFonts w:cs="OfficinaSansC-Book"/>
          <w:sz w:val="28"/>
          <w:szCs w:val="28"/>
        </w:rPr>
        <w:t>»(</w:t>
      </w:r>
      <w:proofErr w:type="gramEnd"/>
      <w:r w:rsidRPr="00B102DE">
        <w:rPr>
          <w:rFonts w:cs="OfficinaSansC-Book"/>
          <w:sz w:val="28"/>
          <w:szCs w:val="28"/>
        </w:rPr>
        <w:t xml:space="preserve"> с помощью вырезок из журналов на ватманах педагоги создают образы, поделившись на 2 команды)</w:t>
      </w:r>
    </w:p>
    <w:p w:rsidR="006B1150" w:rsidRDefault="006B1150" w:rsidP="006B1150">
      <w:r>
        <w:t>Ведущий: В конце нашего круглого стола я попросила бы вас продемонстрировать свое отношение и поделиться впечатлениями - если вам было интересно, похлопайте в ладоши и улыбнитесь, если, на ваш взгляд, что-то не удалось -  посоветуйте, как можно было сделать лучше.</w:t>
      </w:r>
    </w:p>
    <w:p w:rsidR="006B1150" w:rsidRDefault="006B1150" w:rsidP="006B1150">
      <w:r>
        <w:t xml:space="preserve">Ведущий: Большое спасибо за ваше активное участие в работе круглого стола. </w:t>
      </w:r>
    </w:p>
    <w:p w:rsidR="00AD0992" w:rsidRDefault="00AD0992" w:rsidP="000D10A0"/>
    <w:p w:rsidR="00AD0992" w:rsidRDefault="00AD0992" w:rsidP="000D10A0"/>
    <w:p w:rsidR="00AD0992" w:rsidRDefault="00AD0992" w:rsidP="000D10A0"/>
    <w:p w:rsidR="00B102DE" w:rsidRDefault="00B102DE" w:rsidP="000D10A0"/>
    <w:p w:rsidR="00B102DE" w:rsidRDefault="00B102DE" w:rsidP="000D10A0"/>
    <w:p w:rsidR="00B102DE" w:rsidRDefault="00B102DE" w:rsidP="000D10A0"/>
    <w:p w:rsidR="00B102DE" w:rsidRDefault="00B102DE" w:rsidP="000D10A0"/>
    <w:p w:rsidR="003D549D" w:rsidRDefault="003D549D" w:rsidP="000D10A0"/>
    <w:p w:rsidR="00B102DE" w:rsidRDefault="00B102DE" w:rsidP="000D10A0"/>
    <w:p w:rsidR="00E50A03" w:rsidRPr="00E50A03" w:rsidRDefault="00E50A03" w:rsidP="00E50A03">
      <w:pPr>
        <w:rPr>
          <w:color w:val="FF0000"/>
        </w:rPr>
      </w:pPr>
      <w:r w:rsidRPr="00E50A03">
        <w:rPr>
          <w:color w:val="FF0000"/>
        </w:rPr>
        <w:lastRenderedPageBreak/>
        <w:t>Памятка для педагогов при общении с мальчиками и девочками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2.Никогда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3.Не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4.Помните,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5.Не переусердствуйте, требуя от мальчиков аккуратности и тщательности выполнения вашего задания.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6.Старайтесь, давая задание мальчикам, как в детском саду, в школе,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7.С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8.Не забывайте, не только рассказывать, но и показывать. Особенно это важно для мальчиков.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9.Никогда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 А если тогда он повторит в ваш адрес те же слова, что сейчас говорите ему вы?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lastRenderedPageBreak/>
        <w:t>10.Помните, что мы часто недооцениваем эмоциональную чувствительность и тревожность мальчиков.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 xml:space="preserve">11.Если вам надо отругать девочку, не спешите </w:t>
      </w:r>
      <w:proofErr w:type="gramStart"/>
      <w:r w:rsidRPr="00E50A03">
        <w:rPr>
          <w:sz w:val="28"/>
          <w:szCs w:val="28"/>
        </w:rPr>
        <w:t>высказывать своё отношение</w:t>
      </w:r>
      <w:proofErr w:type="gramEnd"/>
      <w:r w:rsidRPr="00E50A03">
        <w:rPr>
          <w:sz w:val="28"/>
          <w:szCs w:val="28"/>
        </w:rPr>
        <w:t xml:space="preserve"> к ней – бурная эмоциональная реакция помешает ей понять, за что её ругают. Сначала разберитесь, в чем ошибка.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12.Ругая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</w:t>
      </w:r>
    </w:p>
    <w:p w:rsidR="00E50A03" w:rsidRPr="00E50A03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13.Знайте,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</w:r>
    </w:p>
    <w:p w:rsidR="00AD0992" w:rsidRDefault="00E50A03" w:rsidP="00E50A03">
      <w:pPr>
        <w:spacing w:after="0"/>
        <w:rPr>
          <w:sz w:val="28"/>
          <w:szCs w:val="28"/>
        </w:rPr>
      </w:pPr>
      <w:r w:rsidRPr="00E50A03">
        <w:rPr>
          <w:sz w:val="28"/>
          <w:szCs w:val="28"/>
        </w:rPr>
        <w:t>14.Никогда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</w:t>
      </w: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E50A03" w:rsidRDefault="00E50A03" w:rsidP="00E50A03">
      <w:pPr>
        <w:spacing w:after="0"/>
        <w:rPr>
          <w:sz w:val="28"/>
          <w:szCs w:val="28"/>
        </w:rPr>
      </w:pPr>
    </w:p>
    <w:p w:rsidR="00AD0992" w:rsidRDefault="00AD0992" w:rsidP="000D10A0"/>
    <w:sectPr w:rsidR="00AD0992" w:rsidSect="005C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142D"/>
    <w:rsid w:val="00095FE0"/>
    <w:rsid w:val="000D10A0"/>
    <w:rsid w:val="002016B2"/>
    <w:rsid w:val="003819A9"/>
    <w:rsid w:val="003B7420"/>
    <w:rsid w:val="003D549D"/>
    <w:rsid w:val="003F0AB3"/>
    <w:rsid w:val="005C68F4"/>
    <w:rsid w:val="005F2C57"/>
    <w:rsid w:val="006B1150"/>
    <w:rsid w:val="008C7CE1"/>
    <w:rsid w:val="00AD0992"/>
    <w:rsid w:val="00B102DE"/>
    <w:rsid w:val="00B3142D"/>
    <w:rsid w:val="00BA11E0"/>
    <w:rsid w:val="00CF0D1D"/>
    <w:rsid w:val="00E50A03"/>
    <w:rsid w:val="00E9381D"/>
    <w:rsid w:val="00E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2014-02-27T14:35:00Z</dcterms:created>
  <dcterms:modified xsi:type="dcterms:W3CDTF">2015-03-30T18:13:00Z</dcterms:modified>
</cp:coreProperties>
</file>