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AA" w:rsidRPr="006E7E25" w:rsidRDefault="006344AA" w:rsidP="006344A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2.   </w:t>
      </w:r>
      <w:r w:rsidRPr="006E7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(максимум 5 б)</w:t>
      </w:r>
    </w:p>
    <w:p w:rsidR="006344AA" w:rsidRPr="006E7E25" w:rsidRDefault="006344AA" w:rsidP="006344AA">
      <w:pPr>
        <w:pStyle w:val="a3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Иносказательное изображение понятия или явления действительности при помощи конкретного образа –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344AA" w:rsidRDefault="006344AA" w:rsidP="006344AA">
      <w:pPr>
        <w:pStyle w:val="a3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Логический поучительный вывод в басне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AA" w:rsidRDefault="006344AA" w:rsidP="006344AA">
      <w:pPr>
        <w:pStyle w:val="a3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(или речь), который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изобилует иносказаниями, недомолвками и другими приемами для скрытия прямого смысла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AA" w:rsidRDefault="006344AA" w:rsidP="006344AA">
      <w:pPr>
        <w:pStyle w:val="a3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нравоучительный рассказ, </w:t>
      </w:r>
    </w:p>
    <w:p w:rsidR="006344AA" w:rsidRPr="006344AA" w:rsidRDefault="006344AA" w:rsidP="006344AA">
      <w:pPr>
        <w:pStyle w:val="a3"/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написанный</w:t>
      </w:r>
      <w:proofErr w:type="gramEnd"/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обычно в рифму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6344AA" w:rsidRDefault="006344AA" w:rsidP="006344AA">
      <w:pPr>
        <w:pStyle w:val="a3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изобразительно-выразительное средство: «под дубом </w:t>
      </w:r>
      <w:r w:rsidRPr="0063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вековым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«вздурился лев</w:t>
      </w:r>
      <w:r w:rsidRPr="0063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престрашный 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 рев», «лето </w:t>
      </w:r>
      <w:r w:rsidRPr="0063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пропела». Называется_______________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AA" w:rsidRPr="006344AA" w:rsidRDefault="006344AA" w:rsidP="006344AA">
      <w:pPr>
        <w:pStyle w:val="a3"/>
        <w:numPr>
          <w:ilvl w:val="0"/>
          <w:numId w:val="1"/>
        </w:numPr>
        <w:shd w:val="clear" w:color="auto" w:fill="FFFFFF"/>
        <w:spacing w:after="12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изобразительно-выразительное средство: «Неблагодарная!» - ей с дуба </w:t>
      </w:r>
      <w:r w:rsidRPr="0063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 отвечает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Называется_______________</w:t>
      </w: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Pr="006E7E25" w:rsidRDefault="006344AA" w:rsidP="006344AA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2.   </w:t>
      </w:r>
      <w:r w:rsidRPr="006E7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(максимум 5 б)</w:t>
      </w:r>
    </w:p>
    <w:p w:rsidR="006344AA" w:rsidRPr="006E7E25" w:rsidRDefault="006344AA" w:rsidP="006344AA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Иносказательное изображение понятия или явления действительности при помощи конкретного образа –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344AA" w:rsidRDefault="006344AA" w:rsidP="006344AA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Логический поучительный вывод в басне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AA" w:rsidRDefault="006344AA" w:rsidP="006344AA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(или речь), который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изобилует иносказаниями, недомолвками и другими приемами для скрытия прямого смысла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AA" w:rsidRDefault="006344AA" w:rsidP="006344AA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нравоучительный рассказ, </w:t>
      </w:r>
    </w:p>
    <w:p w:rsidR="006344AA" w:rsidRPr="006344AA" w:rsidRDefault="006344AA" w:rsidP="006344AA">
      <w:pPr>
        <w:pStyle w:val="a3"/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написанный</w:t>
      </w:r>
      <w:proofErr w:type="gramEnd"/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обычно в рифму –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6344AA" w:rsidRDefault="006344AA" w:rsidP="006344AA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изобразительно-выразительное средство: «под дубом </w:t>
      </w:r>
      <w:r w:rsidRPr="0063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вековым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«вздурился лев</w:t>
      </w:r>
      <w:r w:rsidRPr="0063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престрашный 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 рев», «лето </w:t>
      </w:r>
      <w:r w:rsidRPr="0063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пропела». Называется_______________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4AA" w:rsidRDefault="006344AA" w:rsidP="006344AA">
      <w:pPr>
        <w:pStyle w:val="a3"/>
        <w:numPr>
          <w:ilvl w:val="0"/>
          <w:numId w:val="2"/>
        </w:numPr>
        <w:shd w:val="clear" w:color="auto" w:fill="FFFFFF"/>
        <w:spacing w:after="12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3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изобразительно-выразительное средство: «Неблагодарная!» - ей с дуба </w:t>
      </w:r>
      <w:r w:rsidRPr="0063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 отвечает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Называется_______________</w:t>
      </w: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Pr="006E7E25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3. </w:t>
      </w:r>
      <w:r w:rsidRPr="006E7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героев басен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(максимум 5 б)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«Наелась желудей досыта до отвала».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«виноват уж тем», что кому-то «хочется кушать».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я не только впредь не трону здешних стад, </w:t>
      </w:r>
    </w:p>
    <w:p w:rsidR="006344AA" w:rsidRPr="006E7E25" w:rsidRDefault="006344AA" w:rsidP="006344AA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 за них с другими грызться рад…»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без души лето целое все пела».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то-то мне и духу придает, </w:t>
      </w:r>
    </w:p>
    <w:p w:rsidR="006344AA" w:rsidRPr="006E7E25" w:rsidRDefault="006344AA" w:rsidP="006344AA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я, совсем без драки,</w:t>
      </w:r>
    </w:p>
    <w:p w:rsidR="006344AA" w:rsidRPr="006E7E25" w:rsidRDefault="006344AA" w:rsidP="006344AA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попасть в большие забияки»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порча, он чума, он язва здешних мест!»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пыталась руководить квартетом.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«С секретом, так; он и без замка».</w:t>
      </w:r>
    </w:p>
    <w:p w:rsidR="006344AA" w:rsidRPr="006E7E25" w:rsidRDefault="006344AA" w:rsidP="006344AA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есть таких же 5-6 кумушек</w:t>
      </w: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Pr="006E7E25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3. </w:t>
      </w:r>
      <w:r w:rsidRPr="006E7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героев басен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(максимум 5 б)</w:t>
      </w:r>
    </w:p>
    <w:p w:rsidR="006344AA" w:rsidRPr="006E7E25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«Наелась желудей досыта до отвала».</w:t>
      </w:r>
    </w:p>
    <w:p w:rsidR="006344AA" w:rsidRPr="006E7E25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«виноват уж тем», что кому-то «хочется кушать».</w:t>
      </w:r>
    </w:p>
    <w:p w:rsidR="006344AA" w:rsidRPr="006E7E25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я не только впредь не трону здешних стад, </w:t>
      </w:r>
    </w:p>
    <w:p w:rsidR="006344AA" w:rsidRPr="006E7E25" w:rsidRDefault="006344AA" w:rsidP="006344AA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 за них с другими грызться рад…»</w:t>
      </w:r>
    </w:p>
    <w:p w:rsidR="006344AA" w:rsidRPr="006E7E25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без души лето целое все пела».</w:t>
      </w:r>
    </w:p>
    <w:p w:rsidR="006344AA" w:rsidRPr="006E7E25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то-то мне и духу придает, </w:t>
      </w:r>
    </w:p>
    <w:p w:rsidR="006344AA" w:rsidRPr="006E7E25" w:rsidRDefault="006344AA" w:rsidP="006344AA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я, совсем без драки,</w:t>
      </w:r>
    </w:p>
    <w:p w:rsidR="006344AA" w:rsidRPr="006E7E25" w:rsidRDefault="006344AA" w:rsidP="006344AA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попасть в большие забияки»</w:t>
      </w:r>
    </w:p>
    <w:p w:rsidR="006344AA" w:rsidRPr="006E7E25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 порча, он чума, он язва здешних мест!»</w:t>
      </w:r>
    </w:p>
    <w:p w:rsidR="006344AA" w:rsidRPr="006E7E25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пыталась руководить квартетом.</w:t>
      </w:r>
    </w:p>
    <w:p w:rsidR="006344AA" w:rsidRPr="006E7E25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«С секретом, так; он и без замка».</w:t>
      </w:r>
    </w:p>
    <w:p w:rsidR="006344AA" w:rsidRDefault="006344AA" w:rsidP="006344AA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есть таких же 5-6 кумушек</w:t>
      </w:r>
    </w:p>
    <w:p w:rsidR="006344AA" w:rsidRDefault="006344AA" w:rsidP="006344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Default="006344AA" w:rsidP="006344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Pr="002E1C72" w:rsidRDefault="006344AA" w:rsidP="006344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44AA" w:rsidRPr="002E1C72" w:rsidRDefault="006344AA" w:rsidP="006344A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1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5 </w:t>
      </w:r>
      <w:r w:rsidRPr="002E1C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«Найди пару» (максимум 5 б)</w:t>
      </w:r>
    </w:p>
    <w:tbl>
      <w:tblPr>
        <w:tblStyle w:val="a4"/>
        <w:tblW w:w="8832" w:type="dxa"/>
        <w:tblLook w:val="04A0" w:firstRow="1" w:lastRow="0" w:firstColumn="1" w:lastColumn="0" w:noHBand="0" w:noVBand="1"/>
      </w:tblPr>
      <w:tblGrid>
        <w:gridCol w:w="4416"/>
        <w:gridCol w:w="4416"/>
      </w:tblGrid>
      <w:tr w:rsidR="002E1C72" w:rsidRPr="002E1C72" w:rsidTr="002E1C72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Свинья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петух</w:t>
            </w:r>
          </w:p>
        </w:tc>
      </w:tr>
      <w:tr w:rsidR="002E1C72" w:rsidRPr="002E1C72" w:rsidTr="002E1C72">
        <w:trPr>
          <w:trHeight w:val="434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Моська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лисица </w:t>
            </w:r>
          </w:p>
        </w:tc>
      </w:tr>
      <w:tr w:rsidR="002E1C72" w:rsidRPr="002E1C72" w:rsidTr="002E1C72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Повар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дуб</w:t>
            </w:r>
          </w:p>
        </w:tc>
      </w:tr>
      <w:tr w:rsidR="002E1C72" w:rsidRPr="002E1C72" w:rsidTr="002E1C72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Ворона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виноград</w:t>
            </w:r>
          </w:p>
        </w:tc>
      </w:tr>
      <w:tr w:rsidR="002E1C72" w:rsidRPr="002E1C72" w:rsidTr="002E1C72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Кукушка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слон</w:t>
            </w:r>
          </w:p>
        </w:tc>
      </w:tr>
      <w:tr w:rsidR="002E1C72" w:rsidRPr="002E1C72" w:rsidTr="002E1C72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Муравей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очки</w:t>
            </w:r>
          </w:p>
        </w:tc>
      </w:tr>
      <w:tr w:rsidR="002E1C72" w:rsidRPr="002E1C72" w:rsidTr="002E1C72">
        <w:trPr>
          <w:trHeight w:val="434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Зеркало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кот </w:t>
            </w:r>
          </w:p>
        </w:tc>
      </w:tr>
      <w:tr w:rsidR="002E1C72" w:rsidRPr="002E1C72" w:rsidTr="002E1C72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Мартышка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стрекоза</w:t>
            </w:r>
          </w:p>
        </w:tc>
      </w:tr>
      <w:tr w:rsidR="002E1C72" w:rsidRPr="002E1C72" w:rsidTr="002E1C72">
        <w:trPr>
          <w:trHeight w:val="457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Лисица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обезьяна</w:t>
            </w:r>
          </w:p>
        </w:tc>
      </w:tr>
    </w:tbl>
    <w:p w:rsidR="006344AA" w:rsidRPr="002E1C72" w:rsidRDefault="006344AA" w:rsidP="006344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44AA" w:rsidRPr="002E1C72" w:rsidRDefault="002E1C72" w:rsidP="006344AA">
      <w:pPr>
        <w:shd w:val="clear" w:color="auto" w:fill="FFFFFF"/>
        <w:spacing w:after="120"/>
        <w:rPr>
          <w:rFonts w:ascii="Times New Roman" w:hAnsi="Times New Roman" w:cs="Times New Roman"/>
          <w:sz w:val="32"/>
          <w:szCs w:val="32"/>
        </w:rPr>
      </w:pPr>
      <w:r w:rsidRPr="002E1C72">
        <w:rPr>
          <w:rFonts w:ascii="Times New Roman" w:hAnsi="Times New Roman" w:cs="Times New Roman"/>
          <w:sz w:val="32"/>
          <w:szCs w:val="32"/>
        </w:rPr>
        <w:t>Ответ оформляем так: 1-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1C72">
        <w:rPr>
          <w:rFonts w:ascii="Times New Roman" w:hAnsi="Times New Roman" w:cs="Times New Roman"/>
          <w:sz w:val="32"/>
          <w:szCs w:val="32"/>
        </w:rPr>
        <w:t>очки, 2 –</w:t>
      </w:r>
      <w:r>
        <w:rPr>
          <w:rFonts w:ascii="Times New Roman" w:hAnsi="Times New Roman" w:cs="Times New Roman"/>
          <w:sz w:val="32"/>
          <w:szCs w:val="32"/>
        </w:rPr>
        <w:t xml:space="preserve"> виноград</w:t>
      </w:r>
      <w:r w:rsidRPr="002E1C72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6344AA" w:rsidRPr="002E1C72" w:rsidRDefault="006344AA" w:rsidP="006344AA">
      <w:pPr>
        <w:shd w:val="clear" w:color="auto" w:fill="FFFFFF"/>
        <w:spacing w:after="120"/>
        <w:rPr>
          <w:sz w:val="32"/>
          <w:szCs w:val="32"/>
        </w:rPr>
      </w:pPr>
    </w:p>
    <w:p w:rsidR="002E1C72" w:rsidRPr="002E1C72" w:rsidRDefault="002E1C72" w:rsidP="002E1C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C72" w:rsidRPr="002E1C72" w:rsidRDefault="002E1C72" w:rsidP="002E1C7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1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5 </w:t>
      </w:r>
      <w:r w:rsidRPr="002E1C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«Найди пару» (максимум 5 б)</w:t>
      </w:r>
    </w:p>
    <w:tbl>
      <w:tblPr>
        <w:tblStyle w:val="a4"/>
        <w:tblW w:w="8832" w:type="dxa"/>
        <w:tblLook w:val="04A0" w:firstRow="1" w:lastRow="0" w:firstColumn="1" w:lastColumn="0" w:noHBand="0" w:noVBand="1"/>
      </w:tblPr>
      <w:tblGrid>
        <w:gridCol w:w="4416"/>
        <w:gridCol w:w="4416"/>
      </w:tblGrid>
      <w:tr w:rsidR="002E1C72" w:rsidRPr="002E1C72" w:rsidTr="00342B45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Свинья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петух</w:t>
            </w:r>
          </w:p>
        </w:tc>
      </w:tr>
      <w:tr w:rsidR="002E1C72" w:rsidRPr="002E1C72" w:rsidTr="00342B45">
        <w:trPr>
          <w:trHeight w:val="434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Моська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лисица </w:t>
            </w:r>
          </w:p>
        </w:tc>
      </w:tr>
      <w:tr w:rsidR="002E1C72" w:rsidRPr="002E1C72" w:rsidTr="00342B45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Повар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дуб</w:t>
            </w:r>
          </w:p>
        </w:tc>
      </w:tr>
      <w:tr w:rsidR="002E1C72" w:rsidRPr="002E1C72" w:rsidTr="00342B45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Ворона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виноград</w:t>
            </w:r>
          </w:p>
        </w:tc>
      </w:tr>
      <w:tr w:rsidR="002E1C72" w:rsidRPr="002E1C72" w:rsidTr="00342B45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Кукушка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слон</w:t>
            </w:r>
          </w:p>
        </w:tc>
      </w:tr>
      <w:tr w:rsidR="002E1C72" w:rsidRPr="002E1C72" w:rsidTr="00342B45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Муравей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очки</w:t>
            </w:r>
          </w:p>
        </w:tc>
      </w:tr>
      <w:tr w:rsidR="002E1C72" w:rsidRPr="002E1C72" w:rsidTr="00342B45">
        <w:trPr>
          <w:trHeight w:val="434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Зеркало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кот </w:t>
            </w:r>
          </w:p>
        </w:tc>
      </w:tr>
      <w:tr w:rsidR="002E1C72" w:rsidRPr="002E1C72" w:rsidTr="00342B45">
        <w:trPr>
          <w:trHeight w:val="446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Мартышка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стрекоза</w:t>
            </w:r>
          </w:p>
        </w:tc>
      </w:tr>
      <w:tr w:rsidR="002E1C72" w:rsidRPr="002E1C72" w:rsidTr="00342B45">
        <w:trPr>
          <w:trHeight w:val="457"/>
        </w:trPr>
        <w:tc>
          <w:tcPr>
            <w:tcW w:w="4416" w:type="dxa"/>
          </w:tcPr>
          <w:p w:rsidR="002E1C72" w:rsidRPr="002E1C72" w:rsidRDefault="002E1C72" w:rsidP="002E1C72">
            <w:pPr>
              <w:pStyle w:val="a3"/>
              <w:numPr>
                <w:ilvl w:val="0"/>
                <w:numId w:val="7"/>
              </w:num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Лисица </w:t>
            </w:r>
          </w:p>
        </w:tc>
        <w:tc>
          <w:tcPr>
            <w:tcW w:w="4416" w:type="dxa"/>
          </w:tcPr>
          <w:p w:rsidR="002E1C72" w:rsidRPr="002E1C72" w:rsidRDefault="002E1C72" w:rsidP="00342B4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2E1C7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обезьяна</w:t>
            </w:r>
          </w:p>
        </w:tc>
      </w:tr>
    </w:tbl>
    <w:p w:rsidR="002E1C72" w:rsidRPr="002E1C72" w:rsidRDefault="002E1C72" w:rsidP="002E1C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C72" w:rsidRPr="002E1C72" w:rsidRDefault="002E1C72" w:rsidP="002E1C72">
      <w:pPr>
        <w:shd w:val="clear" w:color="auto" w:fill="FFFFFF"/>
        <w:spacing w:after="120"/>
        <w:rPr>
          <w:rFonts w:ascii="Times New Roman" w:hAnsi="Times New Roman" w:cs="Times New Roman"/>
          <w:sz w:val="32"/>
          <w:szCs w:val="32"/>
        </w:rPr>
      </w:pPr>
      <w:r w:rsidRPr="002E1C72">
        <w:rPr>
          <w:rFonts w:ascii="Times New Roman" w:hAnsi="Times New Roman" w:cs="Times New Roman"/>
          <w:sz w:val="32"/>
          <w:szCs w:val="32"/>
        </w:rPr>
        <w:t>Ответ оформляем так: 1-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1C72">
        <w:rPr>
          <w:rFonts w:ascii="Times New Roman" w:hAnsi="Times New Roman" w:cs="Times New Roman"/>
          <w:sz w:val="32"/>
          <w:szCs w:val="32"/>
        </w:rPr>
        <w:t xml:space="preserve">очки, 2 </w:t>
      </w:r>
      <w:r>
        <w:rPr>
          <w:rFonts w:ascii="Times New Roman" w:hAnsi="Times New Roman" w:cs="Times New Roman"/>
          <w:sz w:val="32"/>
          <w:szCs w:val="32"/>
        </w:rPr>
        <w:t xml:space="preserve">– виноград </w:t>
      </w:r>
      <w:r w:rsidRPr="002E1C72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2E1C72" w:rsidRPr="002E1C72" w:rsidRDefault="002E1C72" w:rsidP="002E1C7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6E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Pr="006E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знайте героя по перечню основных поступков и черт. В каких баснях он встречается, перечислите их.</w:t>
      </w:r>
    </w:p>
    <w:p w:rsidR="002E1C72" w:rsidRPr="006E7E25" w:rsidRDefault="002E1C72" w:rsidP="002E1C7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(максимум 2 балла, но за каждую названную басню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балл, если она не повторяется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другой командой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E1C72" w:rsidRDefault="002E1C72" w:rsidP="002E1C7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1.Этот герой всегда умеет извлечь выгоду из сложившейся ситуации: то хитростью, то обманом добивается своего. Благодаря своей изворотливости, лицемерию плутовству, всегда </w:t>
      </w:r>
      <w:proofErr w:type="gramStart"/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близок</w:t>
      </w:r>
      <w:proofErr w:type="gramEnd"/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тем, у кого власть. Занимает важные посты в царстве зверей и бессовестно пользуется свои положением. Иногда этот герой попадает впросак, но и в такой ситуации нахо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дит оправдание своей неудаче.  </w:t>
      </w:r>
    </w:p>
    <w:p w:rsidR="002E1C72" w:rsidRPr="006E7E25" w:rsidRDefault="002E1C72" w:rsidP="002E1C7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Басни:</w:t>
      </w:r>
    </w:p>
    <w:p w:rsidR="002E1C72" w:rsidRDefault="002E1C72" w:rsidP="002E1C7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Этот герой славится упрямством и глупостью, это воплощение невежды. Причем невежество его чаще всего связывается с искусством. Ему непременно хочется иметь хоть какое-то отношение к искусству – прежде всего к музыке и поэзии. Здесь он считает себя просто экспертом. Он то оценивает пение самой знаменитой певчей птички – Соловья, то сам пытается играть на музыкальном инструменте, при этом проявляя завышенную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самооценку и самодовольство.  </w:t>
      </w:r>
    </w:p>
    <w:p w:rsidR="002E1C72" w:rsidRDefault="002E1C72" w:rsidP="002E1C7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Басни: </w:t>
      </w:r>
    </w:p>
    <w:p w:rsidR="002E1C72" w:rsidRPr="006E7E25" w:rsidRDefault="002E1C72" w:rsidP="002E1C7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Под </w:t>
      </w:r>
      <w:proofErr w:type="gramStart"/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личиной</w:t>
      </w:r>
      <w:proofErr w:type="gramEnd"/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этого героя в баснях Крылова  угадываются сильные мира сего – те, у кого в руках власть. Они ненасытны и алчны, грубы и бесцеремонны, лицемерны и коварны. Его образ помогает баснописцу обличать произвол и разбой, прикрытый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законом, ложью и лицемерием.  </w:t>
      </w:r>
    </w:p>
    <w:p w:rsidR="002E1C72" w:rsidRPr="006E7E25" w:rsidRDefault="002E1C72" w:rsidP="002E1C7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Басни: </w:t>
      </w:r>
    </w:p>
    <w:p w:rsidR="002E1C72" w:rsidRPr="002E1C72" w:rsidRDefault="002E1C72" w:rsidP="002E1C72">
      <w:pPr>
        <w:shd w:val="clear" w:color="auto" w:fill="FFFFFF"/>
        <w:spacing w:after="120"/>
        <w:rPr>
          <w:sz w:val="32"/>
          <w:szCs w:val="32"/>
        </w:rPr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6344AA" w:rsidRDefault="006344AA" w:rsidP="006344AA">
      <w:pPr>
        <w:shd w:val="clear" w:color="auto" w:fill="FFFFFF"/>
        <w:spacing w:after="120"/>
      </w:pPr>
    </w:p>
    <w:p w:rsidR="002E1C72" w:rsidRPr="006E7E25" w:rsidRDefault="002E1C72" w:rsidP="002E1C7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8 «Мораль сей басни таков</w:t>
      </w:r>
      <w:bookmarkStart w:id="0" w:name="_GoBack"/>
      <w:bookmarkEnd w:id="0"/>
      <w:r w:rsidRPr="006E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а…»</w:t>
      </w:r>
    </w:p>
    <w:p w:rsidR="002E1C72" w:rsidRPr="006E7E25" w:rsidRDefault="007365D1" w:rsidP="002E1C7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карточка-таблица</w:t>
      </w:r>
      <w:r w:rsidR="002E1C72" w:rsidRPr="006E7E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1C72" w:rsidRPr="006E7E25" w:rsidRDefault="002E1C72" w:rsidP="002E1C7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Угадай и запиши название басни по её морали.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0"/>
        <w:gridCol w:w="7835"/>
      </w:tblGrid>
      <w:tr w:rsidR="002E1C72" w:rsidRPr="006E7E25" w:rsidTr="007365D1">
        <w:trPr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6E7E25" w:rsidRDefault="002E1C72" w:rsidP="00342B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Басня.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6E7E25" w:rsidRDefault="002E1C72" w:rsidP="00342B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Её мораль.</w:t>
            </w:r>
          </w:p>
        </w:tc>
      </w:tr>
      <w:tr w:rsidR="002E1C72" w:rsidRPr="006E7E25" w:rsidTr="007365D1">
        <w:trPr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6E7E25" w:rsidRDefault="002E1C72" w:rsidP="007365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7365D1" w:rsidRDefault="002E1C72" w:rsidP="007365D1">
            <w:pPr>
              <w:pStyle w:val="a3"/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из самых популярных басней И.А. Крылова, с детства известная каждому, изобличает любовь к лести. Ожидающий неоправданных похвал неизбежно встретит на своем пути того, кто воспользуется этим в своих интересах.</w:t>
            </w:r>
          </w:p>
        </w:tc>
      </w:tr>
      <w:tr w:rsidR="002E1C72" w:rsidRPr="006E7E25" w:rsidTr="007365D1">
        <w:trPr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6E7E25" w:rsidRDefault="002E1C72" w:rsidP="00342B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7365D1" w:rsidRDefault="002E1C72" w:rsidP="007365D1">
            <w:pPr>
              <w:pStyle w:val="a3"/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тот самый случай, когда от перестановки слагаемых результат не меняется. Кроме того, каждому делу учиться надо!</w:t>
            </w:r>
          </w:p>
        </w:tc>
      </w:tr>
      <w:tr w:rsidR="002E1C72" w:rsidRPr="006E7E25" w:rsidTr="007365D1">
        <w:trPr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6E7E25" w:rsidRDefault="002E1C72" w:rsidP="007365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7365D1" w:rsidRDefault="002E1C72" w:rsidP="007365D1">
            <w:pPr>
              <w:pStyle w:val="a3"/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 басни: не связывайся с глупцами, не поручай им ответственных дел!</w:t>
            </w:r>
          </w:p>
        </w:tc>
      </w:tr>
      <w:tr w:rsidR="002E1C72" w:rsidRPr="006E7E25" w:rsidTr="007365D1">
        <w:trPr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6E7E25" w:rsidRDefault="002E1C72" w:rsidP="007365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7365D1" w:rsidRDefault="002E1C72" w:rsidP="007365D1">
            <w:pPr>
              <w:pStyle w:val="a3"/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в товарищах согласья нет, на лад их дело не пойдет»: каждый тянет в свою сторону, а воз остается на прежнем месте.</w:t>
            </w:r>
          </w:p>
        </w:tc>
      </w:tr>
      <w:tr w:rsidR="002E1C72" w:rsidRPr="006E7E25" w:rsidTr="007365D1">
        <w:trPr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6E7E25" w:rsidRDefault="002E1C72" w:rsidP="00342B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7365D1" w:rsidRDefault="002E1C72" w:rsidP="007365D1">
            <w:pPr>
              <w:pStyle w:val="a3"/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Малообразованный человек, «бранит науки и ученье», но в то же время нагло пользуется «плодами», готовой пищей в своё удовольствие.</w:t>
            </w:r>
          </w:p>
        </w:tc>
      </w:tr>
      <w:tr w:rsidR="002E1C72" w:rsidRPr="006E7E25" w:rsidTr="007365D1">
        <w:trPr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6E7E25" w:rsidRDefault="002E1C72" w:rsidP="007365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1C72" w:rsidRPr="007365D1" w:rsidRDefault="002E1C72" w:rsidP="007365D1">
            <w:pPr>
              <w:pStyle w:val="a3"/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этой басне Крылов выражает народную мудрость, которая считает труд основой жизни и благополучия и не прощает тех, кто бездельничает просто так, по своей воле. Мораль басни перекликается с такими пословицами, как: «Как потопаешь, так и полопаешь», «По работе и награда», «Летом пролежишь, так зимой с сумой побежишь», «</w:t>
            </w:r>
            <w:proofErr w:type="gramStart"/>
            <w:r w:rsidRPr="0073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Лентяй</w:t>
            </w:r>
            <w:proofErr w:type="gramEnd"/>
            <w:r w:rsidRPr="00736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ненавистен» и т.п.</w:t>
            </w:r>
          </w:p>
        </w:tc>
      </w:tr>
    </w:tbl>
    <w:p w:rsidR="006344AA" w:rsidRDefault="006344AA" w:rsidP="006344AA">
      <w:pPr>
        <w:shd w:val="clear" w:color="auto" w:fill="FFFFFF"/>
        <w:spacing w:after="120"/>
      </w:pPr>
    </w:p>
    <w:p w:rsidR="006344AA" w:rsidRPr="006344AA" w:rsidRDefault="006344AA" w:rsidP="006344A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AA" w:rsidRPr="007365D1" w:rsidRDefault="007365D1" w:rsidP="006344AA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7365D1">
        <w:rPr>
          <w:rFonts w:ascii="Times New Roman" w:hAnsi="Times New Roman" w:cs="Times New Roman"/>
          <w:sz w:val="28"/>
          <w:szCs w:val="28"/>
        </w:rPr>
        <w:t>Ответ на отдельном листочке, например: 1 – «Стрекоза и Муравей», 2 – «Щука и Кот» и т.д.</w:t>
      </w:r>
    </w:p>
    <w:sectPr w:rsidR="006344AA" w:rsidRPr="0073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0C6D"/>
    <w:multiLevelType w:val="hybridMultilevel"/>
    <w:tmpl w:val="9DFA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67ED0"/>
    <w:multiLevelType w:val="hybridMultilevel"/>
    <w:tmpl w:val="66C8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6A79"/>
    <w:multiLevelType w:val="hybridMultilevel"/>
    <w:tmpl w:val="C1FEBCD8"/>
    <w:lvl w:ilvl="0" w:tplc="5DEA521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44446"/>
    <w:multiLevelType w:val="hybridMultilevel"/>
    <w:tmpl w:val="C532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9110A"/>
    <w:multiLevelType w:val="hybridMultilevel"/>
    <w:tmpl w:val="C1FEBCD8"/>
    <w:lvl w:ilvl="0" w:tplc="5DEA521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6384A"/>
    <w:multiLevelType w:val="hybridMultilevel"/>
    <w:tmpl w:val="66C8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22304"/>
    <w:multiLevelType w:val="hybridMultilevel"/>
    <w:tmpl w:val="9DFA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E1C7E"/>
    <w:multiLevelType w:val="hybridMultilevel"/>
    <w:tmpl w:val="5DD427D0"/>
    <w:lvl w:ilvl="0" w:tplc="5DEA521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3F"/>
    <w:rsid w:val="002E1C72"/>
    <w:rsid w:val="006344AA"/>
    <w:rsid w:val="007365D1"/>
    <w:rsid w:val="00887C07"/>
    <w:rsid w:val="00F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AA"/>
    <w:pPr>
      <w:ind w:left="720"/>
      <w:contextualSpacing/>
    </w:pPr>
  </w:style>
  <w:style w:type="table" w:styleId="a4">
    <w:name w:val="Table Grid"/>
    <w:basedOn w:val="a1"/>
    <w:uiPriority w:val="59"/>
    <w:rsid w:val="0063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AA"/>
    <w:pPr>
      <w:ind w:left="720"/>
      <w:contextualSpacing/>
    </w:pPr>
  </w:style>
  <w:style w:type="table" w:styleId="a4">
    <w:name w:val="Table Grid"/>
    <w:basedOn w:val="a1"/>
    <w:uiPriority w:val="59"/>
    <w:rsid w:val="0063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cp:lastPrinted>2014-10-13T18:25:00Z</cp:lastPrinted>
  <dcterms:created xsi:type="dcterms:W3CDTF">2014-10-13T18:01:00Z</dcterms:created>
  <dcterms:modified xsi:type="dcterms:W3CDTF">2014-10-13T18:27:00Z</dcterms:modified>
</cp:coreProperties>
</file>