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3"/>
        <w:tblW w:w="10315" w:type="dxa"/>
        <w:tblLayout w:type="fixed"/>
        <w:tblLook w:val="04A0"/>
      </w:tblPr>
      <w:tblGrid>
        <w:gridCol w:w="534"/>
        <w:gridCol w:w="992"/>
        <w:gridCol w:w="5670"/>
        <w:gridCol w:w="709"/>
        <w:gridCol w:w="2410"/>
      </w:tblGrid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Дата. 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Мероприятие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Ответственный</w:t>
            </w:r>
            <w:proofErr w:type="gramStart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 .</w:t>
            </w:r>
            <w:proofErr w:type="gramEnd"/>
          </w:p>
        </w:tc>
      </w:tr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20.01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Открытие  Декады.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1-11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Хмелевских Г.А, р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у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ководитель ШМО.</w:t>
            </w:r>
          </w:p>
        </w:tc>
      </w:tr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20.01 – 30.01.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 Конкурс  рисунков, открыток, поделок:  «Красота родной земли!» 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1-9 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Аскольская</w:t>
            </w:r>
            <w:proofErr w:type="spellEnd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М.В. </w:t>
            </w:r>
          </w:p>
        </w:tc>
      </w:tr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29.01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Международный  конкурс чтецов «Живая классика»  (школьный этап)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5-7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Хмелевских Г.А.</w:t>
            </w: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Зайцева Н.В.</w:t>
            </w:r>
          </w:p>
        </w:tc>
      </w:tr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23.01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 Заседания  в  литературной гостиной: </w:t>
            </w:r>
            <w:r w:rsidRPr="00EA7644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</w:p>
          <w:p w:rsidR="00EA7644" w:rsidRPr="00EA7644" w:rsidRDefault="00EA7644" w:rsidP="00EA764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bCs/>
                <w:sz w:val="26"/>
                <w:szCs w:val="28"/>
              </w:rPr>
              <w:t>«Народные праздники и старинные традиции  русского народа,   связанные с  Православием.  Рождество»</w:t>
            </w:r>
          </w:p>
          <w:p w:rsidR="00EA7644" w:rsidRPr="00EA7644" w:rsidRDefault="00EA7644" w:rsidP="00EA764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Этическое   занятие  </w:t>
            </w:r>
            <w:r w:rsidRPr="00EA764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«Повесть о Петре и Февронии Муромских – гимн любви и верности».  </w:t>
            </w: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3-4</w:t>
            </w: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5-7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Хмелевских Г.А. </w:t>
            </w: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кольская</w:t>
            </w:r>
            <w:proofErr w:type="spellEnd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М.В. </w:t>
            </w: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</w:p>
        </w:tc>
      </w:tr>
      <w:tr w:rsidR="00EA7644" w:rsidRPr="00EA7644" w:rsidTr="00EA7644">
        <w:trPr>
          <w:trHeight w:val="624"/>
        </w:trPr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22.01- 03.о</w:t>
            </w:r>
            <w:proofErr w:type="gramStart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proofErr w:type="gramEnd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.14г.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Открытые  уроки  в соответствии с требов</w:t>
            </w: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ниями  ФГОС.</w:t>
            </w: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5-6 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Муминова</w:t>
            </w:r>
            <w:proofErr w:type="spellEnd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Н.В., Хмелевских Г.А.</w:t>
            </w:r>
          </w:p>
        </w:tc>
      </w:tr>
      <w:tr w:rsidR="00EA7644" w:rsidRPr="00EA7644" w:rsidTr="00EA7644">
        <w:trPr>
          <w:trHeight w:val="666"/>
        </w:trPr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03.02.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Конкурс презентаций  «Святые покровители семьи» 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7-10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учителя - предме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ники</w:t>
            </w:r>
          </w:p>
        </w:tc>
      </w:tr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28.01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Конференция.  «Знаменитые храмы России</w:t>
            </w:r>
            <w:proofErr w:type="gramStart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  <w:proofErr w:type="gramEnd"/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8-11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Зайцева Н.В.</w:t>
            </w:r>
          </w:p>
        </w:tc>
      </w:tr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27.01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Учитель – учителю.  Духовные чтения.  «Воспитание  у  учащихся духовно – нравственных ценностей  на уроках и во внеуро</w:t>
            </w: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ч</w:t>
            </w: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ной деятельности».   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Зайцева Н.В., </w:t>
            </w: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Мум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нова</w:t>
            </w:r>
            <w:proofErr w:type="spellEnd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Н.В.</w:t>
            </w: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Хмелевских Г.А.</w:t>
            </w: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Коско</w:t>
            </w:r>
            <w:proofErr w:type="spellEnd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Е.В.</w:t>
            </w:r>
          </w:p>
        </w:tc>
      </w:tr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9. 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23.01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Защита проекта  «Кукла -  народный оберег»</w:t>
            </w: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Муминова</w:t>
            </w:r>
            <w:proofErr w:type="spellEnd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 Н.В.</w:t>
            </w: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кл</w:t>
            </w:r>
            <w:proofErr w:type="spellEnd"/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. рук. 5-7 классов</w:t>
            </w:r>
          </w:p>
        </w:tc>
      </w:tr>
      <w:tr w:rsidR="00EA7644" w:rsidRPr="00EA7644" w:rsidTr="00EA7644">
        <w:trPr>
          <w:trHeight w:val="1173"/>
        </w:trPr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30.01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Семинар: «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Методы достижения </w:t>
            </w:r>
            <w:proofErr w:type="spellStart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метапре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EA7644">
              <w:rPr>
                <w:rFonts w:ascii="Times New Roman" w:hAnsi="Times New Roman" w:cs="Times New Roman"/>
                <w:sz w:val="26"/>
                <w:szCs w:val="24"/>
              </w:rPr>
              <w:t>метных</w:t>
            </w:r>
            <w:proofErr w:type="spellEnd"/>
            <w:r w:rsidRPr="00EA7644">
              <w:rPr>
                <w:rFonts w:ascii="Times New Roman" w:hAnsi="Times New Roman" w:cs="Times New Roman"/>
                <w:sz w:val="26"/>
                <w:szCs w:val="24"/>
              </w:rPr>
              <w:t xml:space="preserve"> результатов в условиях реализации ФГОС ООО»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Хмелевских Г.А., члены ШМО.</w:t>
            </w:r>
          </w:p>
        </w:tc>
      </w:tr>
      <w:tr w:rsidR="00EA7644" w:rsidRPr="00EA7644" w:rsidTr="00EA7644">
        <w:tc>
          <w:tcPr>
            <w:tcW w:w="534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992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30.01</w:t>
            </w:r>
          </w:p>
        </w:tc>
        <w:tc>
          <w:tcPr>
            <w:tcW w:w="567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Закрытие Декады. Подведение итогов Дек</w:t>
            </w: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ды.</w:t>
            </w:r>
          </w:p>
        </w:tc>
        <w:tc>
          <w:tcPr>
            <w:tcW w:w="709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30. 01.</w:t>
            </w:r>
          </w:p>
        </w:tc>
        <w:tc>
          <w:tcPr>
            <w:tcW w:w="2410" w:type="dxa"/>
          </w:tcPr>
          <w:p w:rsidR="00EA7644" w:rsidRPr="00EA7644" w:rsidRDefault="00EA7644" w:rsidP="00EA76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A7644">
              <w:rPr>
                <w:rFonts w:ascii="Times New Roman" w:hAnsi="Times New Roman" w:cs="Times New Roman"/>
                <w:sz w:val="26"/>
                <w:szCs w:val="28"/>
              </w:rPr>
              <w:t>Хмелевских.</w:t>
            </w:r>
          </w:p>
        </w:tc>
      </w:tr>
    </w:tbl>
    <w:p w:rsidR="00EA7644" w:rsidRDefault="00EA7644" w:rsidP="00EA7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44">
        <w:rPr>
          <w:rFonts w:ascii="Times New Roman" w:hAnsi="Times New Roman" w:cs="Times New Roman"/>
          <w:sz w:val="28"/>
          <w:szCs w:val="28"/>
        </w:rPr>
        <w:t>План проведения Декады  православной культуры  «Сейте разумное, доброе, ве</w:t>
      </w:r>
      <w:r w:rsidRPr="00EA7644">
        <w:rPr>
          <w:rFonts w:ascii="Times New Roman" w:hAnsi="Times New Roman" w:cs="Times New Roman"/>
          <w:sz w:val="28"/>
          <w:szCs w:val="28"/>
        </w:rPr>
        <w:t>ч</w:t>
      </w:r>
      <w:r w:rsidRPr="00EA7644">
        <w:rPr>
          <w:rFonts w:ascii="Times New Roman" w:hAnsi="Times New Roman" w:cs="Times New Roman"/>
          <w:sz w:val="28"/>
          <w:szCs w:val="28"/>
        </w:rPr>
        <w:t xml:space="preserve">ное…»   </w:t>
      </w: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   Хмелевских Г.А.</w:t>
      </w: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p w:rsidR="00EA7644" w:rsidRPr="00EA7644" w:rsidRDefault="00EA7644" w:rsidP="00EA7644">
      <w:pPr>
        <w:rPr>
          <w:rFonts w:ascii="Times New Roman" w:hAnsi="Times New Roman" w:cs="Times New Roman"/>
          <w:sz w:val="28"/>
          <w:szCs w:val="28"/>
        </w:rPr>
      </w:pPr>
    </w:p>
    <w:sectPr w:rsidR="00EA7644" w:rsidRPr="00EA7644" w:rsidSect="00EA7644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EB" w:rsidRDefault="00CC08EB" w:rsidP="00EA7644">
      <w:pPr>
        <w:spacing w:after="0" w:line="240" w:lineRule="auto"/>
      </w:pPr>
      <w:r>
        <w:separator/>
      </w:r>
    </w:p>
  </w:endnote>
  <w:endnote w:type="continuationSeparator" w:id="0">
    <w:p w:rsidR="00CC08EB" w:rsidRDefault="00CC08EB" w:rsidP="00EA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EB" w:rsidRDefault="00CC08EB" w:rsidP="00EA7644">
      <w:pPr>
        <w:spacing w:after="0" w:line="240" w:lineRule="auto"/>
      </w:pPr>
      <w:r>
        <w:separator/>
      </w:r>
    </w:p>
  </w:footnote>
  <w:footnote w:type="continuationSeparator" w:id="0">
    <w:p w:rsidR="00CC08EB" w:rsidRDefault="00CC08EB" w:rsidP="00EA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1762"/>
    <w:multiLevelType w:val="hybridMultilevel"/>
    <w:tmpl w:val="4FC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644"/>
    <w:rsid w:val="002F4DAD"/>
    <w:rsid w:val="00CC08EB"/>
    <w:rsid w:val="00EA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64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644"/>
  </w:style>
  <w:style w:type="paragraph" w:styleId="a7">
    <w:name w:val="footer"/>
    <w:basedOn w:val="a"/>
    <w:link w:val="a8"/>
    <w:uiPriority w:val="99"/>
    <w:semiHidden/>
    <w:unhideWhenUsed/>
    <w:rsid w:val="00EA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2014-06-17T05:13:00Z</dcterms:created>
  <dcterms:modified xsi:type="dcterms:W3CDTF">2014-06-17T05:18:00Z</dcterms:modified>
</cp:coreProperties>
</file>