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38" w:rsidRPr="00D63027" w:rsidRDefault="004A0638" w:rsidP="004A0638">
      <w:pPr>
        <w:pStyle w:val="a3"/>
        <w:rPr>
          <w:b/>
          <w:i/>
          <w:sz w:val="32"/>
          <w:szCs w:val="36"/>
        </w:rPr>
      </w:pPr>
      <w:r w:rsidRPr="00D63027">
        <w:rPr>
          <w:b/>
          <w:i/>
          <w:sz w:val="32"/>
          <w:szCs w:val="36"/>
        </w:rPr>
        <w:t>Роль математики в будущей жизни ученика.</w:t>
      </w:r>
    </w:p>
    <w:p w:rsidR="004A0638" w:rsidRPr="00D63027" w:rsidRDefault="004A0638" w:rsidP="004A0638">
      <w:pPr>
        <w:pStyle w:val="a3"/>
        <w:rPr>
          <w:b/>
          <w:i/>
          <w:sz w:val="32"/>
          <w:szCs w:val="32"/>
        </w:rPr>
      </w:pPr>
      <w:r w:rsidRPr="00D63027">
        <w:rPr>
          <w:b/>
          <w:i/>
          <w:sz w:val="32"/>
          <w:szCs w:val="32"/>
        </w:rPr>
        <w:t>18.12.2012 г.</w:t>
      </w:r>
    </w:p>
    <w:p w:rsidR="004A0638" w:rsidRPr="00D63027" w:rsidRDefault="004A0638" w:rsidP="004A0638">
      <w:pPr>
        <w:pStyle w:val="a3"/>
        <w:rPr>
          <w:b/>
          <w:i/>
          <w:sz w:val="32"/>
          <w:szCs w:val="32"/>
        </w:rPr>
      </w:pPr>
      <w:r w:rsidRPr="00D63027">
        <w:rPr>
          <w:b/>
          <w:i/>
          <w:sz w:val="32"/>
          <w:szCs w:val="32"/>
        </w:rPr>
        <w:t>Выступление на производственном совещании  « Роль моего предмета в будущей жизни ученика». Калашниковой Л.М.</w:t>
      </w:r>
    </w:p>
    <w:p w:rsidR="004A0638" w:rsidRPr="007900D1" w:rsidRDefault="004A0638" w:rsidP="004A0638">
      <w:pPr>
        <w:pStyle w:val="a3"/>
        <w:rPr>
          <w:b/>
          <w:i/>
          <w:sz w:val="28"/>
          <w:szCs w:val="32"/>
        </w:rPr>
      </w:pPr>
    </w:p>
    <w:p w:rsidR="004A0638" w:rsidRPr="007900D1" w:rsidRDefault="004A0638" w:rsidP="004A0638">
      <w:pPr>
        <w:pStyle w:val="a3"/>
        <w:rPr>
          <w:sz w:val="28"/>
          <w:szCs w:val="32"/>
        </w:rPr>
      </w:pPr>
      <w:r w:rsidRPr="007900D1">
        <w:rPr>
          <w:sz w:val="28"/>
          <w:szCs w:val="32"/>
        </w:rPr>
        <w:t>Что дает математика людям? Зачем ее изучать? И какова ее роль в будущей жизни учеников?</w:t>
      </w:r>
    </w:p>
    <w:p w:rsidR="004A0638" w:rsidRPr="007900D1" w:rsidRDefault="004A0638" w:rsidP="004A0638">
      <w:pPr>
        <w:pStyle w:val="a3"/>
        <w:rPr>
          <w:sz w:val="28"/>
          <w:szCs w:val="32"/>
        </w:rPr>
      </w:pPr>
      <w:r w:rsidRPr="007900D1">
        <w:rPr>
          <w:sz w:val="28"/>
          <w:szCs w:val="32"/>
        </w:rPr>
        <w:t>Ответы на эти вопросы могу дать сами ученики, если учитель</w:t>
      </w:r>
      <w:proofErr w:type="gramStart"/>
      <w:r w:rsidRPr="007900D1">
        <w:rPr>
          <w:sz w:val="28"/>
          <w:szCs w:val="32"/>
        </w:rPr>
        <w:t xml:space="preserve"> ,</w:t>
      </w:r>
      <w:proofErr w:type="gramEnd"/>
      <w:r w:rsidRPr="007900D1">
        <w:rPr>
          <w:sz w:val="28"/>
          <w:szCs w:val="32"/>
        </w:rPr>
        <w:t xml:space="preserve"> увлеченный преподаванием предмета, вовремя их задаст.</w:t>
      </w:r>
    </w:p>
    <w:p w:rsidR="004A0638" w:rsidRPr="007900D1" w:rsidRDefault="004A0638" w:rsidP="004A0638">
      <w:pPr>
        <w:pStyle w:val="a3"/>
        <w:rPr>
          <w:sz w:val="28"/>
          <w:szCs w:val="32"/>
        </w:rPr>
      </w:pPr>
      <w:r w:rsidRPr="007900D1">
        <w:rPr>
          <w:sz w:val="28"/>
          <w:szCs w:val="32"/>
        </w:rPr>
        <w:t>Что  об этом говорили и  думали великие люди?</w:t>
      </w:r>
    </w:p>
    <w:p w:rsidR="004A0638" w:rsidRPr="007900D1" w:rsidRDefault="004A0638" w:rsidP="004A0638">
      <w:pPr>
        <w:pStyle w:val="a3"/>
        <w:rPr>
          <w:sz w:val="28"/>
          <w:szCs w:val="32"/>
        </w:rPr>
      </w:pPr>
      <w:r w:rsidRPr="007900D1">
        <w:rPr>
          <w:sz w:val="28"/>
          <w:szCs w:val="32"/>
        </w:rPr>
        <w:t>Даю задания 2-3 учащимся 11 класса. В рамках « недели математики» подготовить презентации на темы:</w:t>
      </w:r>
    </w:p>
    <w:p w:rsidR="004A0638" w:rsidRPr="007900D1" w:rsidRDefault="004A0638" w:rsidP="004A0638">
      <w:pPr>
        <w:pStyle w:val="a3"/>
        <w:numPr>
          <w:ilvl w:val="0"/>
          <w:numId w:val="1"/>
        </w:numPr>
        <w:rPr>
          <w:sz w:val="28"/>
          <w:szCs w:val="32"/>
        </w:rPr>
      </w:pPr>
      <w:r w:rsidRPr="007900D1">
        <w:rPr>
          <w:sz w:val="28"/>
          <w:szCs w:val="32"/>
        </w:rPr>
        <w:t>Что же дала математика человечеству?</w:t>
      </w:r>
    </w:p>
    <w:p w:rsidR="004A0638" w:rsidRPr="007900D1" w:rsidRDefault="004A0638" w:rsidP="004A0638">
      <w:pPr>
        <w:pStyle w:val="a3"/>
        <w:numPr>
          <w:ilvl w:val="0"/>
          <w:numId w:val="1"/>
        </w:numPr>
        <w:rPr>
          <w:sz w:val="28"/>
          <w:szCs w:val="32"/>
        </w:rPr>
      </w:pPr>
      <w:r w:rsidRPr="007900D1">
        <w:rPr>
          <w:sz w:val="28"/>
          <w:szCs w:val="32"/>
        </w:rPr>
        <w:t>« Числа не управляют миром, но показывают, как управляется мир» Иоганн Вольфганг Гете.</w:t>
      </w:r>
    </w:p>
    <w:p w:rsidR="004A0638" w:rsidRPr="007900D1" w:rsidRDefault="004A0638" w:rsidP="004A0638">
      <w:pPr>
        <w:pStyle w:val="a3"/>
        <w:numPr>
          <w:ilvl w:val="0"/>
          <w:numId w:val="1"/>
        </w:numPr>
        <w:rPr>
          <w:sz w:val="28"/>
          <w:szCs w:val="32"/>
        </w:rPr>
      </w:pPr>
      <w:r w:rsidRPr="007900D1">
        <w:rPr>
          <w:sz w:val="28"/>
          <w:szCs w:val="32"/>
        </w:rPr>
        <w:t>Математика…выявляет порядок, симметрию и определенность, а это – важнейшие виды прекрасного» Аристотель.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 С этими презентациями учащиеся выступают перед учениками 5-9 классов</w:t>
      </w:r>
      <w:proofErr w:type="gramStart"/>
      <w:r w:rsidRPr="007900D1">
        <w:rPr>
          <w:sz w:val="28"/>
          <w:szCs w:val="32"/>
        </w:rPr>
        <w:t xml:space="preserve"> ,</w:t>
      </w:r>
      <w:proofErr w:type="gramEnd"/>
      <w:r w:rsidRPr="007900D1">
        <w:rPr>
          <w:sz w:val="28"/>
          <w:szCs w:val="32"/>
        </w:rPr>
        <w:t xml:space="preserve"> подтверждают замечательные слова Гали</w:t>
      </w:r>
      <w:r>
        <w:rPr>
          <w:sz w:val="28"/>
          <w:szCs w:val="32"/>
        </w:rPr>
        <w:t>лей</w:t>
      </w:r>
      <w:r w:rsidRPr="007900D1">
        <w:rPr>
          <w:sz w:val="28"/>
          <w:szCs w:val="32"/>
        </w:rPr>
        <w:t>: « Великая книга Природы написана языком математики».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Людей, для которых знание математики является профессиональной потребностью, с каждым годом становится всё больше. Но нужно ли учить математике всех? Время от времени высказываются в разнообразных </w:t>
      </w:r>
      <w:r>
        <w:rPr>
          <w:sz w:val="28"/>
          <w:szCs w:val="32"/>
        </w:rPr>
        <w:t xml:space="preserve"> </w:t>
      </w:r>
      <w:proofErr w:type="gramStart"/>
      <w:r w:rsidRPr="007900D1">
        <w:rPr>
          <w:sz w:val="28"/>
          <w:szCs w:val="32"/>
        </w:rPr>
        <w:t>дискуссиях</w:t>
      </w:r>
      <w:proofErr w:type="gramEnd"/>
      <w:r w:rsidRPr="007900D1">
        <w:rPr>
          <w:sz w:val="28"/>
          <w:szCs w:val="32"/>
        </w:rPr>
        <w:t xml:space="preserve"> как в России, так и за ее пределами, что обязательным для всех должно быть лишь гуманитарное образование. Но нет отдельной гуманитарной культуры. Если общечеловеческая культура и еда ли не основным звеном в ней являются достижения науки.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На вопрос для чего изучают математику замечательно ответил еще в Х</w:t>
      </w:r>
      <w:r w:rsidRPr="007900D1">
        <w:rPr>
          <w:sz w:val="28"/>
          <w:szCs w:val="32"/>
          <w:lang w:val="en-US"/>
        </w:rPr>
        <w:t>III</w:t>
      </w:r>
      <w:r w:rsidRPr="007900D1">
        <w:rPr>
          <w:sz w:val="28"/>
          <w:szCs w:val="32"/>
        </w:rPr>
        <w:t xml:space="preserve"> веке английский философ и естествоиспытатель Роджер Бэкон 6 « Тот</w:t>
      </w:r>
      <w:proofErr w:type="gramStart"/>
      <w:r w:rsidRPr="007900D1">
        <w:rPr>
          <w:sz w:val="28"/>
          <w:szCs w:val="32"/>
        </w:rPr>
        <w:t xml:space="preserve"> ,</w:t>
      </w:r>
      <w:proofErr w:type="gramEnd"/>
      <w:r w:rsidRPr="007900D1">
        <w:rPr>
          <w:sz w:val="28"/>
          <w:szCs w:val="32"/>
        </w:rPr>
        <w:t xml:space="preserve"> что не знает математики, не может узнать никакой другой науки и даже не может обнаружить своего невежества».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lastRenderedPageBreak/>
        <w:t>Каждый из нас считает, что его предмет самый главный в школе. А что думают ученики по этому поводу?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Учащимся 10 - а  класса было предложено написать сочинение на тему «Роль математики в моей будущей жизни». Судите сами, что из этого получилось. 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proofErr w:type="spellStart"/>
      <w:r w:rsidRPr="007900D1">
        <w:rPr>
          <w:sz w:val="28"/>
          <w:szCs w:val="32"/>
        </w:rPr>
        <w:t>Насибова</w:t>
      </w:r>
      <w:proofErr w:type="spellEnd"/>
      <w:r w:rsidRPr="007900D1">
        <w:rPr>
          <w:sz w:val="28"/>
          <w:szCs w:val="32"/>
        </w:rPr>
        <w:t xml:space="preserve"> Лейла.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- Я думала, что математика в жизни мне не пригодится, компьютер выполнит любые мои пожелания. Но вот родители уехали в отпуск, оставили список неотложных дел.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1. Заплатить за коммунальные услуги. Т.е. мне необходимо было решить задачу</w:t>
      </w:r>
      <w:proofErr w:type="gramStart"/>
      <w:r w:rsidRPr="007900D1">
        <w:rPr>
          <w:sz w:val="28"/>
          <w:szCs w:val="32"/>
        </w:rPr>
        <w:t xml:space="preserve"> :</w:t>
      </w:r>
      <w:proofErr w:type="gramEnd"/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1.1. Семья за месяц израсходовала 7 м. куб холодной воды и 4 м куб горячей воды. Вычислите сумму ( в рублях), которую нужно заплатить семье за пользование холодной и горячей воды в этом месяце, если холодная вода стоит 36 </w:t>
      </w:r>
      <w:proofErr w:type="spellStart"/>
      <w:proofErr w:type="gramStart"/>
      <w:r w:rsidRPr="007900D1">
        <w:rPr>
          <w:sz w:val="28"/>
          <w:szCs w:val="32"/>
        </w:rPr>
        <w:t>р</w:t>
      </w:r>
      <w:proofErr w:type="spellEnd"/>
      <w:proofErr w:type="gramEnd"/>
      <w:r w:rsidRPr="007900D1">
        <w:rPr>
          <w:sz w:val="28"/>
          <w:szCs w:val="32"/>
        </w:rPr>
        <w:t xml:space="preserve"> 20 коп за 1 м куб, горячая вода стоит 117 руб. 50 коп за 1 м. куб, а если слив использованной воды   стоит – 18 руб. 90 коп за 1 м. куб 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1.2. Киловатт час электроэнергии стоит 3 руб. 10 коп. Счетчик электроэнергии 1 июля показывал 8637 киловатт- час.  А с 1 августа 8805 киловатт- часов. Какую сумму (в рублях) нужно заплатить за использование электроэнергии в июле?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А </w:t>
      </w:r>
      <w:proofErr w:type="gramStart"/>
      <w:r w:rsidRPr="007900D1">
        <w:rPr>
          <w:sz w:val="28"/>
          <w:szCs w:val="32"/>
        </w:rPr>
        <w:t>дальше больше</w:t>
      </w:r>
      <w:proofErr w:type="gramEnd"/>
      <w:r w:rsidRPr="007900D1">
        <w:rPr>
          <w:sz w:val="28"/>
          <w:szCs w:val="32"/>
        </w:rPr>
        <w:t>. Мне позвонила бабушка с просьбой « Купи и привези лекарство, внучка». Ей прописали лекарство, которое нужно пить три раза в день по 0, 5 г в течени</w:t>
      </w:r>
      <w:proofErr w:type="gramStart"/>
      <w:r w:rsidRPr="007900D1">
        <w:rPr>
          <w:sz w:val="28"/>
          <w:szCs w:val="32"/>
        </w:rPr>
        <w:t>и</w:t>
      </w:r>
      <w:proofErr w:type="gramEnd"/>
      <w:r w:rsidRPr="007900D1">
        <w:rPr>
          <w:sz w:val="28"/>
          <w:szCs w:val="32"/>
        </w:rPr>
        <w:t xml:space="preserve"> 14 дней. В одной упаковке 10 таблеток лекарства по 0. 25. Какого наименьшего количества упаковок хватит на весь курс лечения. Это я решила. 3х0,5х14=21 г 21: 10=2 </w:t>
      </w:r>
      <w:proofErr w:type="gramStart"/>
      <w:r w:rsidRPr="007900D1">
        <w:rPr>
          <w:sz w:val="28"/>
          <w:szCs w:val="32"/>
        </w:rPr>
        <w:t xml:space="preserve">( </w:t>
      </w:r>
      <w:proofErr w:type="gramEnd"/>
      <w:r w:rsidRPr="007900D1">
        <w:rPr>
          <w:sz w:val="28"/>
          <w:szCs w:val="32"/>
        </w:rPr>
        <w:t>ост 1)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Я пошла в аптеку и купила 3 упаковки лекарства. Но бабушка живет в другом конце города. Надо вызвать такси. В городе работают три фирмы. Какую же фирму выбрать?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lastRenderedPageBreak/>
        <w:t>В таблице даны тарифы на услуги трех фирм такси. Предполагается поездка длительностью 60 мин. Нужно выбрать фирму, в которой заказ будет стоить дешевле всего. Сколько рублей будет стоить этот заказ?</w:t>
      </w:r>
    </w:p>
    <w:tbl>
      <w:tblPr>
        <w:tblStyle w:val="a4"/>
        <w:tblW w:w="0" w:type="auto"/>
        <w:tblInd w:w="720" w:type="dxa"/>
        <w:tblLook w:val="04A0"/>
      </w:tblPr>
      <w:tblGrid>
        <w:gridCol w:w="1945"/>
        <w:gridCol w:w="1606"/>
        <w:gridCol w:w="2654"/>
        <w:gridCol w:w="2646"/>
      </w:tblGrid>
      <w:tr w:rsidR="004A0638" w:rsidRPr="007900D1" w:rsidTr="00BF7F6F">
        <w:tc>
          <w:tcPr>
            <w:tcW w:w="2392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Фирма такси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Подача машины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Продолжительность и стоимость минимальной поездки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Стоимость 1 мин</w:t>
            </w:r>
            <w:proofErr w:type="gramStart"/>
            <w:r w:rsidRPr="007900D1">
              <w:rPr>
                <w:sz w:val="28"/>
                <w:szCs w:val="32"/>
              </w:rPr>
              <w:t>.с</w:t>
            </w:r>
            <w:proofErr w:type="gramEnd"/>
            <w:r w:rsidRPr="007900D1">
              <w:rPr>
                <w:sz w:val="28"/>
                <w:szCs w:val="32"/>
              </w:rPr>
              <w:t xml:space="preserve">верх продолжительности минимальной поездки ( в </w:t>
            </w:r>
            <w:proofErr w:type="spellStart"/>
            <w:r w:rsidRPr="007900D1">
              <w:rPr>
                <w:sz w:val="28"/>
                <w:szCs w:val="32"/>
              </w:rPr>
              <w:t>руб</w:t>
            </w:r>
            <w:proofErr w:type="spellEnd"/>
            <w:r w:rsidRPr="007900D1">
              <w:rPr>
                <w:sz w:val="28"/>
                <w:szCs w:val="32"/>
              </w:rPr>
              <w:t>)</w:t>
            </w:r>
          </w:p>
        </w:tc>
      </w:tr>
      <w:tr w:rsidR="004A0638" w:rsidRPr="007900D1" w:rsidTr="00BF7F6F">
        <w:tc>
          <w:tcPr>
            <w:tcW w:w="2392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«Желтое такси»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 xml:space="preserve">300 </w:t>
            </w:r>
            <w:proofErr w:type="spellStart"/>
            <w:proofErr w:type="gramStart"/>
            <w:r w:rsidRPr="007900D1">
              <w:rPr>
                <w:sz w:val="28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нет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12</w:t>
            </w:r>
          </w:p>
        </w:tc>
      </w:tr>
      <w:tr w:rsidR="004A0638" w:rsidRPr="007900D1" w:rsidTr="00BF7F6F">
        <w:tc>
          <w:tcPr>
            <w:tcW w:w="2392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«Колобок»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proofErr w:type="spellStart"/>
            <w:r w:rsidRPr="007900D1">
              <w:rPr>
                <w:sz w:val="28"/>
                <w:szCs w:val="32"/>
              </w:rPr>
              <w:t>Беспл</w:t>
            </w:r>
            <w:proofErr w:type="spellEnd"/>
            <w:r w:rsidRPr="007900D1">
              <w:rPr>
                <w:sz w:val="28"/>
                <w:szCs w:val="32"/>
              </w:rPr>
              <w:t>.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20 мин- 400р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18</w:t>
            </w:r>
          </w:p>
        </w:tc>
      </w:tr>
      <w:tr w:rsidR="004A0638" w:rsidRPr="007900D1" w:rsidTr="00BF7F6F">
        <w:tc>
          <w:tcPr>
            <w:tcW w:w="2392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«Командир»</w:t>
            </w:r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 xml:space="preserve">500 </w:t>
            </w:r>
            <w:proofErr w:type="spellStart"/>
            <w:proofErr w:type="gramStart"/>
            <w:r w:rsidRPr="007900D1">
              <w:rPr>
                <w:sz w:val="28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 xml:space="preserve">15 мин- 225 </w:t>
            </w:r>
            <w:proofErr w:type="spellStart"/>
            <w:proofErr w:type="gramStart"/>
            <w:r w:rsidRPr="007900D1">
              <w:rPr>
                <w:sz w:val="28"/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2393" w:type="dxa"/>
          </w:tcPr>
          <w:p w:rsidR="004A0638" w:rsidRPr="007900D1" w:rsidRDefault="004A0638" w:rsidP="00BF7F6F">
            <w:pPr>
              <w:rPr>
                <w:sz w:val="28"/>
                <w:szCs w:val="32"/>
              </w:rPr>
            </w:pPr>
            <w:r w:rsidRPr="007900D1">
              <w:rPr>
                <w:sz w:val="28"/>
                <w:szCs w:val="32"/>
              </w:rPr>
              <w:t>13</w:t>
            </w:r>
          </w:p>
        </w:tc>
      </w:tr>
    </w:tbl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 Если поездка продолжается меньше указанного времени, она оплачивается по стоимости минимальной поездки.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Ответ____________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С пустыми руками больных не навещают. Зашла на рынок и купила бабушке ягоды. </w:t>
      </w:r>
      <w:proofErr w:type="gramStart"/>
      <w:r w:rsidRPr="007900D1">
        <w:rPr>
          <w:sz w:val="28"/>
          <w:szCs w:val="32"/>
        </w:rPr>
        <w:t>Клубника стоила 80 руб. Я купила 1 кг 250 гр. Пришлось у в уме подсчитать сдачу с 500 руб. У меня получилось  400 р.  Правильно ли я сосчитала?</w:t>
      </w:r>
      <w:proofErr w:type="gramEnd"/>
      <w:r w:rsidRPr="007900D1">
        <w:rPr>
          <w:sz w:val="28"/>
          <w:szCs w:val="32"/>
        </w:rPr>
        <w:t xml:space="preserve"> Подвожу итог. Какую я не выбрала бы профессию, основы математики должна знать. За один день своей жизни пришлось решить 5 задач ЕГЭ группы В</w:t>
      </w:r>
      <w:proofErr w:type="gramStart"/>
      <w:r w:rsidRPr="007900D1">
        <w:rPr>
          <w:sz w:val="28"/>
          <w:szCs w:val="32"/>
        </w:rPr>
        <w:t>1</w:t>
      </w:r>
      <w:proofErr w:type="gramEnd"/>
      <w:r w:rsidRPr="007900D1">
        <w:rPr>
          <w:sz w:val="28"/>
          <w:szCs w:val="32"/>
        </w:rPr>
        <w:t xml:space="preserve"> и В4. За это сочинение Лейла получила оценку « 5».</w:t>
      </w:r>
    </w:p>
    <w:p w:rsidR="004A0638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Еще одно сочинение рассуждение о роли математики в будущей жизни.</w:t>
      </w:r>
    </w:p>
    <w:p w:rsidR="004A0638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Егор Сиваков.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-И что только не приходится делать на уроках математики: решать уравнения, преобразовывать выражения. Решать задачи и т.д. И за чем</w:t>
      </w:r>
      <w:proofErr w:type="gramStart"/>
      <w:r w:rsidRPr="007900D1">
        <w:rPr>
          <w:sz w:val="28"/>
          <w:szCs w:val="32"/>
        </w:rPr>
        <w:t xml:space="preserve"> ,</w:t>
      </w:r>
      <w:proofErr w:type="gramEnd"/>
      <w:r w:rsidRPr="007900D1">
        <w:rPr>
          <w:sz w:val="28"/>
          <w:szCs w:val="32"/>
        </w:rPr>
        <w:t xml:space="preserve"> все это в моей будущей жизни? Своё будущее вижу четко: «У меня будет автосервис!»- поделился своими мыслями Егор с Лилей, самой умной девочкой класса. Она подумала пару дней и задала мне следующие вопросы: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Ты посчитал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- вероятность, что твой бизнес будет приносить прибыль?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lastRenderedPageBreak/>
        <w:t>-составил ли бизнес – план?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Провел ли мониторинг необходимых запчастей для автомобилей? </w:t>
      </w:r>
      <w:proofErr w:type="gramStart"/>
      <w:r w:rsidRPr="007900D1">
        <w:rPr>
          <w:sz w:val="28"/>
          <w:szCs w:val="32"/>
        </w:rPr>
        <w:t xml:space="preserve">( </w:t>
      </w:r>
      <w:proofErr w:type="gramEnd"/>
      <w:r w:rsidRPr="007900D1">
        <w:rPr>
          <w:sz w:val="28"/>
          <w:szCs w:val="32"/>
        </w:rPr>
        <w:t>но что такое мониторинг я не знал) Лиля пояснила: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Как часто и сколько нужно покупать</w:t>
      </w:r>
      <w:r>
        <w:rPr>
          <w:sz w:val="28"/>
          <w:szCs w:val="32"/>
        </w:rPr>
        <w:t xml:space="preserve"> </w:t>
      </w:r>
      <w:r w:rsidRPr="007900D1">
        <w:rPr>
          <w:sz w:val="28"/>
          <w:szCs w:val="32"/>
        </w:rPr>
        <w:t xml:space="preserve"> </w:t>
      </w:r>
      <w:proofErr w:type="gramStart"/>
      <w:r w:rsidRPr="007900D1">
        <w:rPr>
          <w:sz w:val="28"/>
          <w:szCs w:val="32"/>
        </w:rPr>
        <w:t>запчастей</w:t>
      </w:r>
      <w:proofErr w:type="gramEnd"/>
      <w:r w:rsidRPr="007900D1">
        <w:rPr>
          <w:sz w:val="28"/>
          <w:szCs w:val="32"/>
        </w:rPr>
        <w:t xml:space="preserve"> чтобы ежедневные издержки оказались минимальными? Какой размер партии деталей выгоднее всего приобретать? Учти, что нельзя также слишком часто заказывать мелкие партии товара. Так как за каждую доставку приходится платить.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Но у меня в штате будет экономист - возразил я. Но ты хозяин предприятия и должен держать все под контролем. Тебе достаточно лишь правильно определить параметры оптимального плана и применить нехитрые знания в области математики, </w:t>
      </w:r>
      <w:r w:rsidRPr="007900D1">
        <w:rPr>
          <w:b/>
          <w:sz w:val="28"/>
          <w:szCs w:val="32"/>
        </w:rPr>
        <w:t>-</w:t>
      </w:r>
      <w:r w:rsidRPr="007900D1">
        <w:rPr>
          <w:sz w:val="28"/>
          <w:szCs w:val="32"/>
        </w:rPr>
        <w:t xml:space="preserve"> ответила Лиля. И прочитай книгу  о математической теории управления запасами - добавили она. Спасибо Лиля. Теперь понятно, что в жизни «без математики ни шагу».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Если презентации и доклады по теме выполняли ученики. Способные самостоятельно организовать поиск литературы по предложенным темам, то сочинение о роли математики в будущей жизни требовало помощи учителя.  Пришлось заранее с каждым учеником поговорить о будущей профессии, узнать, если ли там место для математики. Провести консультации для учащихся. Через неделю все сочинения были сданы и проверены. И каждый из учащихся понял, что математика будет занимать в их жизни определенное место, а больше или меньше это неважно.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Литература: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 xml:space="preserve">Энциклопедия для детей </w:t>
      </w:r>
      <w:proofErr w:type="spellStart"/>
      <w:r w:rsidRPr="007900D1">
        <w:rPr>
          <w:sz w:val="28"/>
          <w:szCs w:val="32"/>
        </w:rPr>
        <w:t>Аванта+</w:t>
      </w:r>
      <w:proofErr w:type="spellEnd"/>
      <w:r w:rsidRPr="007900D1">
        <w:rPr>
          <w:sz w:val="28"/>
          <w:szCs w:val="32"/>
        </w:rPr>
        <w:t xml:space="preserve"> М. 1998 г</w:t>
      </w:r>
    </w:p>
    <w:p w:rsidR="004A0638" w:rsidRPr="007900D1" w:rsidRDefault="004A0638" w:rsidP="004A0638">
      <w:pPr>
        <w:ind w:left="720"/>
        <w:rPr>
          <w:sz w:val="28"/>
          <w:szCs w:val="32"/>
        </w:rPr>
      </w:pPr>
      <w:r w:rsidRPr="007900D1">
        <w:rPr>
          <w:sz w:val="28"/>
          <w:szCs w:val="32"/>
        </w:rPr>
        <w:t>Банк данных для подготовки ЕГЭ- интернет.</w:t>
      </w:r>
    </w:p>
    <w:p w:rsidR="004A0638" w:rsidRPr="007900D1" w:rsidRDefault="004A0638" w:rsidP="004A0638">
      <w:pPr>
        <w:pStyle w:val="a3"/>
        <w:rPr>
          <w:sz w:val="28"/>
          <w:szCs w:val="32"/>
        </w:rPr>
      </w:pPr>
    </w:p>
    <w:p w:rsidR="004A0638" w:rsidRPr="007900D1" w:rsidRDefault="004A0638" w:rsidP="004A0638">
      <w:pPr>
        <w:pStyle w:val="a3"/>
        <w:rPr>
          <w:sz w:val="28"/>
          <w:szCs w:val="32"/>
        </w:rPr>
      </w:pPr>
    </w:p>
    <w:p w:rsidR="004A0638" w:rsidRPr="007900D1" w:rsidRDefault="004A0638" w:rsidP="004A0638">
      <w:pPr>
        <w:pStyle w:val="a3"/>
        <w:rPr>
          <w:sz w:val="28"/>
          <w:szCs w:val="32"/>
        </w:rPr>
      </w:pPr>
    </w:p>
    <w:p w:rsidR="004A0638" w:rsidRPr="007900D1" w:rsidRDefault="004A0638" w:rsidP="004A0638">
      <w:pPr>
        <w:pStyle w:val="a3"/>
        <w:rPr>
          <w:b/>
          <w:i/>
          <w:sz w:val="28"/>
          <w:szCs w:val="36"/>
        </w:rPr>
      </w:pPr>
    </w:p>
    <w:p w:rsidR="00650854" w:rsidRDefault="00650854"/>
    <w:sectPr w:rsidR="00650854" w:rsidSect="008F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E670F"/>
    <w:multiLevelType w:val="hybridMultilevel"/>
    <w:tmpl w:val="63CE2C88"/>
    <w:lvl w:ilvl="0" w:tplc="579EC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638"/>
    <w:rsid w:val="004A0638"/>
    <w:rsid w:val="0065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8"/>
    <w:pPr>
      <w:ind w:left="720"/>
      <w:contextualSpacing/>
    </w:pPr>
  </w:style>
  <w:style w:type="table" w:styleId="a4">
    <w:name w:val="Table Grid"/>
    <w:basedOn w:val="a1"/>
    <w:uiPriority w:val="59"/>
    <w:rsid w:val="004A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908</Words>
  <Characters>5181</Characters>
  <Application>Microsoft Office Word</Application>
  <DocSecurity>0</DocSecurity>
  <Lines>43</Lines>
  <Paragraphs>12</Paragraphs>
  <ScaleCrop>false</ScaleCrop>
  <Company>СП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2014-08-12T08:38:00Z</dcterms:created>
  <dcterms:modified xsi:type="dcterms:W3CDTF">2014-08-12T08:48:00Z</dcterms:modified>
</cp:coreProperties>
</file>