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E3" w:rsidRDefault="00FA46E3" w:rsidP="00FA46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 </w:t>
      </w:r>
    </w:p>
    <w:p w:rsidR="00FA46E3" w:rsidRDefault="00FA46E3" w:rsidP="00FA46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работы учителя математики МБОУ ЛСОШ № 2им.Н.Ф. </w:t>
      </w:r>
      <w:proofErr w:type="spellStart"/>
      <w:r>
        <w:rPr>
          <w:b/>
          <w:sz w:val="22"/>
          <w:szCs w:val="22"/>
        </w:rPr>
        <w:t>Струченкова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Брасовского</w:t>
      </w:r>
      <w:proofErr w:type="spellEnd"/>
      <w:r>
        <w:rPr>
          <w:b/>
          <w:sz w:val="22"/>
          <w:szCs w:val="22"/>
        </w:rPr>
        <w:t xml:space="preserve"> р-на Брянской области </w:t>
      </w:r>
      <w:proofErr w:type="spellStart"/>
      <w:r>
        <w:rPr>
          <w:b/>
          <w:sz w:val="22"/>
          <w:szCs w:val="22"/>
        </w:rPr>
        <w:t>Л.Ф.Бесшабашновой</w:t>
      </w:r>
      <w:proofErr w:type="spellEnd"/>
    </w:p>
    <w:p w:rsidR="00FA46E3" w:rsidRDefault="00FA46E3" w:rsidP="00FA46E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по подготовке обучающихся 11 класса к ЕГЭ по математике в 2014 – 2015</w:t>
      </w:r>
      <w:r w:rsidR="002B5381">
        <w:rPr>
          <w:b/>
          <w:sz w:val="22"/>
          <w:szCs w:val="22"/>
        </w:rPr>
        <w:t xml:space="preserve"> учебном году</w:t>
      </w:r>
      <w:proofErr w:type="gramEnd"/>
    </w:p>
    <w:p w:rsidR="00FA46E3" w:rsidRDefault="00FA46E3" w:rsidP="00FA46E3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120"/>
        <w:gridCol w:w="5786"/>
        <w:gridCol w:w="1665"/>
      </w:tblGrid>
      <w:tr w:rsidR="00FA46E3" w:rsidTr="002B5381">
        <w:tc>
          <w:tcPr>
            <w:tcW w:w="2120" w:type="dxa"/>
          </w:tcPr>
          <w:p w:rsidR="00FA46E3" w:rsidRPr="00A75761" w:rsidRDefault="00FA46E3" w:rsidP="007105D1">
            <w:pPr>
              <w:jc w:val="center"/>
            </w:pPr>
            <w:r w:rsidRPr="00A75761">
              <w:t xml:space="preserve">Направление   </w:t>
            </w:r>
          </w:p>
        </w:tc>
        <w:tc>
          <w:tcPr>
            <w:tcW w:w="5786" w:type="dxa"/>
          </w:tcPr>
          <w:p w:rsidR="00FA46E3" w:rsidRPr="00A75761" w:rsidRDefault="00FA46E3" w:rsidP="007105D1">
            <w:pPr>
              <w:jc w:val="center"/>
            </w:pPr>
            <w:r w:rsidRPr="00A75761">
              <w:t>Мероприятие</w:t>
            </w:r>
          </w:p>
        </w:tc>
        <w:tc>
          <w:tcPr>
            <w:tcW w:w="1665" w:type="dxa"/>
          </w:tcPr>
          <w:p w:rsidR="00FA46E3" w:rsidRPr="00A75761" w:rsidRDefault="00FA46E3" w:rsidP="007105D1">
            <w:pPr>
              <w:jc w:val="center"/>
            </w:pPr>
            <w:r w:rsidRPr="00A75761">
              <w:t>Сроки выполнения</w:t>
            </w:r>
          </w:p>
        </w:tc>
      </w:tr>
      <w:tr w:rsidR="00FA46E3" w:rsidTr="002B5381">
        <w:tc>
          <w:tcPr>
            <w:tcW w:w="2120" w:type="dxa"/>
            <w:vMerge w:val="restart"/>
          </w:tcPr>
          <w:p w:rsidR="00FA46E3" w:rsidRDefault="00FA46E3" w:rsidP="00FA46E3">
            <w:pPr>
              <w:jc w:val="center"/>
              <w:rPr>
                <w:b/>
              </w:rPr>
            </w:pPr>
            <w:r>
              <w:rPr>
                <w:b/>
                <w:i/>
              </w:rPr>
              <w:t>1.</w:t>
            </w:r>
            <w:r w:rsidRPr="00A75761">
              <w:rPr>
                <w:b/>
                <w:i/>
              </w:rPr>
              <w:t>Информационное  обеспечение  деятельности   учителей  математики</w:t>
            </w:r>
          </w:p>
        </w:tc>
        <w:tc>
          <w:tcPr>
            <w:tcW w:w="5786" w:type="dxa"/>
          </w:tcPr>
          <w:p w:rsidR="00FA46E3" w:rsidRPr="00FA46E3" w:rsidRDefault="00FA46E3" w:rsidP="00FA46E3">
            <w:pPr>
              <w:jc w:val="center"/>
              <w:rPr>
                <w:b/>
                <w:color w:val="FF0000"/>
              </w:rPr>
            </w:pPr>
            <w:r w:rsidRPr="00FA46E3">
              <w:rPr>
                <w:b/>
                <w:color w:val="FF0000"/>
                <w:u w:val="single"/>
              </w:rPr>
              <w:t>I. Информационная деятельность</w:t>
            </w:r>
          </w:p>
        </w:tc>
        <w:tc>
          <w:tcPr>
            <w:tcW w:w="1665" w:type="dxa"/>
          </w:tcPr>
          <w:p w:rsidR="00FA46E3" w:rsidRDefault="00FA46E3" w:rsidP="00FA46E3">
            <w:pPr>
              <w:jc w:val="center"/>
              <w:rPr>
                <w:b/>
              </w:rPr>
            </w:pPr>
          </w:p>
        </w:tc>
      </w:tr>
      <w:tr w:rsidR="00FA46E3" w:rsidTr="002B5381">
        <w:tc>
          <w:tcPr>
            <w:tcW w:w="2120" w:type="dxa"/>
            <w:vMerge/>
          </w:tcPr>
          <w:p w:rsidR="00FA46E3" w:rsidRDefault="00FA46E3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FA46E3" w:rsidRPr="00A75761" w:rsidRDefault="00FA46E3" w:rsidP="00FA46E3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ind w:left="317" w:hanging="283"/>
            </w:pPr>
            <w:r w:rsidRPr="00A75761">
              <w:t xml:space="preserve">Информировать </w:t>
            </w:r>
            <w:r w:rsidRPr="00A75761">
              <w:rPr>
                <w:color w:val="000000"/>
              </w:rPr>
              <w:t>выпускников</w:t>
            </w:r>
            <w:r w:rsidRPr="00A75761">
              <w:t xml:space="preserve"> </w:t>
            </w:r>
            <w:r w:rsidRPr="00A75761">
              <w:rPr>
                <w:color w:val="000000"/>
              </w:rPr>
              <w:t xml:space="preserve">об особенностях государственной (итоговой) аттестации </w:t>
            </w:r>
            <w:r>
              <w:rPr>
                <w:color w:val="000000"/>
              </w:rPr>
              <w:t>в  201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г.</w:t>
            </w:r>
          </w:p>
        </w:tc>
        <w:tc>
          <w:tcPr>
            <w:tcW w:w="1665" w:type="dxa"/>
          </w:tcPr>
          <w:p w:rsidR="00FA46E3" w:rsidRDefault="00FA46E3" w:rsidP="00FA46E3">
            <w:pPr>
              <w:jc w:val="center"/>
              <w:rPr>
                <w:b/>
              </w:rPr>
            </w:pPr>
            <w:r w:rsidRPr="00A75761">
              <w:t>По мере поступления материалов</w:t>
            </w:r>
          </w:p>
        </w:tc>
      </w:tr>
      <w:tr w:rsidR="00FA46E3" w:rsidTr="002B5381">
        <w:tc>
          <w:tcPr>
            <w:tcW w:w="2120" w:type="dxa"/>
            <w:vMerge/>
          </w:tcPr>
          <w:p w:rsidR="00FA46E3" w:rsidRDefault="00FA46E3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FA46E3" w:rsidRPr="00A75761" w:rsidRDefault="00FA46E3" w:rsidP="00FA46E3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ind w:left="317" w:hanging="283"/>
            </w:pPr>
            <w:r w:rsidRPr="00A75761">
              <w:t xml:space="preserve">Информировать </w:t>
            </w:r>
            <w:r w:rsidRPr="00A75761">
              <w:rPr>
                <w:color w:val="000000"/>
              </w:rPr>
              <w:t>выпускников</w:t>
            </w:r>
            <w:r w:rsidRPr="00A75761">
              <w:t xml:space="preserve"> об адресах</w:t>
            </w:r>
            <w:r>
              <w:t xml:space="preserve"> сайтов в Интернете, где размеще</w:t>
            </w:r>
            <w:r w:rsidRPr="00A75761">
              <w:t>ны материалы по под</w:t>
            </w:r>
            <w:r>
              <w:t>готовке и проведению ЕГЭ и ГИА, по поступлению в ВУЗ и ССУЗ.</w:t>
            </w:r>
            <w:r w:rsidRPr="00A75761">
              <w:t xml:space="preserve"> </w:t>
            </w:r>
          </w:p>
        </w:tc>
        <w:tc>
          <w:tcPr>
            <w:tcW w:w="1665" w:type="dxa"/>
          </w:tcPr>
          <w:p w:rsidR="00FA46E3" w:rsidRDefault="00FA46E3" w:rsidP="00FA46E3">
            <w:pPr>
              <w:jc w:val="center"/>
              <w:rPr>
                <w:b/>
              </w:rPr>
            </w:pPr>
            <w:r w:rsidRPr="00A75761">
              <w:t>По мере поступления материалов</w:t>
            </w:r>
          </w:p>
        </w:tc>
      </w:tr>
      <w:tr w:rsidR="00FA46E3" w:rsidTr="002B5381">
        <w:tc>
          <w:tcPr>
            <w:tcW w:w="2120" w:type="dxa"/>
            <w:vMerge/>
          </w:tcPr>
          <w:p w:rsidR="00FA46E3" w:rsidRDefault="00FA46E3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FA46E3" w:rsidRPr="00A75761" w:rsidRDefault="00FA46E3" w:rsidP="00FA46E3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ind w:left="317" w:hanging="283"/>
            </w:pPr>
            <w:r w:rsidRPr="00A75761">
              <w:t>Оформить и пополнять классный уголок «ЕГЭ</w:t>
            </w:r>
            <w:r>
              <w:t xml:space="preserve">  по математике</w:t>
            </w:r>
            <w:r w:rsidRPr="00A75761">
              <w:t>»</w:t>
            </w:r>
          </w:p>
        </w:tc>
        <w:tc>
          <w:tcPr>
            <w:tcW w:w="1665" w:type="dxa"/>
            <w:vAlign w:val="center"/>
          </w:tcPr>
          <w:p w:rsidR="00FA46E3" w:rsidRPr="00A75761" w:rsidRDefault="00FA46E3" w:rsidP="007105D1">
            <w:r w:rsidRPr="00A75761">
              <w:t>В течение года</w:t>
            </w:r>
          </w:p>
        </w:tc>
      </w:tr>
      <w:tr w:rsidR="00FA46E3" w:rsidTr="002B5381">
        <w:tc>
          <w:tcPr>
            <w:tcW w:w="2120" w:type="dxa"/>
            <w:vMerge/>
          </w:tcPr>
          <w:p w:rsidR="00FA46E3" w:rsidRDefault="00FA46E3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FA46E3" w:rsidRPr="00A75761" w:rsidRDefault="00FA46E3" w:rsidP="002B5381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ind w:left="317" w:hanging="283"/>
            </w:pPr>
            <w:r w:rsidRPr="00A75761">
              <w:t xml:space="preserve">Составить рекомендации </w:t>
            </w:r>
            <w:proofErr w:type="gramStart"/>
            <w:r w:rsidRPr="00A75761">
              <w:t>для</w:t>
            </w:r>
            <w:proofErr w:type="gramEnd"/>
            <w:r w:rsidRPr="00A75761">
              <w:t xml:space="preserve"> </w:t>
            </w:r>
            <w:r w:rsidR="002B5381">
              <w:t xml:space="preserve">обучающихся </w:t>
            </w:r>
            <w:r w:rsidRPr="00A75761">
              <w:t xml:space="preserve"> по подготовке к ЕГЭ по математике.</w:t>
            </w:r>
          </w:p>
        </w:tc>
        <w:tc>
          <w:tcPr>
            <w:tcW w:w="1665" w:type="dxa"/>
            <w:vAlign w:val="center"/>
          </w:tcPr>
          <w:p w:rsidR="00FA46E3" w:rsidRPr="00A75761" w:rsidRDefault="00FA46E3" w:rsidP="007105D1">
            <w:r w:rsidRPr="00A75761">
              <w:t>В течение года</w:t>
            </w:r>
          </w:p>
        </w:tc>
      </w:tr>
      <w:tr w:rsidR="00FA46E3" w:rsidTr="002B5381">
        <w:tc>
          <w:tcPr>
            <w:tcW w:w="2120" w:type="dxa"/>
            <w:vMerge/>
          </w:tcPr>
          <w:p w:rsidR="00FA46E3" w:rsidRDefault="00FA46E3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FA46E3" w:rsidRDefault="00FA46E3" w:rsidP="00FA46E3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ind w:left="317" w:hanging="283"/>
            </w:pPr>
            <w:r w:rsidRPr="00A75761">
              <w:t xml:space="preserve">Оформить </w:t>
            </w:r>
            <w:r>
              <w:t>методический уголок в кабинете</w:t>
            </w:r>
            <w:r w:rsidRPr="00A75761">
              <w:t xml:space="preserve"> для подготовки к ЕГЭ</w:t>
            </w:r>
            <w:r>
              <w:t xml:space="preserve"> </w:t>
            </w:r>
            <w:r w:rsidRPr="00A75761">
              <w:t>по математике</w:t>
            </w:r>
          </w:p>
          <w:p w:rsidR="00FA46E3" w:rsidRPr="00A75761" w:rsidRDefault="00FA46E3" w:rsidP="007105D1">
            <w:pPr>
              <w:ind w:left="317" w:hanging="283"/>
            </w:pPr>
            <w:r>
              <w:t xml:space="preserve">      (дидактический материал, демоверсии, образцы решений заданий разного типа и т.д.)</w:t>
            </w:r>
          </w:p>
        </w:tc>
        <w:tc>
          <w:tcPr>
            <w:tcW w:w="1665" w:type="dxa"/>
            <w:vAlign w:val="center"/>
          </w:tcPr>
          <w:p w:rsidR="00FA46E3" w:rsidRPr="00A75761" w:rsidRDefault="00FA46E3" w:rsidP="007105D1">
            <w:r w:rsidRPr="00A75761">
              <w:t>В течение года</w:t>
            </w:r>
          </w:p>
        </w:tc>
      </w:tr>
      <w:tr w:rsidR="00FA46E3" w:rsidTr="002B5381">
        <w:tc>
          <w:tcPr>
            <w:tcW w:w="2120" w:type="dxa"/>
            <w:vMerge/>
          </w:tcPr>
          <w:p w:rsidR="00FA46E3" w:rsidRDefault="00FA46E3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FA46E3" w:rsidRPr="00A75761" w:rsidRDefault="00FA46E3" w:rsidP="00FA46E3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ind w:left="317" w:hanging="283"/>
            </w:pPr>
            <w:r w:rsidRPr="00A75761">
              <w:t>Информировать родителей</w:t>
            </w:r>
            <w:r>
              <w:t xml:space="preserve"> и обучающихся</w:t>
            </w:r>
            <w:r w:rsidRPr="00A75761">
              <w:t xml:space="preserve"> о сборниках по подготовке к ЕГЭ, сайтах Интернета с </w:t>
            </w:r>
            <w:proofErr w:type="spellStart"/>
            <w:r w:rsidRPr="00A75761">
              <w:t>КИМами</w:t>
            </w:r>
            <w:proofErr w:type="spellEnd"/>
            <w:r w:rsidRPr="00A75761">
              <w:t xml:space="preserve"> и тестовыми тематическими заданиями</w:t>
            </w:r>
            <w:r>
              <w:t xml:space="preserve">, ВУЗов и </w:t>
            </w:r>
            <w:proofErr w:type="spellStart"/>
            <w:r>
              <w:t>ССУЗов</w:t>
            </w:r>
            <w:proofErr w:type="spellEnd"/>
            <w:r w:rsidRPr="00A75761">
              <w:t>.</w:t>
            </w:r>
          </w:p>
        </w:tc>
        <w:tc>
          <w:tcPr>
            <w:tcW w:w="1665" w:type="dxa"/>
          </w:tcPr>
          <w:p w:rsidR="00FA46E3" w:rsidRPr="00FA46E3" w:rsidRDefault="00FA46E3" w:rsidP="00FA46E3">
            <w:pPr>
              <w:jc w:val="center"/>
              <w:rPr>
                <w:bCs/>
              </w:rPr>
            </w:pPr>
            <w:r>
              <w:rPr>
                <w:bCs/>
              </w:rPr>
              <w:t>Классные р</w:t>
            </w:r>
            <w:r w:rsidRPr="00FA46E3">
              <w:rPr>
                <w:bCs/>
              </w:rPr>
              <w:t>одительские собрания</w:t>
            </w:r>
          </w:p>
        </w:tc>
      </w:tr>
      <w:tr w:rsidR="002B5381" w:rsidTr="002B5381">
        <w:tc>
          <w:tcPr>
            <w:tcW w:w="2120" w:type="dxa"/>
            <w:vMerge w:val="restart"/>
          </w:tcPr>
          <w:p w:rsidR="002B5381" w:rsidRDefault="002B5381" w:rsidP="002B5381">
            <w:pPr>
              <w:jc w:val="center"/>
              <w:rPr>
                <w:b/>
              </w:rPr>
            </w:pPr>
            <w:r>
              <w:rPr>
                <w:b/>
                <w:i/>
              </w:rPr>
              <w:t>2.</w:t>
            </w:r>
            <w:r w:rsidRPr="00A75761">
              <w:rPr>
                <w:b/>
                <w:i/>
              </w:rPr>
              <w:t xml:space="preserve"> Анализ, диагностика, мониторинг освоения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  <w:r w:rsidRPr="00A75761">
              <w:rPr>
                <w:b/>
                <w:i/>
              </w:rPr>
              <w:t xml:space="preserve"> класс</w:t>
            </w:r>
            <w:r>
              <w:rPr>
                <w:b/>
                <w:i/>
              </w:rPr>
              <w:t>а</w:t>
            </w:r>
            <w:r w:rsidRPr="00A75761">
              <w:rPr>
                <w:b/>
                <w:i/>
              </w:rPr>
              <w:t xml:space="preserve"> математики</w:t>
            </w:r>
          </w:p>
        </w:tc>
        <w:tc>
          <w:tcPr>
            <w:tcW w:w="5786" w:type="dxa"/>
          </w:tcPr>
          <w:p w:rsidR="002B5381" w:rsidRPr="00FA46E3" w:rsidRDefault="002B5381" w:rsidP="00FA46E3">
            <w:pPr>
              <w:jc w:val="center"/>
              <w:rPr>
                <w:b/>
                <w:color w:val="FF0000"/>
              </w:rPr>
            </w:pPr>
            <w:r w:rsidRPr="00FA46E3">
              <w:rPr>
                <w:b/>
                <w:color w:val="FF0000"/>
                <w:u w:val="single"/>
              </w:rPr>
              <w:t xml:space="preserve">II. </w:t>
            </w:r>
            <w:proofErr w:type="spellStart"/>
            <w:r w:rsidRPr="00FA46E3">
              <w:rPr>
                <w:b/>
                <w:color w:val="FF0000"/>
                <w:u w:val="single"/>
              </w:rPr>
              <w:t>Аналитик</w:t>
            </w:r>
            <w:proofErr w:type="gramStart"/>
            <w:r w:rsidRPr="00FA46E3">
              <w:rPr>
                <w:b/>
                <w:color w:val="FF0000"/>
                <w:u w:val="single"/>
              </w:rPr>
              <w:t>о</w:t>
            </w:r>
            <w:proofErr w:type="spellEnd"/>
            <w:r w:rsidRPr="00FA46E3">
              <w:rPr>
                <w:b/>
                <w:color w:val="FF0000"/>
                <w:u w:val="single"/>
              </w:rPr>
              <w:t>-</w:t>
            </w:r>
            <w:proofErr w:type="gramEnd"/>
            <w:r w:rsidRPr="00FA46E3">
              <w:rPr>
                <w:b/>
                <w:color w:val="FF0000"/>
                <w:u w:val="single"/>
              </w:rPr>
              <w:t xml:space="preserve"> диагностическая деятельность</w:t>
            </w:r>
          </w:p>
        </w:tc>
        <w:tc>
          <w:tcPr>
            <w:tcW w:w="1665" w:type="dxa"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</w:tr>
      <w:tr w:rsidR="002B5381" w:rsidTr="002C1056">
        <w:tc>
          <w:tcPr>
            <w:tcW w:w="2120" w:type="dxa"/>
            <w:vMerge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2B5381" w:rsidRPr="00A75761" w:rsidRDefault="002B5381" w:rsidP="002B5381">
            <w:pPr>
              <w:numPr>
                <w:ilvl w:val="0"/>
                <w:numId w:val="2"/>
              </w:numPr>
              <w:tabs>
                <w:tab w:val="num" w:pos="289"/>
              </w:tabs>
              <w:ind w:left="103" w:hanging="97"/>
            </w:pPr>
            <w:r w:rsidRPr="00A75761">
              <w:t xml:space="preserve">Провести анализ успеваемости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Pr="00A75761">
              <w:t xml:space="preserve"> по математике за </w:t>
            </w:r>
            <w:r>
              <w:t>10  класс</w:t>
            </w:r>
            <w:r w:rsidRPr="00A75761">
              <w:t xml:space="preserve">. </w:t>
            </w:r>
          </w:p>
        </w:tc>
        <w:tc>
          <w:tcPr>
            <w:tcW w:w="1665" w:type="dxa"/>
            <w:vAlign w:val="center"/>
          </w:tcPr>
          <w:p w:rsidR="002B5381" w:rsidRPr="00A75761" w:rsidRDefault="002B5381" w:rsidP="002B5381">
            <w:r w:rsidRPr="00A75761">
              <w:t>Июнь</w:t>
            </w:r>
            <w:r>
              <w:t xml:space="preserve"> 201</w:t>
            </w:r>
            <w:r>
              <w:t>4</w:t>
            </w:r>
          </w:p>
        </w:tc>
      </w:tr>
      <w:tr w:rsidR="002B5381" w:rsidTr="002C1056">
        <w:tc>
          <w:tcPr>
            <w:tcW w:w="2120" w:type="dxa"/>
            <w:vMerge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2B5381" w:rsidRPr="00A75761" w:rsidRDefault="002B5381" w:rsidP="002B538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ind w:left="103" w:hanging="97"/>
            </w:pPr>
            <w:r>
              <w:t xml:space="preserve">Провести вводную диагностическую работу по материалам ЕГЭ для определения проблем </w:t>
            </w:r>
            <w:r>
              <w:t>обучающихся</w:t>
            </w:r>
            <w:r>
              <w:t xml:space="preserve"> в  освоении тем</w:t>
            </w:r>
          </w:p>
        </w:tc>
        <w:tc>
          <w:tcPr>
            <w:tcW w:w="1665" w:type="dxa"/>
            <w:vAlign w:val="center"/>
          </w:tcPr>
          <w:p w:rsidR="002B5381" w:rsidRPr="00686003" w:rsidRDefault="002B5381" w:rsidP="007105D1">
            <w:r>
              <w:t>Октябрь</w:t>
            </w:r>
          </w:p>
        </w:tc>
      </w:tr>
      <w:tr w:rsidR="002B5381" w:rsidTr="002C1056">
        <w:tc>
          <w:tcPr>
            <w:tcW w:w="2120" w:type="dxa"/>
            <w:vMerge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2B5381" w:rsidRPr="00A75761" w:rsidRDefault="002B5381" w:rsidP="002B538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ind w:left="103" w:hanging="97"/>
            </w:pPr>
            <w:r w:rsidRPr="00A75761">
              <w:t xml:space="preserve">Систематизировать затруднения и пробелы в </w:t>
            </w:r>
            <w:proofErr w:type="gramStart"/>
            <w:r w:rsidRPr="00A75761">
              <w:t>знаниях</w:t>
            </w:r>
            <w:proofErr w:type="gramEnd"/>
            <w:r w:rsidRPr="00A75761">
              <w:t xml:space="preserve"> </w:t>
            </w:r>
            <w:r>
              <w:t>обучающихся</w:t>
            </w:r>
            <w:r w:rsidRPr="00A75761">
              <w:t xml:space="preserve"> по математике.</w:t>
            </w:r>
          </w:p>
        </w:tc>
        <w:tc>
          <w:tcPr>
            <w:tcW w:w="1665" w:type="dxa"/>
            <w:vAlign w:val="center"/>
          </w:tcPr>
          <w:p w:rsidR="002B5381" w:rsidRPr="00A75761" w:rsidRDefault="002B5381" w:rsidP="007105D1">
            <w:r>
              <w:t xml:space="preserve">Октябрь </w:t>
            </w:r>
          </w:p>
        </w:tc>
      </w:tr>
      <w:tr w:rsidR="002B5381" w:rsidTr="00B93BE7">
        <w:tc>
          <w:tcPr>
            <w:tcW w:w="2120" w:type="dxa"/>
            <w:vMerge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2B5381" w:rsidRPr="00A75761" w:rsidRDefault="002B5381" w:rsidP="002B538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ind w:left="103" w:hanging="97"/>
            </w:pPr>
            <w:r w:rsidRPr="00A75761">
              <w:t>Проводить а</w:t>
            </w:r>
            <w:r>
              <w:t xml:space="preserve">нализ успеваемости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 xml:space="preserve"> </w:t>
            </w:r>
            <w:r w:rsidRPr="00A75761">
              <w:t>класса по математике в течение учебного года.</w:t>
            </w:r>
          </w:p>
        </w:tc>
        <w:tc>
          <w:tcPr>
            <w:tcW w:w="1665" w:type="dxa"/>
            <w:vAlign w:val="center"/>
          </w:tcPr>
          <w:p w:rsidR="002B5381" w:rsidRPr="00A75761" w:rsidRDefault="002B5381" w:rsidP="007105D1">
            <w:r w:rsidRPr="00A75761">
              <w:t xml:space="preserve">В течение года </w:t>
            </w:r>
          </w:p>
        </w:tc>
      </w:tr>
      <w:tr w:rsidR="002B5381" w:rsidTr="00B93BE7">
        <w:tc>
          <w:tcPr>
            <w:tcW w:w="2120" w:type="dxa"/>
            <w:vMerge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2B5381" w:rsidRPr="00A75761" w:rsidRDefault="002B5381" w:rsidP="007105D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</w:tabs>
              <w:ind w:left="103" w:hanging="97"/>
            </w:pPr>
            <w:r w:rsidRPr="00A75761">
              <w:t xml:space="preserve">Вести мониторинг </w:t>
            </w:r>
            <w:r>
              <w:t>и а</w:t>
            </w:r>
            <w:r w:rsidRPr="00A75761">
              <w:t>нализировать результат</w:t>
            </w:r>
            <w:r>
              <w:t>ы</w:t>
            </w:r>
            <w:r w:rsidRPr="00A75761">
              <w:t xml:space="preserve"> самостоятельных, проверочных, плановых и краевых диагн</w:t>
            </w:r>
            <w:r>
              <w:t>остических работ по математике обучающихся</w:t>
            </w:r>
            <w:r w:rsidRPr="00A75761">
              <w:t xml:space="preserve"> класс</w:t>
            </w:r>
            <w:r>
              <w:t xml:space="preserve">а.  </w:t>
            </w:r>
          </w:p>
        </w:tc>
        <w:tc>
          <w:tcPr>
            <w:tcW w:w="1665" w:type="dxa"/>
            <w:vAlign w:val="center"/>
          </w:tcPr>
          <w:p w:rsidR="002B5381" w:rsidRPr="00A75761" w:rsidRDefault="002B5381" w:rsidP="007105D1">
            <w:r w:rsidRPr="00A75761">
              <w:t xml:space="preserve">В течение года </w:t>
            </w:r>
          </w:p>
        </w:tc>
      </w:tr>
      <w:tr w:rsidR="002B5381" w:rsidTr="00EF1BEE">
        <w:tc>
          <w:tcPr>
            <w:tcW w:w="2120" w:type="dxa"/>
            <w:vMerge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2B5381" w:rsidRPr="00A75761" w:rsidRDefault="002B5381" w:rsidP="007105D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  <w:tab w:val="num" w:pos="720"/>
              </w:tabs>
              <w:ind w:left="103" w:hanging="97"/>
            </w:pPr>
            <w:r>
              <w:t>Провести репетиционный экзамен по материалам ЕГЭ</w:t>
            </w:r>
          </w:p>
        </w:tc>
        <w:tc>
          <w:tcPr>
            <w:tcW w:w="1665" w:type="dxa"/>
            <w:vAlign w:val="center"/>
          </w:tcPr>
          <w:p w:rsidR="002B5381" w:rsidRPr="00A75761" w:rsidRDefault="002B5381" w:rsidP="002B5381">
            <w:r>
              <w:t>Апрель 201</w:t>
            </w:r>
            <w:r>
              <w:t>5</w:t>
            </w:r>
            <w:r>
              <w:t>г.</w:t>
            </w:r>
          </w:p>
        </w:tc>
      </w:tr>
      <w:tr w:rsidR="002B5381" w:rsidTr="00EF1BEE">
        <w:tc>
          <w:tcPr>
            <w:tcW w:w="2120" w:type="dxa"/>
            <w:vMerge/>
          </w:tcPr>
          <w:p w:rsidR="002B5381" w:rsidRDefault="002B5381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2B5381" w:rsidRPr="00A75761" w:rsidRDefault="002B5381" w:rsidP="007105D1">
            <w:pPr>
              <w:numPr>
                <w:ilvl w:val="0"/>
                <w:numId w:val="2"/>
              </w:numPr>
              <w:tabs>
                <w:tab w:val="num" w:pos="6"/>
                <w:tab w:val="num" w:pos="147"/>
                <w:tab w:val="left" w:pos="289"/>
                <w:tab w:val="num" w:pos="720"/>
              </w:tabs>
              <w:ind w:left="103" w:hanging="97"/>
            </w:pPr>
            <w:r w:rsidRPr="00A75761">
              <w:t>Провести анализ результатов ЕГЭ по математике</w:t>
            </w:r>
            <w:r>
              <w:t xml:space="preserve"> учащихся класса</w:t>
            </w:r>
          </w:p>
        </w:tc>
        <w:tc>
          <w:tcPr>
            <w:tcW w:w="1665" w:type="dxa"/>
            <w:vAlign w:val="center"/>
          </w:tcPr>
          <w:p w:rsidR="002B5381" w:rsidRPr="00A75761" w:rsidRDefault="002B5381" w:rsidP="002B5381">
            <w:r w:rsidRPr="00A75761">
              <w:t>Июнь</w:t>
            </w:r>
            <w:r>
              <w:t xml:space="preserve"> 201</w:t>
            </w:r>
            <w:r>
              <w:t>5</w:t>
            </w:r>
          </w:p>
        </w:tc>
      </w:tr>
      <w:tr w:rsidR="000F542F" w:rsidTr="002B5381">
        <w:tc>
          <w:tcPr>
            <w:tcW w:w="2120" w:type="dxa"/>
            <w:vMerge w:val="restart"/>
          </w:tcPr>
          <w:p w:rsidR="000F542F" w:rsidRDefault="000F542F" w:rsidP="00FA46E3">
            <w:pPr>
              <w:jc w:val="center"/>
              <w:rPr>
                <w:b/>
              </w:rPr>
            </w:pPr>
            <w:r>
              <w:rPr>
                <w:b/>
                <w:i/>
              </w:rPr>
              <w:t>3.</w:t>
            </w:r>
            <w:r w:rsidRPr="00A75761">
              <w:rPr>
                <w:b/>
                <w:i/>
              </w:rPr>
              <w:t>Организация и проведение дополнительных занятий и консультаций</w:t>
            </w:r>
          </w:p>
        </w:tc>
        <w:tc>
          <w:tcPr>
            <w:tcW w:w="5786" w:type="dxa"/>
            <w:vAlign w:val="center"/>
          </w:tcPr>
          <w:p w:rsidR="000F542F" w:rsidRPr="002B5381" w:rsidRDefault="000F542F" w:rsidP="002B5381">
            <w:pPr>
              <w:tabs>
                <w:tab w:val="num" w:pos="147"/>
                <w:tab w:val="left" w:pos="289"/>
                <w:tab w:val="num" w:pos="720"/>
              </w:tabs>
              <w:ind w:left="103"/>
              <w:rPr>
                <w:color w:val="FF0000"/>
              </w:rPr>
            </w:pPr>
            <w:r w:rsidRPr="002B5381">
              <w:rPr>
                <w:color w:val="FF0000"/>
              </w:rPr>
              <w:t xml:space="preserve"> </w:t>
            </w:r>
            <w:r w:rsidRPr="002B5381">
              <w:rPr>
                <w:b/>
                <w:color w:val="FF0000"/>
                <w:u w:val="single"/>
              </w:rPr>
              <w:t>III. Учебная и консультационная деятельность</w:t>
            </w:r>
          </w:p>
        </w:tc>
        <w:tc>
          <w:tcPr>
            <w:tcW w:w="1665" w:type="dxa"/>
          </w:tcPr>
          <w:p w:rsidR="000F542F" w:rsidRDefault="000F542F" w:rsidP="00FA46E3">
            <w:pPr>
              <w:jc w:val="center"/>
              <w:rPr>
                <w:b/>
              </w:rPr>
            </w:pPr>
          </w:p>
        </w:tc>
      </w:tr>
      <w:tr w:rsidR="000F542F" w:rsidTr="00C30B89">
        <w:tc>
          <w:tcPr>
            <w:tcW w:w="2120" w:type="dxa"/>
            <w:vMerge/>
          </w:tcPr>
          <w:p w:rsidR="000F542F" w:rsidRDefault="000F542F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0F542F" w:rsidRPr="00A75761" w:rsidRDefault="000F542F" w:rsidP="002B5381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</w:pPr>
            <w:r w:rsidRPr="00A75761">
              <w:t xml:space="preserve"> </w:t>
            </w:r>
            <w:proofErr w:type="gramStart"/>
            <w:r w:rsidRPr="00A75761">
              <w:t xml:space="preserve">Проводить дополнительные занятия для </w:t>
            </w:r>
            <w:r>
              <w:t>обучающихся</w:t>
            </w:r>
            <w:r w:rsidRPr="00A75761">
              <w:t>, мотивированных на получение хорошего результата на ЕГЭ по математике</w:t>
            </w:r>
            <w:proofErr w:type="gramEnd"/>
          </w:p>
        </w:tc>
        <w:tc>
          <w:tcPr>
            <w:tcW w:w="1665" w:type="dxa"/>
          </w:tcPr>
          <w:p w:rsidR="000F542F" w:rsidRPr="000F542F" w:rsidRDefault="000F542F" w:rsidP="00FA46E3">
            <w:pPr>
              <w:jc w:val="center"/>
              <w:rPr>
                <w:bCs/>
              </w:rPr>
            </w:pPr>
            <w:r w:rsidRPr="000F542F">
              <w:rPr>
                <w:bCs/>
              </w:rPr>
              <w:t>Понедельник</w:t>
            </w:r>
          </w:p>
        </w:tc>
      </w:tr>
      <w:tr w:rsidR="000F542F" w:rsidTr="00C30B89">
        <w:tc>
          <w:tcPr>
            <w:tcW w:w="2120" w:type="dxa"/>
            <w:vMerge/>
          </w:tcPr>
          <w:p w:rsidR="000F542F" w:rsidRDefault="000F542F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0F542F" w:rsidRPr="00A75761" w:rsidRDefault="000F542F" w:rsidP="002B5381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</w:pPr>
            <w:r w:rsidRPr="00A75761">
              <w:t xml:space="preserve">Проводить  дополнительные занятия для </w:t>
            </w:r>
            <w:proofErr w:type="gramStart"/>
            <w:r w:rsidRPr="00A75761">
              <w:t>слабоуспевающих</w:t>
            </w:r>
            <w:proofErr w:type="gramEnd"/>
            <w:r w:rsidRPr="00A75761">
              <w:t xml:space="preserve"> </w:t>
            </w:r>
            <w:r>
              <w:t>обучающихся</w:t>
            </w:r>
          </w:p>
        </w:tc>
        <w:tc>
          <w:tcPr>
            <w:tcW w:w="1665" w:type="dxa"/>
          </w:tcPr>
          <w:p w:rsidR="000F542F" w:rsidRPr="000F542F" w:rsidRDefault="000F542F" w:rsidP="00FA46E3">
            <w:pPr>
              <w:jc w:val="center"/>
              <w:rPr>
                <w:bCs/>
              </w:rPr>
            </w:pPr>
            <w:r w:rsidRPr="000F542F">
              <w:rPr>
                <w:bCs/>
              </w:rPr>
              <w:t xml:space="preserve">Среда </w:t>
            </w:r>
          </w:p>
        </w:tc>
      </w:tr>
      <w:tr w:rsidR="000F542F" w:rsidTr="00C30B89">
        <w:tc>
          <w:tcPr>
            <w:tcW w:w="2120" w:type="dxa"/>
            <w:vMerge/>
          </w:tcPr>
          <w:p w:rsidR="000F542F" w:rsidRDefault="000F542F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0F542F" w:rsidRPr="00A75761" w:rsidRDefault="000F542F" w:rsidP="002B5381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</w:pPr>
            <w:r w:rsidRPr="00A75761">
              <w:t xml:space="preserve">Проводить индивидуальные консультации 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Pr="00A75761">
              <w:t xml:space="preserve"> класс</w:t>
            </w:r>
            <w:r>
              <w:t>а</w:t>
            </w:r>
          </w:p>
        </w:tc>
        <w:tc>
          <w:tcPr>
            <w:tcW w:w="1665" w:type="dxa"/>
          </w:tcPr>
          <w:p w:rsidR="000F542F" w:rsidRPr="000F542F" w:rsidRDefault="000F542F" w:rsidP="00FA46E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Пятница </w:t>
            </w:r>
          </w:p>
        </w:tc>
      </w:tr>
      <w:tr w:rsidR="000F542F" w:rsidTr="007131FA">
        <w:tc>
          <w:tcPr>
            <w:tcW w:w="2120" w:type="dxa"/>
            <w:vMerge/>
          </w:tcPr>
          <w:p w:rsidR="000F542F" w:rsidRDefault="000F542F" w:rsidP="00FA46E3">
            <w:pPr>
              <w:jc w:val="center"/>
              <w:rPr>
                <w:b/>
              </w:rPr>
            </w:pPr>
          </w:p>
        </w:tc>
        <w:tc>
          <w:tcPr>
            <w:tcW w:w="5786" w:type="dxa"/>
            <w:vAlign w:val="center"/>
          </w:tcPr>
          <w:p w:rsidR="000F542F" w:rsidRPr="00A75761" w:rsidRDefault="000F542F" w:rsidP="002B5381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3"/>
            </w:pPr>
            <w:r w:rsidRPr="00A75761">
              <w:t xml:space="preserve">Тренировать </w:t>
            </w:r>
            <w:r>
              <w:t>обучающихся</w:t>
            </w:r>
            <w:r w:rsidRPr="00A75761">
              <w:t xml:space="preserve"> 1</w:t>
            </w:r>
            <w:r>
              <w:t>0-11 класс</w:t>
            </w:r>
            <w:r w:rsidRPr="00A75761">
              <w:t xml:space="preserve"> работать с бланками ЕГЭ</w:t>
            </w:r>
          </w:p>
        </w:tc>
        <w:tc>
          <w:tcPr>
            <w:tcW w:w="1665" w:type="dxa"/>
            <w:vAlign w:val="center"/>
          </w:tcPr>
          <w:p w:rsidR="000F542F" w:rsidRPr="00A75761" w:rsidRDefault="000F542F" w:rsidP="007105D1">
            <w:r>
              <w:t>В течение года</w:t>
            </w:r>
          </w:p>
        </w:tc>
      </w:tr>
    </w:tbl>
    <w:p w:rsidR="00FA46E3" w:rsidRDefault="002B5381" w:rsidP="00FA46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815EC" w:rsidRDefault="001815EC"/>
    <w:sectPr w:rsidR="001815EC" w:rsidSect="000F54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2CAC"/>
    <w:multiLevelType w:val="hybridMultilevel"/>
    <w:tmpl w:val="62549AD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F7706"/>
    <w:multiLevelType w:val="hybridMultilevel"/>
    <w:tmpl w:val="D9CE6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008CB"/>
    <w:multiLevelType w:val="hybridMultilevel"/>
    <w:tmpl w:val="FED6F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6E3"/>
    <w:rsid w:val="000F542F"/>
    <w:rsid w:val="001815EC"/>
    <w:rsid w:val="002B5381"/>
    <w:rsid w:val="00FA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2015-01-26T15:40:00Z</dcterms:created>
  <dcterms:modified xsi:type="dcterms:W3CDTF">2015-01-26T16:06:00Z</dcterms:modified>
</cp:coreProperties>
</file>