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9C" w:rsidRPr="00983BCC" w:rsidRDefault="00207B3A" w:rsidP="00207B3A">
      <w:pPr>
        <w:jc w:val="center"/>
        <w:rPr>
          <w:rFonts w:ascii="Arial" w:hAnsi="Arial" w:cs="Arial"/>
          <w:sz w:val="24"/>
          <w:szCs w:val="24"/>
        </w:rPr>
      </w:pPr>
      <w:bookmarkStart w:id="0" w:name="_Toc382840228"/>
      <w:r>
        <w:rPr>
          <w:rFonts w:ascii="Arial" w:hAnsi="Arial" w:cs="Arial"/>
          <w:sz w:val="24"/>
          <w:szCs w:val="24"/>
        </w:rPr>
        <w:t>ГБОУ СОШ №19 г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ызрани</w:t>
      </w:r>
    </w:p>
    <w:p w:rsidR="00381C9C" w:rsidRPr="00983BCC" w:rsidRDefault="00381C9C" w:rsidP="00983BCC">
      <w:pPr>
        <w:rPr>
          <w:rFonts w:ascii="Arial" w:hAnsi="Arial" w:cs="Arial"/>
          <w:sz w:val="24"/>
          <w:szCs w:val="24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</w:rPr>
      </w:pPr>
    </w:p>
    <w:p w:rsidR="00207B3A" w:rsidRDefault="00207B3A" w:rsidP="00983BCC">
      <w:pPr>
        <w:rPr>
          <w:rFonts w:ascii="Arial" w:hAnsi="Arial" w:cs="Arial"/>
          <w:sz w:val="48"/>
          <w:szCs w:val="48"/>
        </w:rPr>
      </w:pPr>
    </w:p>
    <w:p w:rsidR="00207B3A" w:rsidRDefault="00207B3A" w:rsidP="00983BCC">
      <w:pPr>
        <w:rPr>
          <w:rFonts w:ascii="Arial" w:hAnsi="Arial" w:cs="Arial"/>
          <w:sz w:val="48"/>
          <w:szCs w:val="48"/>
        </w:rPr>
      </w:pPr>
    </w:p>
    <w:p w:rsidR="0021653C" w:rsidRPr="00FF428A" w:rsidRDefault="00381C9C" w:rsidP="00983BCC">
      <w:pPr>
        <w:rPr>
          <w:rFonts w:ascii="Arial" w:hAnsi="Arial" w:cs="Arial"/>
          <w:sz w:val="48"/>
          <w:szCs w:val="48"/>
        </w:rPr>
      </w:pPr>
      <w:r w:rsidRPr="00FF428A">
        <w:rPr>
          <w:rFonts w:ascii="Arial" w:hAnsi="Arial" w:cs="Arial"/>
          <w:sz w:val="48"/>
          <w:szCs w:val="48"/>
        </w:rPr>
        <w:t xml:space="preserve">«Совершенствование методической подготовки современного учителя математики - </w:t>
      </w:r>
      <w:r w:rsidR="0021653C" w:rsidRPr="00FF428A">
        <w:rPr>
          <w:rFonts w:ascii="Arial" w:hAnsi="Arial" w:cs="Arial"/>
          <w:sz w:val="48"/>
          <w:szCs w:val="48"/>
        </w:rPr>
        <w:t xml:space="preserve"> необходимое условие </w:t>
      </w:r>
      <w:r w:rsidRPr="00FF428A">
        <w:rPr>
          <w:rFonts w:ascii="Arial" w:hAnsi="Arial" w:cs="Arial"/>
          <w:sz w:val="48"/>
          <w:szCs w:val="48"/>
        </w:rPr>
        <w:t xml:space="preserve">эффективной </w:t>
      </w:r>
      <w:r w:rsidR="0021653C" w:rsidRPr="00FF428A">
        <w:rPr>
          <w:rFonts w:ascii="Arial" w:hAnsi="Arial" w:cs="Arial"/>
          <w:sz w:val="48"/>
          <w:szCs w:val="48"/>
        </w:rPr>
        <w:t>реализации ФГОС ООО</w:t>
      </w:r>
      <w:bookmarkEnd w:id="0"/>
      <w:r w:rsidRPr="00FF428A">
        <w:rPr>
          <w:rFonts w:ascii="Arial" w:hAnsi="Arial" w:cs="Arial"/>
          <w:sz w:val="48"/>
          <w:szCs w:val="48"/>
        </w:rPr>
        <w:t>»</w:t>
      </w: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Pr="00983BCC" w:rsidRDefault="00381C9C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381C9C" w:rsidRDefault="00207B3A" w:rsidP="00983BC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Выполнила учитель математики Сальникова Е.В.</w:t>
      </w:r>
    </w:p>
    <w:p w:rsidR="00207B3A" w:rsidRDefault="00207B3A" w:rsidP="00983BCC">
      <w:pPr>
        <w:rPr>
          <w:rFonts w:ascii="Arial" w:hAnsi="Arial" w:cs="Arial"/>
          <w:sz w:val="24"/>
          <w:szCs w:val="24"/>
          <w:lang w:eastAsia="ru-RU"/>
        </w:rPr>
      </w:pPr>
    </w:p>
    <w:p w:rsidR="00207B3A" w:rsidRPr="00983BCC" w:rsidRDefault="00207B3A" w:rsidP="00207B3A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2014г</w:t>
      </w:r>
    </w:p>
    <w:p w:rsidR="00381C9C" w:rsidRPr="00983BCC" w:rsidRDefault="00381C9C" w:rsidP="00983BCC">
      <w:pPr>
        <w:rPr>
          <w:rFonts w:ascii="Arial" w:hAnsi="Arial" w:cs="Arial"/>
          <w:sz w:val="24"/>
          <w:szCs w:val="24"/>
        </w:rPr>
      </w:pPr>
      <w:r w:rsidRPr="00983BCC">
        <w:rPr>
          <w:rFonts w:ascii="Arial" w:hAnsi="Arial" w:cs="Arial"/>
          <w:sz w:val="24"/>
          <w:szCs w:val="24"/>
        </w:rPr>
        <w:lastRenderedPageBreak/>
        <w:t>Не секрет, что одна из характерных особенностей учительской профессии заключается в необходимости постоянного профессионального совершенствования и роста. Другими словами, учитель до тех пор современный профессионал, пока учится. Это особенно актуально в современной ситуации реформирования российского образования, так как учитель сегодня вынужден постоянно адаптироваться к меняющимся условиям, новым задачам и перспективам образования.</w:t>
      </w:r>
    </w:p>
    <w:p w:rsidR="00381C9C" w:rsidRPr="00983BCC" w:rsidRDefault="00381C9C" w:rsidP="00983BCC">
      <w:pPr>
        <w:rPr>
          <w:rFonts w:ascii="Arial" w:hAnsi="Arial" w:cs="Arial"/>
          <w:sz w:val="24"/>
          <w:szCs w:val="24"/>
        </w:rPr>
      </w:pPr>
      <w:r w:rsidRPr="00983BCC">
        <w:rPr>
          <w:rFonts w:ascii="Arial" w:hAnsi="Arial" w:cs="Arial"/>
          <w:sz w:val="24"/>
          <w:szCs w:val="24"/>
        </w:rPr>
        <w:t xml:space="preserve">Мысль о том, что человек должен всю жизнь стремиться к учению (то есть, другими словами, обеспечить себе </w:t>
      </w:r>
      <w:r w:rsidRPr="00983BCC">
        <w:rPr>
          <w:rFonts w:ascii="Arial" w:hAnsi="Arial" w:cs="Arial"/>
          <w:i/>
          <w:sz w:val="24"/>
          <w:szCs w:val="24"/>
        </w:rPr>
        <w:t xml:space="preserve">непрерывное </w:t>
      </w:r>
      <w:r w:rsidRPr="00983BCC">
        <w:rPr>
          <w:rFonts w:ascii="Arial" w:hAnsi="Arial" w:cs="Arial"/>
          <w:sz w:val="24"/>
          <w:szCs w:val="24"/>
        </w:rPr>
        <w:t xml:space="preserve">образование) относится к числу самых древних культурно-цивилизационных проектов. Идея </w:t>
      </w:r>
      <w:r w:rsidRPr="00983BCC">
        <w:rPr>
          <w:rFonts w:ascii="Arial" w:hAnsi="Arial" w:cs="Arial"/>
          <w:b/>
          <w:bCs/>
          <w:sz w:val="24"/>
          <w:szCs w:val="24"/>
        </w:rPr>
        <w:t>непрерывного образования</w:t>
      </w:r>
      <w:r w:rsidRPr="00983BCC">
        <w:rPr>
          <w:rFonts w:ascii="Arial" w:hAnsi="Arial" w:cs="Arial"/>
          <w:sz w:val="24"/>
          <w:szCs w:val="24"/>
        </w:rPr>
        <w:t xml:space="preserve"> всегда в двух парадигмах – </w:t>
      </w:r>
      <w:proofErr w:type="gramStart"/>
      <w:r w:rsidRPr="00983BCC">
        <w:rPr>
          <w:rFonts w:ascii="Arial" w:hAnsi="Arial" w:cs="Arial"/>
          <w:sz w:val="24"/>
          <w:szCs w:val="24"/>
        </w:rPr>
        <w:t>теоретико-педагогической</w:t>
      </w:r>
      <w:proofErr w:type="gramEnd"/>
      <w:r w:rsidRPr="00983BCC">
        <w:rPr>
          <w:rFonts w:ascii="Arial" w:hAnsi="Arial" w:cs="Arial"/>
          <w:sz w:val="24"/>
          <w:szCs w:val="24"/>
        </w:rPr>
        <w:t xml:space="preserve"> и, так сказать, реально-практической</w:t>
      </w:r>
      <w:r w:rsidRPr="00983BCC">
        <w:rPr>
          <w:rFonts w:ascii="Arial" w:hAnsi="Arial" w:cs="Arial"/>
          <w:sz w:val="24"/>
          <w:szCs w:val="24"/>
          <w:highlight w:val="yellow"/>
        </w:rPr>
        <w:t>.</w:t>
      </w:r>
    </w:p>
    <w:p w:rsidR="00381C9C" w:rsidRPr="00983BCC" w:rsidRDefault="00381C9C" w:rsidP="00983BCC">
      <w:pPr>
        <w:rPr>
          <w:rFonts w:ascii="Arial" w:hAnsi="Arial" w:cs="Arial"/>
          <w:sz w:val="24"/>
          <w:szCs w:val="24"/>
        </w:rPr>
      </w:pPr>
      <w:r w:rsidRPr="00983BCC">
        <w:rPr>
          <w:rFonts w:ascii="Arial" w:hAnsi="Arial" w:cs="Arial"/>
          <w:sz w:val="24"/>
          <w:szCs w:val="24"/>
        </w:rPr>
        <w:t xml:space="preserve">Непрерывное образование рассматривается </w:t>
      </w:r>
      <w:proofErr w:type="gramStart"/>
      <w:r w:rsidRPr="00983BCC">
        <w:rPr>
          <w:rFonts w:ascii="Arial" w:hAnsi="Arial" w:cs="Arial"/>
          <w:sz w:val="24"/>
          <w:szCs w:val="24"/>
        </w:rPr>
        <w:t>в начале</w:t>
      </w:r>
      <w:proofErr w:type="gramEnd"/>
      <w:r w:rsidRPr="00983BCC">
        <w:rPr>
          <w:rFonts w:ascii="Arial" w:hAnsi="Arial" w:cs="Arial"/>
          <w:sz w:val="24"/>
          <w:szCs w:val="24"/>
        </w:rPr>
        <w:t xml:space="preserve"> как проблема образования взрослых, его предназначение видится в компенсации недостатков, упущений предшествующей подготовки либо в пополнении знаний в связи с новыми требованиями жизни, профессии. Цель его – не только «приспособление» к профессии, а создание основания для успешной адаптации к жизни в постоянно меняющемся обществе, улучшение «качества жизни».</w:t>
      </w:r>
    </w:p>
    <w:p w:rsidR="00381C9C" w:rsidRPr="00983BCC" w:rsidRDefault="00381C9C" w:rsidP="00983BCC">
      <w:pPr>
        <w:rPr>
          <w:rFonts w:ascii="Arial" w:eastAsia="SimSun" w:hAnsi="Arial" w:cs="Arial"/>
          <w:sz w:val="24"/>
          <w:szCs w:val="24"/>
          <w:lang w:eastAsia="zh-CN"/>
        </w:rPr>
      </w:pPr>
      <w:r w:rsidRPr="00983BCC">
        <w:rPr>
          <w:rFonts w:ascii="Arial" w:eastAsia="SimSun" w:hAnsi="Arial" w:cs="Arial"/>
          <w:sz w:val="24"/>
          <w:szCs w:val="24"/>
          <w:lang w:eastAsia="zh-CN"/>
        </w:rPr>
        <w:t>Система непрерывного педагогического образования в настоящее время направлена на решение задач профессионально-личностного становления педагога, специфики видов его деятельности и постоянно изменяющегося круга функциональных обязанностей. Она обеспечивает педагогам не только более эффективную адаптацию на рынке труда в новых социально-экономических условиях, но и профессиональную успешность в педагогической деятельности, которая выражается в повышении качества образования наших детей.</w:t>
      </w:r>
    </w:p>
    <w:p w:rsidR="00381C9C" w:rsidRPr="00983BCC" w:rsidRDefault="00983BC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Таким образом, с</w:t>
      </w:r>
      <w:r w:rsidRPr="00983BCC">
        <w:rPr>
          <w:rFonts w:ascii="Arial" w:hAnsi="Arial" w:cs="Arial"/>
          <w:sz w:val="24"/>
          <w:szCs w:val="24"/>
        </w:rPr>
        <w:t>овершенствование методической подготовки современного учителя математики -  необходимое условие эффективной реализации ФГОС ООО</w:t>
      </w:r>
      <w:r>
        <w:rPr>
          <w:rFonts w:ascii="Arial" w:hAnsi="Arial" w:cs="Arial"/>
          <w:sz w:val="24"/>
          <w:szCs w:val="24"/>
        </w:rPr>
        <w:t>.</w:t>
      </w:r>
    </w:p>
    <w:p w:rsidR="0021653C" w:rsidRPr="00983BCC" w:rsidRDefault="0021653C" w:rsidP="00983BCC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Федеральный государственный образовательный стандарт общего образования – это обширный комплекс материалов и документов, взаимосвязанных друг с другом и обеспечивающих его внедрение. Внедрение ФГОС не может осуществляться только на основе знакомства с этим комплексом документов. Педагогическая общественность должна быть адаптирована к новым структурным, содержательным и технологическим компонентам стандарта, из чего следует, что педагогам предстоит сделать новый шаг в профессиональном развитии. По сути дела, должен произойти процесс принятия и нахождения себя в новом поле профессиональной деятельности, заданном параметрами образовательного стандарта второго поколения.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Как любому новому – процессу внедрения стандартов нового поколения сопутствует ряд рисков, как оправданных, так и надуманных. Педагогу, начинающему работать по стандартам, ориентироваться в информационном поле очень непросто. От умений не потеряться в нем, выделить из потока изданий 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главные, а также получить необходимые знания во многом зависит понимание педагогами и руководителями ОУ изменений, сопровождающих введение новых стандартов. Появление новаций в ежедневной практике педагогической деятельности будет являться следствием готовности работников образования к реализации ФГОС.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внедрение Федерального государственного образовательного стандарта общего образования может спровоцировать противоречие между изменениями в профессиональной деятельности работников образования, вносимыми ФГОС, и уровнем их готовности к профессиональной деятельности в соответствии с ФГОС второго поколения.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Наверное, самым сложным при реализации новых стандартов будет обеспечение качественного роста мастерства педагогов в свете требований ФГОС. Основная проблема в том, что большинство педагогических работников </w:t>
      </w:r>
      <w:r w:rsidRPr="00983BC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психологически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готовы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работать в условиях нового стандарта, так как: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не понимают того, в чем будет состоять изменение образовательного процесса;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боятся утраты предметного содержания урока в связи с ориентацией на развитие метапредметных УУД;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с опасением относятся к появлению системной оценки результатов образовательной деятельности;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не понимают принципа включения в систему оценки качества образования метапредметных и личностных результатов;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недостаточно готовы к планированию и организации образовательного процесса в основной школе в соответствии с требованиями ФГОС;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не имеют опыта разработки разделов основной образовательной программы основного общего образования;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остается традиционным подход руководителей общеобразовательных учреждений к анализу урока.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Но в то же время следует отметить, что педагоги, попытавшиеся разобраться самостоятельно или с помощью преподавателей (методистов) на курсах повышения квалификации в концепции новых стандартов, увидели ссылки на знакомые технологии: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технология проблемного обучения;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технология личностно–ориентированного подхода;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технология критического мышления.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и другие, известные многим учителям. Одни владеют элементами технологий, другие имеют опыт работы по ним и разделяют их целевые ориентации.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Таким образом, педагогам многое знакомо, что приводит к более спокойному восприятию изменений содержания основной образовательной программы и условий реализации развивающих задач (УУД).</w:t>
      </w:r>
    </w:p>
    <w:p w:rsidR="0021653C" w:rsidRPr="00983BCC" w:rsidRDefault="00906907" w:rsidP="00983BCC">
      <w:pPr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="0021653C"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ля реализации ФГОС необходимо опираться на базовые компетентности педагога в области </w:t>
      </w:r>
      <w:r w:rsidR="0021653C" w:rsidRPr="00983BC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личностных качеств и педагогической деятельности.</w:t>
      </w:r>
    </w:p>
    <w:p w:rsidR="0021653C" w:rsidRPr="00983BCC" w:rsidRDefault="0021653C" w:rsidP="00983BCC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Личностные качества: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общая культура, определяющая характер и стиль педагогической деятельности;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самоорганизованность; </w:t>
      </w:r>
    </w:p>
    <w:p w:rsidR="0021653C" w:rsidRPr="00983BCC" w:rsidRDefault="0021653C" w:rsidP="00983BCC">
      <w:pPr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эмоциональная устойчивость.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Педагогическая деятельность</w:t>
      </w:r>
      <w:r w:rsidRPr="00983BC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: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умение обеспечить успех в деятельности, создавать условия для позитивной мотивации, а также для самомотивирования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информационная компетентность;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компетентность в предмете и современных методах обучения на базовом, профильном и интегрированном уровнях; </w:t>
      </w:r>
      <w:proofErr w:type="gramEnd"/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умение вести самостоятельный поиск и анализ информации с помощью современных информационно-поисковых технологий;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умение разработать методические и дидактические материалы,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профильный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и индивидуальный учебные планы совместно с обучающимся;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выбрать учебники и учебные комплекты, рекомендовать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дополнительные, в том числе интернет-источники информации;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умение осуществлять самостоятельную проектную деятельность, организовать и сопровождать выполнение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индивидуального учебного проекта;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умение реализовывать педагогическое оценивание в соответствии с требованиями ФГОС;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владение информационно-коммуникативными технологиями.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Сегодня много говорят о преемственности между младшим и средним школьным возрастом как об одном из условий непрерывного образования ребенка. Преемственность определяется степенью готовности учащегося самостоятельно добывать и применять знания. Это объективная необходимая связь между новым и традиционным в процессе развития школьника. Таким образом, преемственность не только подготовка к новому, но и сохранение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необходимого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и целесообразного традиционного. Такая связь и станет добротной основой для развития.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Преемственность является одним из факторов, обеспечивающих эффективность образования. Под преемственностью в данном случае мы понимаем непрерывность образовательного процесса на границах и различных этапов, и различных форм обучения при повышении квалификации педагогов. Следует сказать, что о проблеме непрерывности образования детей говорили всегда, во все времена. А как быть с педагогами? Непрерывность в обучении и здесь является необходимым условием, обеспечивающим успешность всего педагогического процесса. При этом обучение педагога – это не только курсы повышения квалификации или переподготовка, но и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самообразование;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участие в конференциях, семинарах, круглых столах;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диссеминация своего опыта (проведение мастер-классов и открытых уроков, в том числе дистанционных);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>активная работа в предметных методических объединениях и т.д.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Говоря об организации процесса повышения квалификации в целом и о роли методиста в частности, следует отметить еще один немаловажный фактор, обеспечивающий успешность реализации ФГОС. Это системность и 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комплексность методического сопровождения, которые должны проявляться в следующих аспектах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систематическое профессиональное сопровождение (научно-методическое и информационное);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широкая 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разъяснительная работа среди педагогической и родительской общественности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о целях и задачах ФГОС, его актуальности для системы образования, для обучающихся и их семей;</w:t>
      </w:r>
    </w:p>
    <w:p w:rsidR="0021653C" w:rsidRPr="00983BCC" w:rsidRDefault="0021653C" w:rsidP="00983BC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массового обучения работников образования по всему комплексу вопросов, связанных с введением ФГОС (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t>педагогов, руководителей образовательных учреждений).</w:t>
      </w:r>
    </w:p>
    <w:p w:rsidR="0021653C" w:rsidRPr="00983BCC" w:rsidRDefault="0021653C" w:rsidP="00983BCC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</w:t>
      </w:r>
      <w:proofErr w:type="gramStart"/>
      <w:r w:rsidRPr="00983BCC">
        <w:rPr>
          <w:rFonts w:ascii="Arial" w:eastAsia="Times New Roman" w:hAnsi="Arial" w:cs="Arial"/>
          <w:sz w:val="24"/>
          <w:szCs w:val="24"/>
          <w:lang w:eastAsia="ru-RU"/>
        </w:rPr>
        <w:t>исходя из вышесказанного логично сделать</w:t>
      </w:r>
      <w:proofErr w:type="gramEnd"/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вывод о том, что в первую очередь 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самого</w:t>
      </w:r>
      <w:r w:rsidRPr="00983BCC">
        <w:rPr>
          <w:rFonts w:ascii="Arial" w:eastAsia="Times New Roman" w:hAnsi="Arial" w:cs="Arial"/>
          <w:sz w:val="24"/>
          <w:szCs w:val="24"/>
          <w:lang w:eastAsia="ru-RU"/>
        </w:rPr>
        <w:t xml:space="preserve"> пристального внимания требует вопрос 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повышения квалификации методического корпуса. </w:t>
      </w:r>
      <w:r w:rsidR="00906907"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Поэтому нужно 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старат</w:t>
      </w:r>
      <w:r w:rsidR="00906907"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983BCC">
        <w:rPr>
          <w:rFonts w:ascii="Arial" w:eastAsia="Times New Roman" w:hAnsi="Arial" w:cs="Arial"/>
          <w:bCs/>
          <w:sz w:val="24"/>
          <w:szCs w:val="24"/>
          <w:lang w:eastAsia="ru-RU"/>
        </w:rPr>
        <w:t>ся помочь педагогам поверить в свои силы и посмотреть на все новшества с позиции: «Я многое знаю и умею. А если не знаю, то научусь».</w:t>
      </w:r>
    </w:p>
    <w:sectPr w:rsidR="0021653C" w:rsidRPr="00983BCC" w:rsidSect="0062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2773"/>
    <w:multiLevelType w:val="hybridMultilevel"/>
    <w:tmpl w:val="459A7D2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C0048"/>
    <w:multiLevelType w:val="hybridMultilevel"/>
    <w:tmpl w:val="E7BCB150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FA01EE7"/>
    <w:multiLevelType w:val="hybridMultilevel"/>
    <w:tmpl w:val="5E7E634E"/>
    <w:lvl w:ilvl="0" w:tplc="0F605BE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2625A5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4636F8DA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86D05404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9850D16C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1C66302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D166E56C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FC3C401C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CA8ABBD8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3">
    <w:nsid w:val="4EBC4A14"/>
    <w:multiLevelType w:val="hybridMultilevel"/>
    <w:tmpl w:val="68D2D3BA"/>
    <w:lvl w:ilvl="0" w:tplc="1C88FF2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A233028"/>
    <w:multiLevelType w:val="hybridMultilevel"/>
    <w:tmpl w:val="6A4AF7AE"/>
    <w:lvl w:ilvl="0" w:tplc="0F605BE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C44779D"/>
    <w:multiLevelType w:val="hybridMultilevel"/>
    <w:tmpl w:val="1F06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249BA"/>
    <w:multiLevelType w:val="hybridMultilevel"/>
    <w:tmpl w:val="6D3C0836"/>
    <w:lvl w:ilvl="0" w:tplc="0F605BE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1D15290"/>
    <w:multiLevelType w:val="hybridMultilevel"/>
    <w:tmpl w:val="64F0AB08"/>
    <w:lvl w:ilvl="0" w:tplc="1C88FF2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0F605BEE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3C"/>
    <w:rsid w:val="001665E4"/>
    <w:rsid w:val="00207B3A"/>
    <w:rsid w:val="0021653C"/>
    <w:rsid w:val="0029069B"/>
    <w:rsid w:val="0037292A"/>
    <w:rsid w:val="00381C9C"/>
    <w:rsid w:val="005C7598"/>
    <w:rsid w:val="005D05A0"/>
    <w:rsid w:val="006274F6"/>
    <w:rsid w:val="007402E2"/>
    <w:rsid w:val="00906907"/>
    <w:rsid w:val="00973EA9"/>
    <w:rsid w:val="00983BCC"/>
    <w:rsid w:val="00B43EA6"/>
    <w:rsid w:val="00F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65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165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65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165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винокурова</cp:lastModifiedBy>
  <cp:revision>8</cp:revision>
  <cp:lastPrinted>2014-12-03T11:00:00Z</cp:lastPrinted>
  <dcterms:created xsi:type="dcterms:W3CDTF">2014-11-16T16:37:00Z</dcterms:created>
  <dcterms:modified xsi:type="dcterms:W3CDTF">2014-12-03T11:01:00Z</dcterms:modified>
</cp:coreProperties>
</file>