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CE" w:rsidRPr="00E921CE" w:rsidRDefault="00E921CE" w:rsidP="00E921CE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  <w:r>
        <w:rPr>
          <w:b/>
        </w:rPr>
        <w:t xml:space="preserve"> </w:t>
      </w:r>
      <w:r w:rsidRPr="00E921CE">
        <w:rPr>
          <w:b/>
          <w:sz w:val="32"/>
          <w:szCs w:val="32"/>
        </w:rPr>
        <w:t>Живая и неживая природа.</w:t>
      </w:r>
    </w:p>
    <w:p w:rsidR="00E921CE" w:rsidRDefault="00E921CE" w:rsidP="00E921CE">
      <w:pPr>
        <w:jc w:val="both"/>
      </w:pPr>
      <w:r>
        <w:rPr>
          <w:b/>
          <w:sz w:val="32"/>
          <w:szCs w:val="32"/>
        </w:rPr>
        <w:t>Задачи урока</w:t>
      </w:r>
      <w:r>
        <w:rPr>
          <w:sz w:val="32"/>
          <w:szCs w:val="32"/>
        </w:rPr>
        <w:t xml:space="preserve">: </w:t>
      </w:r>
      <w:r w:rsidRPr="00E921CE">
        <w:t>Сформировать знания об общих свойствах</w:t>
      </w:r>
      <w:r>
        <w:t xml:space="preserve"> живых организмов, изучить методы познания природы и алгоритмом исследований, познакомить  с лабораторным оборудованием. Развивать умения и навыки анализа и обобщения, умения систематизировать информацию и установления причинно-следственных связей. Формировать </w:t>
      </w:r>
      <w:proofErr w:type="gramStart"/>
      <w:r>
        <w:t>научно-материалистическое</w:t>
      </w:r>
      <w:proofErr w:type="gramEnd"/>
      <w:r>
        <w:t xml:space="preserve"> </w:t>
      </w:r>
      <w:proofErr w:type="spellStart"/>
      <w:r>
        <w:t>мировозрение</w:t>
      </w:r>
      <w:proofErr w:type="spellEnd"/>
      <w:r>
        <w:t>, воспитывать культуру труда на уроке, аккуратность,  коммуникативные качества учащихся и культуру общения между собой.</w:t>
      </w:r>
    </w:p>
    <w:p w:rsidR="00E921CE" w:rsidRDefault="00E921CE" w:rsidP="00E921C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E921CE" w:rsidRDefault="00E921CE" w:rsidP="00E921CE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1.Стадия вызова:</w:t>
      </w:r>
    </w:p>
    <w:p w:rsidR="00E921CE" w:rsidRPr="00265B42" w:rsidRDefault="00E921CE" w:rsidP="00E921CE">
      <w:pPr>
        <w:jc w:val="both"/>
      </w:pPr>
      <w:r w:rsidRPr="00265B42">
        <w:t>1.1 Сообщение темы и задач урока.</w:t>
      </w:r>
    </w:p>
    <w:p w:rsidR="00E921CE" w:rsidRDefault="00E921CE" w:rsidP="00E921CE">
      <w:pPr>
        <w:jc w:val="both"/>
      </w:pPr>
      <w:r>
        <w:t>Фронтальная беседа по вопросам:</w:t>
      </w:r>
    </w:p>
    <w:p w:rsidR="00E921CE" w:rsidRDefault="00265B42" w:rsidP="00265B42">
      <w:pPr>
        <w:pStyle w:val="a3"/>
        <w:numPr>
          <w:ilvl w:val="0"/>
          <w:numId w:val="1"/>
        </w:numPr>
        <w:jc w:val="both"/>
      </w:pPr>
      <w:r>
        <w:t>Назовите тела живой и неживой природы?</w:t>
      </w:r>
    </w:p>
    <w:p w:rsidR="00265B42" w:rsidRDefault="00265B42" w:rsidP="00265B42">
      <w:pPr>
        <w:pStyle w:val="a3"/>
        <w:numPr>
          <w:ilvl w:val="0"/>
          <w:numId w:val="1"/>
        </w:numPr>
        <w:jc w:val="both"/>
      </w:pPr>
      <w:r>
        <w:t xml:space="preserve">Почему природу делят </w:t>
      </w:r>
      <w:proofErr w:type="gramStart"/>
      <w:r>
        <w:t>на</w:t>
      </w:r>
      <w:proofErr w:type="gramEnd"/>
      <w:r>
        <w:t xml:space="preserve"> живую и неживую?</w:t>
      </w:r>
    </w:p>
    <w:p w:rsidR="00265B42" w:rsidRDefault="00265B42" w:rsidP="00265B42">
      <w:pPr>
        <w:pStyle w:val="a3"/>
        <w:numPr>
          <w:ilvl w:val="0"/>
          <w:numId w:val="1"/>
        </w:numPr>
        <w:jc w:val="both"/>
      </w:pPr>
      <w:r>
        <w:t>Как и когда возникли научные знания? В чем особенность научных знаний?</w:t>
      </w:r>
    </w:p>
    <w:p w:rsidR="00265B42" w:rsidRDefault="00265B42" w:rsidP="00265B42">
      <w:pPr>
        <w:pStyle w:val="a3"/>
        <w:numPr>
          <w:ilvl w:val="0"/>
          <w:numId w:val="1"/>
        </w:numPr>
        <w:jc w:val="both"/>
      </w:pPr>
      <w:r>
        <w:t>Какие методы познания живой и неживой природы вам известны?</w:t>
      </w:r>
    </w:p>
    <w:p w:rsidR="00265B42" w:rsidRDefault="00265B42" w:rsidP="00265B42">
      <w:pPr>
        <w:pStyle w:val="a3"/>
        <w:numPr>
          <w:ilvl w:val="0"/>
          <w:numId w:val="1"/>
        </w:numPr>
        <w:jc w:val="both"/>
      </w:pPr>
      <w:r>
        <w:t>В чем принципиальная разница между телами живой и неживой природы?</w:t>
      </w:r>
    </w:p>
    <w:p w:rsidR="00265B42" w:rsidRDefault="00265B42" w:rsidP="00265B42">
      <w:pPr>
        <w:jc w:val="both"/>
      </w:pPr>
      <w:r>
        <w:t>1.2 Составление кластера.</w:t>
      </w:r>
    </w:p>
    <w:p w:rsidR="00265B42" w:rsidRPr="00265B42" w:rsidRDefault="00265B42" w:rsidP="00265B42">
      <w:pPr>
        <w:spacing w:after="0"/>
        <w:jc w:val="center"/>
        <w:rPr>
          <w:b/>
          <w:i/>
        </w:rPr>
      </w:pPr>
      <w:r w:rsidRPr="00265B42">
        <w:rPr>
          <w:b/>
          <w:i/>
        </w:rPr>
        <w:t>Признаки живой природы:</w:t>
      </w:r>
    </w:p>
    <w:p w:rsidR="00265B42" w:rsidRDefault="00265B42" w:rsidP="00265B42">
      <w:pPr>
        <w:spacing w:after="0"/>
        <w:jc w:val="center"/>
      </w:pPr>
      <w:r>
        <w:t>Дыхание</w:t>
      </w:r>
    </w:p>
    <w:p w:rsidR="00265B42" w:rsidRDefault="00265B42" w:rsidP="00265B42">
      <w:pPr>
        <w:spacing w:after="0"/>
        <w:jc w:val="center"/>
      </w:pPr>
      <w:r>
        <w:t>Питание</w:t>
      </w:r>
    </w:p>
    <w:p w:rsidR="00265B42" w:rsidRDefault="00265B42" w:rsidP="00265B42">
      <w:pPr>
        <w:spacing w:after="0"/>
        <w:jc w:val="center"/>
      </w:pPr>
      <w:r>
        <w:t>Выделение</w:t>
      </w:r>
    </w:p>
    <w:p w:rsidR="00265B42" w:rsidRDefault="00265B42" w:rsidP="00265B42">
      <w:pPr>
        <w:spacing w:after="0"/>
        <w:jc w:val="center"/>
      </w:pPr>
      <w:r>
        <w:t>Размножение</w:t>
      </w:r>
    </w:p>
    <w:p w:rsidR="00265B42" w:rsidRDefault="00265B42" w:rsidP="00265B42">
      <w:pPr>
        <w:spacing w:after="0"/>
        <w:jc w:val="center"/>
      </w:pPr>
      <w:r>
        <w:t>Рост и развитие</w:t>
      </w:r>
    </w:p>
    <w:p w:rsidR="00265B42" w:rsidRDefault="00265B42" w:rsidP="00265B42">
      <w:pPr>
        <w:spacing w:after="0"/>
        <w:jc w:val="center"/>
      </w:pPr>
      <w:r>
        <w:t>Обмен веществ</w:t>
      </w:r>
    </w:p>
    <w:p w:rsidR="00265B42" w:rsidRPr="0089421F" w:rsidRDefault="00265B42" w:rsidP="00265B42">
      <w:pPr>
        <w:spacing w:after="0"/>
        <w:jc w:val="both"/>
      </w:pPr>
      <w:r>
        <w:t xml:space="preserve">1.3 </w:t>
      </w:r>
      <w:proofErr w:type="spellStart"/>
      <w:r>
        <w:t>Физминутка</w:t>
      </w:r>
      <w:proofErr w:type="spellEnd"/>
      <w:r>
        <w:t>.</w:t>
      </w:r>
    </w:p>
    <w:p w:rsidR="00C319B2" w:rsidRDefault="00C319B2" w:rsidP="00C319B2">
      <w:pPr>
        <w:spacing w:after="0"/>
        <w:ind w:left="36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2.Стадия осмысления:</w:t>
      </w:r>
    </w:p>
    <w:p w:rsidR="00C319B2" w:rsidRDefault="00C319B2" w:rsidP="00265B42">
      <w:pPr>
        <w:spacing w:after="0"/>
        <w:jc w:val="both"/>
      </w:pPr>
      <w:r w:rsidRPr="00C319B2">
        <w:t>2</w:t>
      </w:r>
      <w:r>
        <w:t xml:space="preserve">.1 Работа с текстом </w:t>
      </w:r>
      <w:r w:rsidR="00CB7E26">
        <w:t xml:space="preserve">приемом </w:t>
      </w:r>
      <w:proofErr w:type="spellStart"/>
      <w:r>
        <w:t>инсерт</w:t>
      </w:r>
      <w:proofErr w:type="spellEnd"/>
      <w:r>
        <w:t>.</w:t>
      </w:r>
      <w:r w:rsidR="00CB7E26">
        <w:t xml:space="preserve"> Маркировка текста осуществляется 3 значками: «Ѵ» - знаю, «+» - новое</w:t>
      </w:r>
      <w:proofErr w:type="gramStart"/>
      <w:r w:rsidR="00CB7E26">
        <w:t>,</w:t>
      </w:r>
      <w:r w:rsidR="0089421F">
        <w:t xml:space="preserve"> </w:t>
      </w:r>
      <w:r w:rsidR="00CB7E26">
        <w:t xml:space="preserve"> «</w:t>
      </w:r>
      <w:proofErr w:type="gramEnd"/>
      <w:r w:rsidR="00CB7E26">
        <w:t>?» - не понял.</w:t>
      </w:r>
    </w:p>
    <w:p w:rsidR="00C319B2" w:rsidRDefault="00C319B2" w:rsidP="00184CFD">
      <w:pPr>
        <w:spacing w:after="0"/>
        <w:ind w:firstLine="708"/>
        <w:jc w:val="both"/>
      </w:pPr>
      <w:r>
        <w:t>Для познания природных явлений исключительно большое значение имеет метод, которым пользуется ученый. Подумайте над тем, было ли</w:t>
      </w:r>
      <w:proofErr w:type="gramStart"/>
      <w:r>
        <w:t xml:space="preserve"> ,</w:t>
      </w:r>
      <w:proofErr w:type="gramEnd"/>
      <w:r>
        <w:t xml:space="preserve"> например, открытие  голландского ученого </w:t>
      </w:r>
      <w:proofErr w:type="spellStart"/>
      <w:r>
        <w:t>Антуана</w:t>
      </w:r>
      <w:proofErr w:type="spellEnd"/>
      <w:r>
        <w:t xml:space="preserve"> Левенгука случайным. Он увлекался шлифованием увеличительных стекол и достиг в этом значительных успехов. Он получал большое удовольствие, любуясь красотой лепестков цветов, насекомых, рассматривая их через увеличительное стекло. </w:t>
      </w:r>
      <w:proofErr w:type="gramStart"/>
      <w:r w:rsidR="00C44ECF">
        <w:t>Однажды</w:t>
      </w:r>
      <w:r w:rsidR="00A153CB">
        <w:t xml:space="preserve">, </w:t>
      </w:r>
      <w:r w:rsidR="00C44ECF">
        <w:t xml:space="preserve"> он рассмотрел через два сложенных вместе</w:t>
      </w:r>
      <w:r w:rsidR="00A153CB">
        <w:t xml:space="preserve">, </w:t>
      </w:r>
      <w:r w:rsidR="00C44ECF">
        <w:t xml:space="preserve"> увеличительных стекла  каплю воды, которую он взял из лужи, и был потрясен увиденным.</w:t>
      </w:r>
      <w:proofErr w:type="gramEnd"/>
      <w:r w:rsidR="00C44ECF">
        <w:t xml:space="preserve"> Там оказалось огромное количество мельчайших живых существ. Ученый открыл невидимый мир микроорганизмов. Ясно, что без оптических увеличительных приборов – линзы или микроскопа – открыть существующий вокруг нас, рядом с нами и внутри нас невидимый живой мир было бы невозможно.</w:t>
      </w:r>
    </w:p>
    <w:p w:rsidR="00C44ECF" w:rsidRDefault="00C44ECF" w:rsidP="00265B42">
      <w:pPr>
        <w:spacing w:after="0"/>
        <w:jc w:val="both"/>
      </w:pPr>
      <w:r>
        <w:lastRenderedPageBreak/>
        <w:tab/>
        <w:t>Этот пример показывает, что существует неразрывная связь между знанием, добытым ученым,  и методом, которым оно было получено.</w:t>
      </w:r>
    </w:p>
    <w:p w:rsidR="00C44ECF" w:rsidRDefault="00C44ECF" w:rsidP="00265B42">
      <w:pPr>
        <w:spacing w:after="0"/>
        <w:jc w:val="both"/>
      </w:pPr>
      <w:r>
        <w:t>Метод – не просто помощник ученого, не только средство получения знаний; метод – неотъемлемая часть самой науки. Роль метода в познании природы можно проследить на любом этапе истории науки.</w:t>
      </w:r>
    </w:p>
    <w:p w:rsidR="00C44ECF" w:rsidRDefault="00C44ECF" w:rsidP="00265B42">
      <w:pPr>
        <w:spacing w:after="0"/>
        <w:jc w:val="both"/>
      </w:pPr>
      <w:r>
        <w:tab/>
        <w:t>Интересно, что когда был найден метод «узнавания»</w:t>
      </w:r>
      <w:r w:rsidR="00184CFD">
        <w:t xml:space="preserve"> атома по его оптическим свойствам, то сразу, независимо  друг от друга два ученых обнаружили на Солнце в составе солнечного вещества новый вид атомов, который назвали «гелий»  - по имени бога Солнца.</w:t>
      </w:r>
    </w:p>
    <w:p w:rsidR="00184CFD" w:rsidRDefault="00184CFD" w:rsidP="00265B42">
      <w:pPr>
        <w:spacing w:after="0"/>
        <w:jc w:val="both"/>
      </w:pPr>
      <w:r>
        <w:tab/>
        <w:t>На этом примере еще раз можно убедиться, что, несмотря на случайные совпадения и открытия, у научного знания есть свое закономерное  движение. Говорят, что случай помогает только подготовленным умам, ищущим ответа на загадки природы всю свою жизнь.</w:t>
      </w:r>
    </w:p>
    <w:p w:rsidR="00184CFD" w:rsidRDefault="00184CFD" w:rsidP="00265B42">
      <w:pPr>
        <w:spacing w:after="0"/>
        <w:jc w:val="both"/>
      </w:pPr>
      <w:r>
        <w:tab/>
        <w:t>Ньютону принадлежит большая заслуга в том, что основой достоверного знания в науке стало считаться знание, подтвержденное опытным путем.</w:t>
      </w:r>
    </w:p>
    <w:p w:rsidR="00184CFD" w:rsidRDefault="00184CFD" w:rsidP="00265B42">
      <w:pPr>
        <w:spacing w:after="0"/>
        <w:jc w:val="both"/>
      </w:pPr>
      <w:r>
        <w:tab/>
        <w:t>И сегодня, для того чтобы считать знание научным, требуется его экспериментальное подтверждение. В тех случаях, когда это невозможно</w:t>
      </w:r>
      <w:r w:rsidR="00CB7E26">
        <w:t xml:space="preserve"> или не найдены еще другие способы подтверждения истинности, тогда знания относят к «околонаучным» и называют «</w:t>
      </w:r>
      <w:proofErr w:type="spellStart"/>
      <w:r w:rsidR="00CB7E26">
        <w:t>паранаука</w:t>
      </w:r>
      <w:proofErr w:type="spellEnd"/>
      <w:r w:rsidR="00CB7E26">
        <w:t>». Это – астрология, уфология, парапсихология и некоторые другие.</w:t>
      </w:r>
    </w:p>
    <w:p w:rsidR="00CB7E26" w:rsidRDefault="0089421F" w:rsidP="00265B42">
      <w:pPr>
        <w:spacing w:after="0"/>
        <w:jc w:val="both"/>
      </w:pPr>
      <w:r>
        <w:t xml:space="preserve">2.2  </w:t>
      </w:r>
      <w:proofErr w:type="spellStart"/>
      <w:r>
        <w:t>Физминутка</w:t>
      </w:r>
      <w:proofErr w:type="spellEnd"/>
      <w:r>
        <w:t>.</w:t>
      </w:r>
    </w:p>
    <w:p w:rsidR="0089421F" w:rsidRPr="0089421F" w:rsidRDefault="0089421F" w:rsidP="00265B42">
      <w:pPr>
        <w:spacing w:after="0"/>
        <w:jc w:val="both"/>
      </w:pPr>
    </w:p>
    <w:p w:rsidR="00CB7E26" w:rsidRDefault="0089421F" w:rsidP="00265B42">
      <w:pPr>
        <w:spacing w:after="0"/>
        <w:jc w:val="both"/>
      </w:pPr>
      <w:r>
        <w:t>2.3</w:t>
      </w:r>
      <w:r w:rsidR="008E3A7C">
        <w:t xml:space="preserve">  </w:t>
      </w:r>
      <w:r w:rsidR="00CB7E26">
        <w:t>Вопросы для обсуждения:  Что такое метод и какова его роль в познании природы?  Что такое наблюдение?  Чем опыт отличается от наблюдения?  Что необходимо, чтобы провести опыт?</w:t>
      </w:r>
    </w:p>
    <w:p w:rsidR="008E3A7C" w:rsidRDefault="008E3A7C" w:rsidP="00265B42">
      <w:pPr>
        <w:spacing w:after="0"/>
        <w:jc w:val="both"/>
      </w:pPr>
    </w:p>
    <w:p w:rsidR="008E3A7C" w:rsidRDefault="0089421F" w:rsidP="00265B42">
      <w:pPr>
        <w:spacing w:after="0"/>
        <w:jc w:val="both"/>
      </w:pPr>
      <w:r>
        <w:t xml:space="preserve">2.4 </w:t>
      </w:r>
      <w:r w:rsidR="008E3A7C">
        <w:t>Составление плана исследования в виде краткого алгоритма действий на доске и в тетрадях.</w:t>
      </w:r>
    </w:p>
    <w:p w:rsidR="008E3A7C" w:rsidRDefault="008E3A7C" w:rsidP="008E3A7C">
      <w:pPr>
        <w:pStyle w:val="a3"/>
        <w:numPr>
          <w:ilvl w:val="0"/>
          <w:numId w:val="3"/>
        </w:numPr>
        <w:spacing w:after="0"/>
        <w:jc w:val="both"/>
      </w:pPr>
      <w:r>
        <w:t>Зачем проводить исследование? (цель исследования);</w:t>
      </w:r>
    </w:p>
    <w:p w:rsidR="008E3A7C" w:rsidRDefault="008E3A7C" w:rsidP="008E3A7C">
      <w:pPr>
        <w:pStyle w:val="a3"/>
        <w:numPr>
          <w:ilvl w:val="0"/>
          <w:numId w:val="3"/>
        </w:numPr>
        <w:spacing w:after="0"/>
        <w:jc w:val="both"/>
      </w:pPr>
      <w:r>
        <w:t>Как и что будешь делать?  (ход работы);</w:t>
      </w:r>
    </w:p>
    <w:p w:rsidR="008E3A7C" w:rsidRDefault="008E3A7C" w:rsidP="008E3A7C">
      <w:pPr>
        <w:pStyle w:val="a3"/>
        <w:numPr>
          <w:ilvl w:val="0"/>
          <w:numId w:val="3"/>
        </w:numPr>
        <w:spacing w:after="0"/>
        <w:jc w:val="both"/>
      </w:pPr>
      <w:r>
        <w:t>Что удалось получить или обнаружить? (результаты работы);</w:t>
      </w:r>
    </w:p>
    <w:p w:rsidR="008E3A7C" w:rsidRDefault="008E3A7C" w:rsidP="008E3A7C">
      <w:pPr>
        <w:pStyle w:val="a3"/>
        <w:numPr>
          <w:ilvl w:val="0"/>
          <w:numId w:val="3"/>
        </w:numPr>
        <w:spacing w:after="0"/>
        <w:jc w:val="both"/>
      </w:pPr>
      <w:r>
        <w:t>какие выводы можно сделать? (выводы исследования);</w:t>
      </w:r>
    </w:p>
    <w:p w:rsidR="008E3A7C" w:rsidRPr="0089421F" w:rsidRDefault="0089421F" w:rsidP="00265B42">
      <w:pPr>
        <w:spacing w:after="0"/>
        <w:jc w:val="both"/>
      </w:pPr>
      <w:r>
        <w:t xml:space="preserve">2.5 </w:t>
      </w:r>
      <w:r w:rsidR="008E3A7C">
        <w:t xml:space="preserve">  </w:t>
      </w:r>
      <w:proofErr w:type="spellStart"/>
      <w:r w:rsidR="008E3A7C">
        <w:t>Физминутка</w:t>
      </w:r>
      <w:proofErr w:type="spellEnd"/>
      <w:r w:rsidR="008E3A7C">
        <w:t>.</w:t>
      </w:r>
    </w:p>
    <w:p w:rsidR="0089421F" w:rsidRPr="0089421F" w:rsidRDefault="0089421F" w:rsidP="00265B42">
      <w:pPr>
        <w:spacing w:after="0"/>
        <w:jc w:val="both"/>
      </w:pPr>
    </w:p>
    <w:p w:rsidR="0089421F" w:rsidRDefault="0089421F" w:rsidP="0089421F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 Стадия рефлексии:</w:t>
      </w:r>
    </w:p>
    <w:p w:rsidR="0089421F" w:rsidRDefault="0089421F" w:rsidP="00265B42">
      <w:pPr>
        <w:spacing w:after="0"/>
        <w:jc w:val="both"/>
      </w:pPr>
      <w:r>
        <w:t xml:space="preserve">3.1  Выполните задание №4 в печатной тетради §1, </w:t>
      </w:r>
      <w:proofErr w:type="spellStart"/>
      <w:proofErr w:type="gramStart"/>
      <w:r>
        <w:t>стр</w:t>
      </w:r>
      <w:proofErr w:type="spellEnd"/>
      <w:proofErr w:type="gramEnd"/>
      <w:r>
        <w:t xml:space="preserve"> 4.</w:t>
      </w:r>
    </w:p>
    <w:p w:rsidR="0089421F" w:rsidRDefault="0089421F" w:rsidP="00265B42">
      <w:pPr>
        <w:spacing w:after="0"/>
        <w:jc w:val="both"/>
      </w:pPr>
      <w:r>
        <w:t xml:space="preserve">3.2  Подведение итогов урока. Домашнее задание  §1, </w:t>
      </w:r>
      <w:proofErr w:type="spellStart"/>
      <w:proofErr w:type="gramStart"/>
      <w:r>
        <w:t>п</w:t>
      </w:r>
      <w:proofErr w:type="spellEnd"/>
      <w:proofErr w:type="gramEnd"/>
      <w:r>
        <w:t>/т §1, задание № 1,2,3.</w:t>
      </w: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Pr="00E921CE" w:rsidRDefault="0089421F" w:rsidP="0089421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</w:t>
      </w:r>
      <w:r>
        <w:rPr>
          <w:b/>
        </w:rPr>
        <w:t xml:space="preserve"> </w:t>
      </w:r>
      <w:r w:rsidR="00161A27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агадки природы</w:t>
      </w:r>
      <w:r w:rsidRPr="00E921CE">
        <w:rPr>
          <w:b/>
          <w:sz w:val="32"/>
          <w:szCs w:val="32"/>
        </w:rPr>
        <w:t>.</w:t>
      </w:r>
    </w:p>
    <w:p w:rsidR="0089421F" w:rsidRDefault="0089421F" w:rsidP="0089421F">
      <w:pPr>
        <w:jc w:val="both"/>
      </w:pPr>
      <w:r>
        <w:rPr>
          <w:b/>
          <w:sz w:val="32"/>
          <w:szCs w:val="32"/>
        </w:rPr>
        <w:t>Задачи урока</w:t>
      </w:r>
      <w:r>
        <w:rPr>
          <w:sz w:val="32"/>
          <w:szCs w:val="32"/>
        </w:rPr>
        <w:t xml:space="preserve">: </w:t>
      </w:r>
      <w:r w:rsidRPr="00E921CE">
        <w:t>Сформировать знания</w:t>
      </w:r>
      <w:r w:rsidR="001623BC">
        <w:t xml:space="preserve"> о многообразии форм живых организмов, о средах обитания живых существ.</w:t>
      </w:r>
      <w:r>
        <w:t xml:space="preserve"> Развивать умения и навыки анализа и </w:t>
      </w:r>
      <w:r w:rsidR="001623BC">
        <w:t xml:space="preserve"> синтеза</w:t>
      </w:r>
      <w:r>
        <w:t xml:space="preserve">, умения систематизировать информацию </w:t>
      </w:r>
      <w:r w:rsidR="001623BC">
        <w:t>при работе  с текстом.</w:t>
      </w:r>
      <w:r>
        <w:t xml:space="preserve">. Формировать </w:t>
      </w:r>
      <w:proofErr w:type="gramStart"/>
      <w:r>
        <w:t>научно-материалистическое</w:t>
      </w:r>
      <w:proofErr w:type="gramEnd"/>
      <w:r>
        <w:t xml:space="preserve"> </w:t>
      </w:r>
      <w:proofErr w:type="spellStart"/>
      <w:r>
        <w:t>мировозрение</w:t>
      </w:r>
      <w:proofErr w:type="spellEnd"/>
      <w:r>
        <w:t>, воспитывать культуру труда на уроке, коммуникативные качества учащихся и культуру общения между собой.</w:t>
      </w:r>
    </w:p>
    <w:p w:rsidR="0089421F" w:rsidRDefault="0089421F" w:rsidP="008942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89421F" w:rsidRDefault="0089421F" w:rsidP="0089421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1.Стадия вызова:</w:t>
      </w:r>
    </w:p>
    <w:p w:rsidR="001623BC" w:rsidRDefault="001623BC" w:rsidP="0089421F">
      <w:pPr>
        <w:jc w:val="both"/>
      </w:pPr>
      <w:r>
        <w:t>1.1 Воспроизво</w:t>
      </w:r>
      <w:r w:rsidR="00161A27">
        <w:t>д</w:t>
      </w:r>
      <w:r>
        <w:t>ство и коррекция</w:t>
      </w:r>
      <w:r w:rsidR="00161A27">
        <w:t xml:space="preserve"> опорных </w:t>
      </w:r>
      <w:r>
        <w:t xml:space="preserve"> знаний.</w:t>
      </w:r>
    </w:p>
    <w:p w:rsidR="00161A27" w:rsidRDefault="00161A27" w:rsidP="0089421F">
      <w:pPr>
        <w:jc w:val="both"/>
      </w:pPr>
      <w:r>
        <w:t>Фронтальный опрос по вопросам:</w:t>
      </w:r>
    </w:p>
    <w:p w:rsidR="00161A27" w:rsidRDefault="00161A27" w:rsidP="00161A27">
      <w:pPr>
        <w:pStyle w:val="a3"/>
        <w:numPr>
          <w:ilvl w:val="0"/>
          <w:numId w:val="5"/>
        </w:numPr>
        <w:jc w:val="both"/>
      </w:pPr>
      <w:r>
        <w:t>Объясните, в чем суть метода наблюдения, его роль в естествознании?</w:t>
      </w:r>
    </w:p>
    <w:p w:rsidR="00161A27" w:rsidRDefault="00161A27" w:rsidP="00161A27">
      <w:pPr>
        <w:pStyle w:val="a3"/>
        <w:numPr>
          <w:ilvl w:val="0"/>
          <w:numId w:val="5"/>
        </w:numPr>
        <w:jc w:val="both"/>
      </w:pPr>
      <w:r>
        <w:t>Что такое эксперимент   и  какова его роль  в познании природы?</w:t>
      </w:r>
    </w:p>
    <w:p w:rsidR="00161A27" w:rsidRDefault="00161A27" w:rsidP="00161A27">
      <w:pPr>
        <w:pStyle w:val="a3"/>
        <w:numPr>
          <w:ilvl w:val="0"/>
          <w:numId w:val="5"/>
        </w:numPr>
        <w:jc w:val="both"/>
      </w:pPr>
      <w:r>
        <w:t>Какое оборудование чаще всего используется при проведении экспериментов?</w:t>
      </w:r>
    </w:p>
    <w:p w:rsidR="00161A27" w:rsidRDefault="00161A27" w:rsidP="00161A27">
      <w:pPr>
        <w:pStyle w:val="a3"/>
        <w:numPr>
          <w:ilvl w:val="0"/>
          <w:numId w:val="5"/>
        </w:numPr>
        <w:jc w:val="both"/>
      </w:pPr>
      <w:r>
        <w:t>Какому плану необходимо придерживаться при проведении исследований?</w:t>
      </w:r>
    </w:p>
    <w:p w:rsidR="00161A27" w:rsidRDefault="00161A27" w:rsidP="00161A27">
      <w:pPr>
        <w:pStyle w:val="a3"/>
        <w:numPr>
          <w:ilvl w:val="0"/>
          <w:numId w:val="5"/>
        </w:numPr>
        <w:jc w:val="both"/>
      </w:pPr>
      <w:r>
        <w:t>Что такое метод и какова его роль в познании природы?</w:t>
      </w:r>
    </w:p>
    <w:p w:rsidR="00161A27" w:rsidRDefault="00161A27" w:rsidP="00161A27">
      <w:pPr>
        <w:jc w:val="both"/>
      </w:pPr>
      <w:r>
        <w:t xml:space="preserve">1.2  Сообщение темы и задач урока. Учитель открывает надпись на доске « </w:t>
      </w:r>
      <w:proofErr w:type="spellStart"/>
      <w:r>
        <w:t>дагазки</w:t>
      </w:r>
      <w:proofErr w:type="spellEnd"/>
      <w:r>
        <w:t xml:space="preserve"> </w:t>
      </w:r>
      <w:proofErr w:type="spellStart"/>
      <w:r>
        <w:t>рыдопир</w:t>
      </w:r>
      <w:proofErr w:type="spellEnd"/>
      <w:r>
        <w:t>» и просит учеников  сформулировать тему урока, переставив буквы в данных словах.</w:t>
      </w:r>
    </w:p>
    <w:p w:rsidR="00161A27" w:rsidRPr="00FF0244" w:rsidRDefault="00161A27" w:rsidP="00161A27">
      <w:pPr>
        <w:jc w:val="both"/>
      </w:pPr>
      <w:r>
        <w:t xml:space="preserve">1.3  </w:t>
      </w:r>
      <w:proofErr w:type="spellStart"/>
      <w:r>
        <w:t>Физминутка</w:t>
      </w:r>
      <w:proofErr w:type="spellEnd"/>
      <w:r>
        <w:t>.</w:t>
      </w:r>
    </w:p>
    <w:p w:rsidR="00AE1BCD" w:rsidRPr="00AE1BCD" w:rsidRDefault="00AE1BCD" w:rsidP="00AE1BCD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2.Стадия осмысления:</w:t>
      </w:r>
    </w:p>
    <w:p w:rsidR="00AE1BCD" w:rsidRDefault="00AE1BCD" w:rsidP="00AE1BCD">
      <w:pPr>
        <w:spacing w:after="0"/>
        <w:jc w:val="both"/>
      </w:pPr>
      <w:r w:rsidRPr="00AE1BCD">
        <w:t>2</w:t>
      </w:r>
      <w:r>
        <w:t xml:space="preserve">.1  Работа с иллюстрациями ( рис №3-7) </w:t>
      </w:r>
      <w:proofErr w:type="spellStart"/>
      <w:proofErr w:type="gramStart"/>
      <w:r>
        <w:t>стр</w:t>
      </w:r>
      <w:proofErr w:type="spellEnd"/>
      <w:proofErr w:type="gramEnd"/>
      <w:r>
        <w:t xml:space="preserve"> 6 учебника и печатной тетрадью §2, задание №1.</w:t>
      </w:r>
    </w:p>
    <w:p w:rsidR="00AE1BCD" w:rsidRDefault="00AE1BCD" w:rsidP="00AE1BCD">
      <w:pPr>
        <w:spacing w:after="0"/>
        <w:jc w:val="both"/>
      </w:pPr>
      <w:r>
        <w:t>Вопросы для обсуждения: Какой рисунок тебя удивил? Почему</w:t>
      </w:r>
      <w:proofErr w:type="gramStart"/>
      <w:r>
        <w:t>7</w:t>
      </w:r>
      <w:proofErr w:type="gramEnd"/>
      <w:r>
        <w:t xml:space="preserve">   Номера каких рисунков вы записали в третью графу вашей тетради?  Где еще можно найти загадки природы?</w:t>
      </w:r>
    </w:p>
    <w:p w:rsidR="00AE1BCD" w:rsidRDefault="00AE1BCD" w:rsidP="00AE1BCD">
      <w:pPr>
        <w:spacing w:after="0"/>
        <w:jc w:val="both"/>
      </w:pPr>
    </w:p>
    <w:p w:rsidR="00AE1BCD" w:rsidRDefault="00AE1BCD" w:rsidP="00AE1BCD">
      <w:pPr>
        <w:spacing w:after="0"/>
        <w:jc w:val="both"/>
      </w:pPr>
      <w:r>
        <w:t>2.2 Что вы знаете о средах обитания живых организмов?</w:t>
      </w:r>
    </w:p>
    <w:p w:rsidR="003A2FF6" w:rsidRPr="00AE1BCD" w:rsidRDefault="00AE1BCD" w:rsidP="00AE1BCD">
      <w:pPr>
        <w:spacing w:after="0"/>
        <w:jc w:val="both"/>
      </w:pPr>
      <w:r>
        <w:t>Ведение бортового журнала</w:t>
      </w:r>
      <w:r w:rsidR="003A2FF6">
        <w:t xml:space="preserve"> по схеме: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2FF6" w:rsidTr="003A2FF6">
        <w:tc>
          <w:tcPr>
            <w:tcW w:w="4785" w:type="dxa"/>
          </w:tcPr>
          <w:p w:rsidR="003A2FF6" w:rsidRDefault="003A2FF6" w:rsidP="00AE1BCD">
            <w:pPr>
              <w:jc w:val="both"/>
            </w:pPr>
            <w:r>
              <w:t>Что мне известно о средах обитания живых организмов</w:t>
            </w:r>
          </w:p>
        </w:tc>
        <w:tc>
          <w:tcPr>
            <w:tcW w:w="4786" w:type="dxa"/>
          </w:tcPr>
          <w:p w:rsidR="003A2FF6" w:rsidRDefault="003A2FF6" w:rsidP="00AE1BCD">
            <w:pPr>
              <w:jc w:val="both"/>
            </w:pPr>
          </w:p>
        </w:tc>
      </w:tr>
      <w:tr w:rsidR="003A2FF6" w:rsidTr="003A2FF6">
        <w:tc>
          <w:tcPr>
            <w:tcW w:w="4785" w:type="dxa"/>
          </w:tcPr>
          <w:p w:rsidR="003A2FF6" w:rsidRDefault="003A2FF6" w:rsidP="00AE1BCD">
            <w:pPr>
              <w:jc w:val="both"/>
            </w:pPr>
            <w:r>
              <w:t>Что нового я узнал из текста</w:t>
            </w:r>
          </w:p>
          <w:p w:rsidR="003A2FF6" w:rsidRDefault="003A2FF6" w:rsidP="00AE1BCD">
            <w:pPr>
              <w:jc w:val="both"/>
            </w:pPr>
          </w:p>
        </w:tc>
        <w:tc>
          <w:tcPr>
            <w:tcW w:w="4786" w:type="dxa"/>
          </w:tcPr>
          <w:p w:rsidR="003A2FF6" w:rsidRDefault="003A2FF6" w:rsidP="00AE1BCD">
            <w:pPr>
              <w:jc w:val="both"/>
            </w:pPr>
          </w:p>
        </w:tc>
      </w:tr>
    </w:tbl>
    <w:p w:rsidR="00AE1BCD" w:rsidRDefault="003A2FF6" w:rsidP="00AE1BCD">
      <w:pPr>
        <w:spacing w:after="0"/>
        <w:jc w:val="both"/>
      </w:pPr>
      <w:r>
        <w:t>Работа с текстом учебника, стр8-10 §2.</w:t>
      </w:r>
    </w:p>
    <w:p w:rsidR="003A2FF6" w:rsidRDefault="003A2FF6" w:rsidP="00AE1BCD">
      <w:pPr>
        <w:spacing w:after="0"/>
        <w:jc w:val="both"/>
      </w:pPr>
      <w:r>
        <w:t>Вывод:  Живые организмы живут в водной, наземно-воздушной и почвенной средах. Каждая группа организмов приспособилась к тем условиям, где обитает, что и обуславливает многообразие форм живых организмов.</w:t>
      </w:r>
    </w:p>
    <w:p w:rsidR="003A2FF6" w:rsidRDefault="003A2FF6" w:rsidP="00AE1BCD">
      <w:pPr>
        <w:spacing w:after="0"/>
        <w:jc w:val="both"/>
      </w:pPr>
      <w:r>
        <w:t xml:space="preserve">2.3 </w:t>
      </w:r>
      <w:proofErr w:type="spellStart"/>
      <w:r>
        <w:t>Физминутка</w:t>
      </w:r>
      <w:proofErr w:type="spellEnd"/>
      <w:r>
        <w:t>.</w:t>
      </w:r>
    </w:p>
    <w:p w:rsidR="003A2FF6" w:rsidRDefault="003A2FF6" w:rsidP="00AE1BCD">
      <w:pPr>
        <w:spacing w:after="0"/>
        <w:jc w:val="both"/>
      </w:pPr>
    </w:p>
    <w:p w:rsidR="003A2FF6" w:rsidRDefault="003A2FF6" w:rsidP="003A2FF6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 Стадия рефлексии:</w:t>
      </w:r>
    </w:p>
    <w:p w:rsidR="003A2FF6" w:rsidRDefault="003A2FF6" w:rsidP="003A2FF6">
      <w:pPr>
        <w:spacing w:after="0"/>
        <w:jc w:val="both"/>
      </w:pPr>
      <w:r>
        <w:t xml:space="preserve">3.1  Выполните задание №4 в печатной тетради §2, </w:t>
      </w:r>
      <w:proofErr w:type="spellStart"/>
      <w:proofErr w:type="gramStart"/>
      <w:r>
        <w:t>стр</w:t>
      </w:r>
      <w:proofErr w:type="spellEnd"/>
      <w:proofErr w:type="gramEnd"/>
      <w:r>
        <w:t xml:space="preserve"> 5.</w:t>
      </w:r>
    </w:p>
    <w:p w:rsidR="003A2FF6" w:rsidRDefault="003A2FF6" w:rsidP="003A2FF6">
      <w:pPr>
        <w:spacing w:after="0"/>
        <w:jc w:val="both"/>
      </w:pPr>
      <w:r>
        <w:t xml:space="preserve">3.2  Подведение итогов урока. Домашнее задание  §2, </w:t>
      </w:r>
      <w:proofErr w:type="spellStart"/>
      <w:proofErr w:type="gramStart"/>
      <w:r>
        <w:t>п</w:t>
      </w:r>
      <w:proofErr w:type="spellEnd"/>
      <w:proofErr w:type="gramEnd"/>
      <w:r>
        <w:t>/т §2, задание № 2,3.</w:t>
      </w:r>
    </w:p>
    <w:p w:rsidR="003A2FF6" w:rsidRDefault="003A2FF6" w:rsidP="003A2FF6">
      <w:pPr>
        <w:spacing w:after="0"/>
        <w:jc w:val="both"/>
      </w:pPr>
    </w:p>
    <w:p w:rsidR="003A2FF6" w:rsidRPr="00E921CE" w:rsidRDefault="003A2FF6" w:rsidP="003A2FF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</w:t>
      </w:r>
      <w:r>
        <w:rPr>
          <w:b/>
        </w:rPr>
        <w:t xml:space="preserve"> </w:t>
      </w:r>
      <w:r w:rsidR="00AA467B" w:rsidRPr="00AA467B">
        <w:rPr>
          <w:b/>
          <w:sz w:val="32"/>
          <w:szCs w:val="32"/>
        </w:rPr>
        <w:t>Единство</w:t>
      </w:r>
      <w:r w:rsidR="00AA467B">
        <w:rPr>
          <w:b/>
          <w:sz w:val="32"/>
          <w:szCs w:val="32"/>
        </w:rPr>
        <w:t xml:space="preserve"> живой и неживой </w:t>
      </w:r>
      <w:r>
        <w:rPr>
          <w:b/>
          <w:sz w:val="32"/>
          <w:szCs w:val="32"/>
        </w:rPr>
        <w:t>природы</w:t>
      </w:r>
      <w:r w:rsidRPr="00E921CE">
        <w:rPr>
          <w:b/>
          <w:sz w:val="32"/>
          <w:szCs w:val="32"/>
        </w:rPr>
        <w:t>.</w:t>
      </w:r>
    </w:p>
    <w:p w:rsidR="00AA467B" w:rsidRDefault="003A2FF6" w:rsidP="003A2FF6">
      <w:pPr>
        <w:jc w:val="both"/>
      </w:pPr>
      <w:r>
        <w:rPr>
          <w:b/>
          <w:sz w:val="32"/>
          <w:szCs w:val="32"/>
        </w:rPr>
        <w:t>Задачи урока</w:t>
      </w:r>
      <w:r>
        <w:rPr>
          <w:sz w:val="32"/>
          <w:szCs w:val="32"/>
        </w:rPr>
        <w:t xml:space="preserve">: </w:t>
      </w:r>
      <w:r w:rsidRPr="00E921CE">
        <w:t>Сформировать знания</w:t>
      </w:r>
      <w:r>
        <w:t xml:space="preserve"> </w:t>
      </w:r>
      <w:r w:rsidR="00AA467B">
        <w:t>о целостной картине материального мира, ввести понятия «вещество», «молекула», «атом».</w:t>
      </w:r>
      <w:r w:rsidR="00032F3B">
        <w:t xml:space="preserve"> </w:t>
      </w:r>
      <w:r>
        <w:t>Ра</w:t>
      </w:r>
      <w:r w:rsidR="00AA467B">
        <w:t xml:space="preserve">звивать умения и навыки анализа, </w:t>
      </w:r>
      <w:r>
        <w:t xml:space="preserve">  синтеза,</w:t>
      </w:r>
      <w:r w:rsidR="00AA467B">
        <w:t xml:space="preserve"> обобщения</w:t>
      </w:r>
      <w:r>
        <w:t xml:space="preserve">. Формировать </w:t>
      </w:r>
      <w:proofErr w:type="gramStart"/>
      <w:r>
        <w:t>научно-материалистическое</w:t>
      </w:r>
      <w:proofErr w:type="gramEnd"/>
      <w:r>
        <w:t xml:space="preserve"> </w:t>
      </w:r>
      <w:proofErr w:type="spellStart"/>
      <w:r>
        <w:t>мировозрение</w:t>
      </w:r>
      <w:proofErr w:type="spellEnd"/>
      <w:r>
        <w:t>, воспитывать культуру труда на уроке</w:t>
      </w:r>
      <w:r w:rsidR="00AA467B">
        <w:t>.</w:t>
      </w:r>
    </w:p>
    <w:p w:rsidR="003A2FF6" w:rsidRDefault="003A2FF6" w:rsidP="003A2F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3A2FF6" w:rsidRDefault="003A2FF6" w:rsidP="003A2FF6">
      <w:pPr>
        <w:jc w:val="both"/>
      </w:pPr>
      <w:r>
        <w:rPr>
          <w:b/>
          <w:i/>
          <w:sz w:val="32"/>
          <w:szCs w:val="32"/>
        </w:rPr>
        <w:t>1.Стадия вызова:</w:t>
      </w:r>
    </w:p>
    <w:p w:rsidR="00A337CD" w:rsidRDefault="00AA467B" w:rsidP="003A2FF6">
      <w:pPr>
        <w:jc w:val="both"/>
      </w:pPr>
      <w:r>
        <w:t xml:space="preserve">1.1 Парная работа. Рассмотри репродукции картин Н. С. Крылова «Русская зима» и Н. К. </w:t>
      </w:r>
      <w:proofErr w:type="spellStart"/>
      <w:r>
        <w:t>Саврасова</w:t>
      </w:r>
      <w:proofErr w:type="spellEnd"/>
      <w:r>
        <w:t xml:space="preserve"> «Пейзаж с радугой». Выделите и назовите тела живой и неживой природы. Представьте и  аргументируйте свой выбор.</w:t>
      </w:r>
      <w:r w:rsidR="00A337CD">
        <w:t xml:space="preserve"> </w:t>
      </w:r>
    </w:p>
    <w:p w:rsidR="00AA467B" w:rsidRDefault="00A337CD" w:rsidP="003A2FF6">
      <w:pPr>
        <w:jc w:val="both"/>
      </w:pPr>
      <w:r>
        <w:t xml:space="preserve">По ходу обсуждаются вопросы: Какие среды обитания изображены на картинах? Какие живые организмы вы бы дорисовали на этих картинах, если бы могли? О каких средах обитания не вспомнили во время обсуждения? Известны ли вам </w:t>
      </w:r>
      <w:proofErr w:type="gramStart"/>
      <w:r>
        <w:t>картины</w:t>
      </w:r>
      <w:proofErr w:type="gramEnd"/>
      <w:r>
        <w:t xml:space="preserve"> где изображены водная и почвенная среды обитания?</w:t>
      </w:r>
    </w:p>
    <w:p w:rsidR="00A337CD" w:rsidRDefault="00A337CD" w:rsidP="003A2FF6">
      <w:pPr>
        <w:jc w:val="both"/>
      </w:pPr>
      <w:r>
        <w:t xml:space="preserve">1.2 </w:t>
      </w:r>
      <w:proofErr w:type="spellStart"/>
      <w:r>
        <w:t>Физминутка</w:t>
      </w:r>
      <w:proofErr w:type="spellEnd"/>
      <w:r>
        <w:t>.</w:t>
      </w:r>
    </w:p>
    <w:p w:rsidR="00A337CD" w:rsidRDefault="00A337CD" w:rsidP="003A2FF6">
      <w:pPr>
        <w:jc w:val="both"/>
      </w:pPr>
      <w:r>
        <w:t>1.3 сообщение темы и задач урока.</w:t>
      </w:r>
    </w:p>
    <w:p w:rsidR="00A337CD" w:rsidRPr="00AE1BCD" w:rsidRDefault="00A337CD" w:rsidP="00A337CD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2.Стадия осмысления:</w:t>
      </w:r>
    </w:p>
    <w:p w:rsidR="00A337CD" w:rsidRDefault="00A337CD" w:rsidP="003A2FF6">
      <w:pPr>
        <w:jc w:val="both"/>
      </w:pPr>
      <w:r>
        <w:t>Объяснение нового материала</w:t>
      </w:r>
      <w:r w:rsidR="00097658">
        <w:t xml:space="preserve"> в виде проблемного диалога</w:t>
      </w:r>
      <w:r>
        <w:t>:</w:t>
      </w:r>
    </w:p>
    <w:p w:rsidR="00A337CD" w:rsidRDefault="00A337CD" w:rsidP="00032F3B">
      <w:pPr>
        <w:spacing w:after="0"/>
        <w:jc w:val="both"/>
      </w:pPr>
      <w:r>
        <w:t>2.1</w:t>
      </w:r>
      <w:proofErr w:type="gramStart"/>
      <w:r>
        <w:t xml:space="preserve"> </w:t>
      </w:r>
      <w:r w:rsidR="00097658">
        <w:rPr>
          <w:b/>
          <w:sz w:val="40"/>
          <w:szCs w:val="40"/>
          <w:u w:val="single"/>
        </w:rPr>
        <w:t>?</w:t>
      </w:r>
      <w:proofErr w:type="gramEnd"/>
      <w:r w:rsidR="00097658">
        <w:rPr>
          <w:b/>
          <w:sz w:val="40"/>
          <w:szCs w:val="40"/>
          <w:u w:val="single"/>
        </w:rPr>
        <w:t xml:space="preserve"> </w:t>
      </w:r>
      <w:r>
        <w:t xml:space="preserve">Рассмотрим рис №13 стр12 учебника и ответим на вопрос:  </w:t>
      </w:r>
      <w:r w:rsidR="00FF0244">
        <w:t>Ч</w:t>
      </w:r>
      <w:r>
        <w:t>то общего между телами живой и неживой природы?</w:t>
      </w:r>
      <w:r w:rsidR="00FF0244">
        <w:t xml:space="preserve">  Формулируем ответ: тела живой и неживой природы можно характеризовать по общим признакам: высоте, длине, ширине(размер),  форме, цвету, объему, массе.</w:t>
      </w:r>
    </w:p>
    <w:p w:rsidR="00FF0244" w:rsidRDefault="00097658" w:rsidP="00032F3B">
      <w:pPr>
        <w:spacing w:after="0"/>
        <w:jc w:val="both"/>
      </w:pPr>
      <w:r>
        <w:rPr>
          <w:b/>
          <w:sz w:val="40"/>
          <w:szCs w:val="40"/>
          <w:u w:val="single"/>
        </w:rPr>
        <w:t>?</w:t>
      </w:r>
      <w:r w:rsidRPr="00097658">
        <w:t xml:space="preserve"> </w:t>
      </w:r>
      <w:r>
        <w:t>Почему тела можно характеризовать по общим признакам?</w:t>
      </w:r>
    </w:p>
    <w:p w:rsidR="00097658" w:rsidRDefault="00097658" w:rsidP="00032F3B">
      <w:pPr>
        <w:spacing w:after="0"/>
        <w:jc w:val="both"/>
      </w:pPr>
      <w:r>
        <w:t>Ответ: Тела состоят из веществ, которые встречаются как в живой природе, так и в неживой.</w:t>
      </w:r>
    </w:p>
    <w:p w:rsidR="00032F3B" w:rsidRDefault="00032F3B" w:rsidP="00032F3B">
      <w:pPr>
        <w:spacing w:after="0"/>
        <w:jc w:val="both"/>
      </w:pPr>
    </w:p>
    <w:p w:rsidR="00097658" w:rsidRDefault="00097658" w:rsidP="00032F3B">
      <w:pPr>
        <w:spacing w:after="0"/>
        <w:jc w:val="both"/>
      </w:pPr>
      <w:r>
        <w:t>Демонстрация опыта: Нагревание поваренной соли и сахара</w:t>
      </w:r>
      <w:proofErr w:type="gramStart"/>
      <w:r>
        <w:t>.</w:t>
      </w:r>
      <w:proofErr w:type="gramEnd"/>
    </w:p>
    <w:p w:rsidR="00097658" w:rsidRDefault="00097658" w:rsidP="00032F3B">
      <w:pPr>
        <w:spacing w:after="0"/>
        <w:jc w:val="both"/>
      </w:pPr>
      <w:r>
        <w:rPr>
          <w:b/>
          <w:sz w:val="40"/>
          <w:szCs w:val="40"/>
          <w:u w:val="single"/>
        </w:rPr>
        <w:t>?</w:t>
      </w:r>
      <w:r>
        <w:t xml:space="preserve"> В чем разница  между поведением этих веществ? </w:t>
      </w:r>
    </w:p>
    <w:p w:rsidR="00097658" w:rsidRDefault="00097658" w:rsidP="00032F3B">
      <w:pPr>
        <w:spacing w:after="0"/>
        <w:jc w:val="both"/>
      </w:pPr>
      <w:r>
        <w:t>Ответ: при нагревании соли – изменений не наблюдаем. При нагревании сахара происходит обугливание и горение вещества.</w:t>
      </w:r>
    </w:p>
    <w:p w:rsidR="00097658" w:rsidRDefault="00097658" w:rsidP="00032F3B">
      <w:pPr>
        <w:spacing w:after="0"/>
        <w:jc w:val="both"/>
      </w:pPr>
      <w:r>
        <w:rPr>
          <w:b/>
          <w:sz w:val="40"/>
          <w:szCs w:val="40"/>
          <w:u w:val="single"/>
        </w:rPr>
        <w:t xml:space="preserve">? </w:t>
      </w:r>
      <w:r w:rsidR="00345DC9">
        <w:t>К</w:t>
      </w:r>
      <w:r>
        <w:t>ак получают знакомые вам соль и сахар?</w:t>
      </w:r>
    </w:p>
    <w:p w:rsidR="00345DC9" w:rsidRDefault="00345DC9" w:rsidP="00032F3B">
      <w:pPr>
        <w:spacing w:after="0"/>
        <w:jc w:val="both"/>
      </w:pPr>
      <w:r>
        <w:t>Ответ: Соль добывают из месторождений или воды соленых озер. Сахар получают из сахарной свеклы или сахарного тростника.</w:t>
      </w:r>
    </w:p>
    <w:p w:rsidR="00345DC9" w:rsidRDefault="00345DC9" w:rsidP="00032F3B">
      <w:pPr>
        <w:spacing w:after="0"/>
        <w:jc w:val="both"/>
      </w:pPr>
      <w:r>
        <w:t>Учитель дает определение под запись в тетрадь определение «органического» и «неорганического»  веществ.</w:t>
      </w:r>
    </w:p>
    <w:p w:rsidR="00345DC9" w:rsidRDefault="00345DC9" w:rsidP="00032F3B">
      <w:pPr>
        <w:spacing w:after="0"/>
        <w:jc w:val="both"/>
      </w:pPr>
      <w:r>
        <w:t xml:space="preserve">2.2. </w:t>
      </w:r>
      <w:proofErr w:type="spellStart"/>
      <w:r>
        <w:t>Физминутка</w:t>
      </w:r>
      <w:proofErr w:type="spellEnd"/>
      <w:r>
        <w:t>.</w:t>
      </w:r>
    </w:p>
    <w:p w:rsidR="00345DC9" w:rsidRDefault="00345DC9" w:rsidP="00032F3B">
      <w:pPr>
        <w:spacing w:after="0"/>
        <w:jc w:val="both"/>
      </w:pPr>
      <w:r>
        <w:lastRenderedPageBreak/>
        <w:t xml:space="preserve">2.3  Организация УМШ.  Работа в 6 группах. Задание группам: </w:t>
      </w:r>
      <w:r w:rsidR="00A153CB">
        <w:t>Р</w:t>
      </w:r>
      <w:r>
        <w:t>ассортируйте предложенные предметы на две группы – органические вещества и неорганические вещества. У каждой группы на столе</w:t>
      </w:r>
      <w:r w:rsidR="00A153CB">
        <w:t xml:space="preserve"> в лотках </w:t>
      </w:r>
      <w:r>
        <w:t xml:space="preserve"> выложены:</w:t>
      </w:r>
      <w:r w:rsidR="00F0415C">
        <w:t xml:space="preserve"> </w:t>
      </w:r>
      <w:r>
        <w:t>гвоздь, стекло, кусочек хлеба, д</w:t>
      </w:r>
      <w:r w:rsidR="00F0415C">
        <w:t>ревесина, зерна фасоли, кнопка, полоска бумаги, простой карандаш.</w:t>
      </w:r>
    </w:p>
    <w:p w:rsidR="00F0415C" w:rsidRDefault="00F0415C" w:rsidP="00032F3B">
      <w:pPr>
        <w:spacing w:after="0"/>
        <w:jc w:val="both"/>
      </w:pPr>
      <w:r>
        <w:t>Группы представляют свои варианты сортировки, объясняя свой выбор.</w:t>
      </w:r>
    </w:p>
    <w:p w:rsidR="00F0415C" w:rsidRDefault="00F0415C" w:rsidP="00032F3B">
      <w:pPr>
        <w:spacing w:after="0"/>
        <w:jc w:val="both"/>
      </w:pPr>
      <w:r>
        <w:t xml:space="preserve">Проблемная ситуация состоит в том, что карандаш состоит из древесины </w:t>
      </w:r>
      <w:proofErr w:type="gramStart"/>
      <w:r>
        <w:t xml:space="preserve">( </w:t>
      </w:r>
      <w:proofErr w:type="gramEnd"/>
      <w:r>
        <w:t>органическое вещество) и графитового стержня (неорганическое вещество).</w:t>
      </w:r>
    </w:p>
    <w:p w:rsidR="00F0415C" w:rsidRDefault="00F0415C" w:rsidP="00032F3B">
      <w:pPr>
        <w:spacing w:after="0"/>
        <w:jc w:val="both"/>
      </w:pPr>
      <w:r>
        <w:t xml:space="preserve">Вывод: Живая и неживая природа находятся в тесном взаимодействии друг с другом, </w:t>
      </w:r>
      <w:r w:rsidR="00032F3B">
        <w:t xml:space="preserve">зачастую </w:t>
      </w:r>
      <w:r>
        <w:t>они неотделимы. Живые организмы не могут существовать без неживой природы, при этом постоянно влияют на нее.</w:t>
      </w:r>
    </w:p>
    <w:p w:rsidR="000A2C39" w:rsidRDefault="000A2C39" w:rsidP="00032F3B">
      <w:pPr>
        <w:spacing w:after="0"/>
        <w:jc w:val="both"/>
      </w:pPr>
      <w:r>
        <w:t xml:space="preserve">2.4 </w:t>
      </w:r>
      <w:proofErr w:type="spellStart"/>
      <w:r>
        <w:t>Физминутка</w:t>
      </w:r>
      <w:proofErr w:type="spellEnd"/>
      <w:r>
        <w:t>.</w:t>
      </w:r>
    </w:p>
    <w:p w:rsidR="00F0415C" w:rsidRDefault="000A2C39" w:rsidP="00032F3B">
      <w:pPr>
        <w:spacing w:after="0"/>
        <w:jc w:val="both"/>
      </w:pPr>
      <w:r>
        <w:t>2.5</w:t>
      </w:r>
      <w:proofErr w:type="gramStart"/>
      <w:r>
        <w:t xml:space="preserve"> </w:t>
      </w:r>
      <w:r w:rsidR="00F0415C">
        <w:rPr>
          <w:b/>
          <w:sz w:val="40"/>
          <w:szCs w:val="40"/>
          <w:u w:val="single"/>
        </w:rPr>
        <w:t>?</w:t>
      </w:r>
      <w:proofErr w:type="gramEnd"/>
      <w:r w:rsidR="00F0415C">
        <w:t xml:space="preserve"> А из чего состоят вещества?</w:t>
      </w:r>
    </w:p>
    <w:p w:rsidR="000A2C39" w:rsidRDefault="000A2C39" w:rsidP="00032F3B">
      <w:pPr>
        <w:spacing w:after="0"/>
        <w:jc w:val="both"/>
      </w:pPr>
      <w:r>
        <w:t xml:space="preserve">Демонстрация опыта: Растворение и разбавление </w:t>
      </w:r>
      <w:r w:rsidR="00744B2E">
        <w:t xml:space="preserve">раствора </w:t>
      </w:r>
      <w:r>
        <w:t>перманганата марганца (марганцовки).</w:t>
      </w:r>
    </w:p>
    <w:p w:rsidR="00F0415C" w:rsidRDefault="00F0415C" w:rsidP="00032F3B">
      <w:pPr>
        <w:spacing w:after="0"/>
        <w:jc w:val="both"/>
      </w:pPr>
      <w:r>
        <w:t xml:space="preserve">Ответ: </w:t>
      </w:r>
      <w:r w:rsidR="000A2C39">
        <w:t>Крупинки марганцовки состоят из очень большого числа частиц, размеры которых чрезвычайно малы.  Это молекулы. Молекулы состоят из атомов.</w:t>
      </w:r>
    </w:p>
    <w:p w:rsidR="000A2C39" w:rsidRDefault="000A2C39" w:rsidP="00032F3B">
      <w:pPr>
        <w:spacing w:after="0"/>
        <w:jc w:val="both"/>
      </w:pPr>
      <w:r>
        <w:t>Рассмотрите рис №18,</w:t>
      </w:r>
      <w:r w:rsidR="00A153CB">
        <w:t xml:space="preserve"> </w:t>
      </w:r>
      <w:r>
        <w:t>19 ,</w:t>
      </w:r>
      <w:proofErr w:type="spellStart"/>
      <w:proofErr w:type="gramStart"/>
      <w:r>
        <w:t>стр</w:t>
      </w:r>
      <w:proofErr w:type="spellEnd"/>
      <w:proofErr w:type="gramEnd"/>
      <w:r>
        <w:t xml:space="preserve"> 17 учебника. Что изображено? Какие процессы происходят на рисунках?</w:t>
      </w:r>
    </w:p>
    <w:p w:rsidR="000A2C39" w:rsidRDefault="000A2C39" w:rsidP="00032F3B">
      <w:pPr>
        <w:spacing w:after="0"/>
        <w:jc w:val="both"/>
      </w:pPr>
      <w:r>
        <w:t>Ответ: Молекулы могут распадаться на атомы, которые группируясь по – новому, образуют молекулы новых веществ.</w:t>
      </w:r>
    </w:p>
    <w:p w:rsidR="000A2C39" w:rsidRDefault="000A2C39" w:rsidP="00032F3B">
      <w:pPr>
        <w:spacing w:after="0"/>
        <w:jc w:val="both"/>
      </w:pPr>
      <w:r>
        <w:t xml:space="preserve">Учитель </w:t>
      </w:r>
      <w:r w:rsidR="00C96672">
        <w:t xml:space="preserve"> предлагаете прочесть </w:t>
      </w:r>
      <w:r>
        <w:t>стихи</w:t>
      </w:r>
      <w:r w:rsidR="00C96672">
        <w:t>.</w:t>
      </w:r>
    </w:p>
    <w:p w:rsidR="00C96672" w:rsidRDefault="00C96672" w:rsidP="00032F3B">
      <w:pPr>
        <w:spacing w:after="0"/>
        <w:jc w:val="center"/>
      </w:pPr>
      <w:r>
        <w:t>Из атомов мир создавала Природа.</w:t>
      </w:r>
    </w:p>
    <w:p w:rsidR="00C96672" w:rsidRDefault="00C96672" w:rsidP="00032F3B">
      <w:pPr>
        <w:spacing w:after="0"/>
        <w:jc w:val="center"/>
      </w:pPr>
      <w:r>
        <w:t>Два атома легких взяла водорода.</w:t>
      </w:r>
    </w:p>
    <w:p w:rsidR="00C96672" w:rsidRDefault="00C96672" w:rsidP="00032F3B">
      <w:pPr>
        <w:spacing w:after="0"/>
        <w:jc w:val="center"/>
      </w:pPr>
      <w:r>
        <w:t>Прибавила атом один кислорода</w:t>
      </w:r>
    </w:p>
    <w:p w:rsidR="00C96672" w:rsidRDefault="00C96672" w:rsidP="00032F3B">
      <w:pPr>
        <w:spacing w:after="0"/>
        <w:jc w:val="center"/>
      </w:pPr>
      <w:r>
        <w:t>И получилась частица воды,</w:t>
      </w:r>
    </w:p>
    <w:p w:rsidR="00C96672" w:rsidRDefault="00C96672" w:rsidP="00032F3B">
      <w:pPr>
        <w:spacing w:after="0"/>
        <w:jc w:val="center"/>
      </w:pPr>
      <w:r>
        <w:t>Море воды, океаны и льды…</w:t>
      </w:r>
    </w:p>
    <w:p w:rsidR="00C96672" w:rsidRDefault="00C96672" w:rsidP="00032F3B">
      <w:pPr>
        <w:spacing w:after="0"/>
        <w:jc w:val="center"/>
      </w:pPr>
      <w:r>
        <w:t>Стал кислород чуть не всюду начинкой.</w:t>
      </w:r>
    </w:p>
    <w:p w:rsidR="00C96672" w:rsidRDefault="00C96672" w:rsidP="00032F3B">
      <w:pPr>
        <w:spacing w:after="0"/>
        <w:jc w:val="center"/>
      </w:pPr>
      <w:r>
        <w:t>С кремнием он обернулся песчинкой.</w:t>
      </w:r>
    </w:p>
    <w:p w:rsidR="00C96672" w:rsidRDefault="00C96672" w:rsidP="00032F3B">
      <w:pPr>
        <w:spacing w:after="0"/>
        <w:jc w:val="center"/>
      </w:pPr>
      <w:r>
        <w:t xml:space="preserve">В воздух попал кислород, </w:t>
      </w:r>
    </w:p>
    <w:p w:rsidR="00C96672" w:rsidRDefault="00C96672" w:rsidP="00032F3B">
      <w:pPr>
        <w:spacing w:after="0"/>
        <w:jc w:val="center"/>
      </w:pPr>
      <w:r>
        <w:t xml:space="preserve">Как ни странно, </w:t>
      </w:r>
    </w:p>
    <w:p w:rsidR="00C96672" w:rsidRDefault="00C96672" w:rsidP="00032F3B">
      <w:pPr>
        <w:spacing w:after="0"/>
        <w:jc w:val="center"/>
      </w:pPr>
      <w:r>
        <w:t xml:space="preserve">Из </w:t>
      </w:r>
      <w:proofErr w:type="spellStart"/>
      <w:r>
        <w:t>голубой</w:t>
      </w:r>
      <w:proofErr w:type="spellEnd"/>
      <w:r>
        <w:t xml:space="preserve"> глубины океана.</w:t>
      </w:r>
    </w:p>
    <w:p w:rsidR="00C96672" w:rsidRDefault="00C96672" w:rsidP="00032F3B">
      <w:pPr>
        <w:spacing w:after="0"/>
        <w:jc w:val="center"/>
      </w:pPr>
      <w:r>
        <w:t xml:space="preserve">И на Земле появились растения, </w:t>
      </w:r>
    </w:p>
    <w:p w:rsidR="00C96672" w:rsidRDefault="00C96672" w:rsidP="00032F3B">
      <w:pPr>
        <w:spacing w:after="0"/>
        <w:jc w:val="center"/>
      </w:pPr>
      <w:r>
        <w:t>Жизнь появилась: дыханье, горение…</w:t>
      </w:r>
    </w:p>
    <w:p w:rsidR="00C96672" w:rsidRDefault="00C96672" w:rsidP="00032F3B">
      <w:pPr>
        <w:spacing w:after="0"/>
        <w:jc w:val="center"/>
      </w:pPr>
      <w:r>
        <w:t>Первые птицы и первые звери,</w:t>
      </w:r>
    </w:p>
    <w:p w:rsidR="00C96672" w:rsidRDefault="00C96672" w:rsidP="00032F3B">
      <w:pPr>
        <w:spacing w:after="0"/>
        <w:jc w:val="center"/>
      </w:pPr>
      <w:r>
        <w:t>Первые люди, что жили в пещере.</w:t>
      </w:r>
    </w:p>
    <w:p w:rsidR="00C96672" w:rsidRDefault="00C96672" w:rsidP="00032F3B">
      <w:pPr>
        <w:spacing w:after="0"/>
        <w:jc w:val="both"/>
      </w:pPr>
      <w:r>
        <w:rPr>
          <w:b/>
          <w:sz w:val="40"/>
          <w:szCs w:val="40"/>
          <w:u w:val="single"/>
        </w:rPr>
        <w:t xml:space="preserve">? </w:t>
      </w:r>
      <w:r w:rsidR="00032F3B">
        <w:t>О каких процессах, изученных на уроке,  идет речь в этих стихах?</w:t>
      </w:r>
    </w:p>
    <w:p w:rsidR="00032F3B" w:rsidRDefault="00032F3B" w:rsidP="00032F3B">
      <w:pPr>
        <w:spacing w:after="0"/>
        <w:jc w:val="both"/>
      </w:pPr>
      <w:r>
        <w:t>Ответы: Об образовании молекул разных веществ из атомов, о взаимодействии живой и неживой природы, о значении атомов кислорода, о появлении первоначально неживой природы, а потом живой.</w:t>
      </w:r>
    </w:p>
    <w:p w:rsidR="00032F3B" w:rsidRDefault="00032F3B" w:rsidP="00032F3B">
      <w:pPr>
        <w:spacing w:after="0"/>
        <w:jc w:val="both"/>
      </w:pPr>
      <w:r>
        <w:t xml:space="preserve">2.6 </w:t>
      </w:r>
      <w:proofErr w:type="spellStart"/>
      <w:r>
        <w:t>Физминутка</w:t>
      </w:r>
      <w:proofErr w:type="spellEnd"/>
      <w:r>
        <w:t>.</w:t>
      </w:r>
    </w:p>
    <w:p w:rsidR="00032F3B" w:rsidRDefault="00032F3B" w:rsidP="00032F3B">
      <w:pPr>
        <w:spacing w:after="0"/>
        <w:jc w:val="both"/>
      </w:pPr>
    </w:p>
    <w:p w:rsidR="00032F3B" w:rsidRDefault="00032F3B" w:rsidP="00032F3B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 Стадия рефлексии:</w:t>
      </w:r>
    </w:p>
    <w:p w:rsidR="00032F3B" w:rsidRDefault="00032F3B" w:rsidP="00032F3B">
      <w:pPr>
        <w:spacing w:after="0"/>
        <w:jc w:val="both"/>
      </w:pPr>
      <w:r>
        <w:t xml:space="preserve">3.1  Выполните задание №2 в печатной тетради §3, </w:t>
      </w:r>
      <w:proofErr w:type="spellStart"/>
      <w:proofErr w:type="gramStart"/>
      <w:r>
        <w:t>стр</w:t>
      </w:r>
      <w:proofErr w:type="spellEnd"/>
      <w:proofErr w:type="gramEnd"/>
      <w:r>
        <w:t xml:space="preserve"> 7.</w:t>
      </w:r>
    </w:p>
    <w:p w:rsidR="00032F3B" w:rsidRDefault="00032F3B" w:rsidP="00032F3B">
      <w:pPr>
        <w:spacing w:after="0"/>
        <w:jc w:val="both"/>
      </w:pPr>
      <w:r>
        <w:t xml:space="preserve">3.2  Подведение итогов урока. Домашнее задание  §3, </w:t>
      </w:r>
      <w:proofErr w:type="spellStart"/>
      <w:proofErr w:type="gramStart"/>
      <w:r>
        <w:t>п</w:t>
      </w:r>
      <w:proofErr w:type="spellEnd"/>
      <w:proofErr w:type="gramEnd"/>
      <w:r>
        <w:t>/т §3, задание №1.</w:t>
      </w:r>
    </w:p>
    <w:p w:rsidR="00032F3B" w:rsidRDefault="00032F3B" w:rsidP="00032F3B">
      <w:pPr>
        <w:spacing w:after="0"/>
        <w:jc w:val="both"/>
      </w:pPr>
    </w:p>
    <w:p w:rsidR="00032F3B" w:rsidRDefault="00032F3B" w:rsidP="00032F3B">
      <w:pPr>
        <w:spacing w:after="0"/>
        <w:jc w:val="both"/>
      </w:pPr>
    </w:p>
    <w:p w:rsidR="00032F3B" w:rsidRPr="00C96672" w:rsidRDefault="00032F3B" w:rsidP="00032F3B">
      <w:pPr>
        <w:spacing w:after="0"/>
        <w:jc w:val="both"/>
      </w:pPr>
    </w:p>
    <w:p w:rsidR="00F0415C" w:rsidRPr="00F0415C" w:rsidRDefault="00F0415C" w:rsidP="00032F3B">
      <w:pPr>
        <w:spacing w:after="0"/>
        <w:jc w:val="both"/>
      </w:pPr>
    </w:p>
    <w:p w:rsidR="00F0415C" w:rsidRDefault="00F0415C" w:rsidP="00032F3B">
      <w:pPr>
        <w:spacing w:after="0"/>
        <w:jc w:val="both"/>
      </w:pPr>
    </w:p>
    <w:p w:rsidR="00F0415C" w:rsidRPr="00097658" w:rsidRDefault="00F0415C" w:rsidP="00032F3B">
      <w:pPr>
        <w:spacing w:after="0"/>
        <w:jc w:val="both"/>
      </w:pPr>
    </w:p>
    <w:p w:rsidR="00097658" w:rsidRPr="00097658" w:rsidRDefault="00097658" w:rsidP="003A2FF6">
      <w:pPr>
        <w:jc w:val="both"/>
      </w:pPr>
    </w:p>
    <w:p w:rsidR="00A337CD" w:rsidRDefault="00A337CD" w:rsidP="003A2FF6">
      <w:pPr>
        <w:jc w:val="both"/>
      </w:pPr>
    </w:p>
    <w:p w:rsidR="00A337CD" w:rsidRPr="00AA467B" w:rsidRDefault="00A337CD" w:rsidP="003A2FF6">
      <w:pPr>
        <w:jc w:val="both"/>
      </w:pPr>
    </w:p>
    <w:p w:rsidR="003A2FF6" w:rsidRDefault="003A2FF6" w:rsidP="003A2FF6">
      <w:pPr>
        <w:spacing w:after="0"/>
        <w:jc w:val="both"/>
      </w:pPr>
    </w:p>
    <w:p w:rsidR="003A2FF6" w:rsidRPr="00AE1BCD" w:rsidRDefault="003A2FF6" w:rsidP="00AE1BCD">
      <w:pPr>
        <w:spacing w:after="0"/>
        <w:jc w:val="both"/>
      </w:pPr>
    </w:p>
    <w:p w:rsidR="00AE1BCD" w:rsidRPr="00AE1BCD" w:rsidRDefault="00AE1BCD" w:rsidP="00161A27">
      <w:pPr>
        <w:jc w:val="both"/>
      </w:pPr>
    </w:p>
    <w:p w:rsidR="00AE1BCD" w:rsidRPr="00AE1BCD" w:rsidRDefault="00AE1BCD" w:rsidP="00161A27">
      <w:pPr>
        <w:jc w:val="both"/>
      </w:pPr>
    </w:p>
    <w:p w:rsidR="00AE1BCD" w:rsidRPr="00AE1BCD" w:rsidRDefault="00AE1BCD" w:rsidP="00161A27">
      <w:pPr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Default="0089421F" w:rsidP="00265B42">
      <w:pPr>
        <w:spacing w:after="0"/>
        <w:jc w:val="both"/>
      </w:pPr>
    </w:p>
    <w:p w:rsidR="0089421F" w:rsidRPr="0089421F" w:rsidRDefault="0089421F" w:rsidP="00265B42">
      <w:pPr>
        <w:spacing w:after="0"/>
        <w:jc w:val="both"/>
      </w:pPr>
    </w:p>
    <w:p w:rsidR="008E3A7C" w:rsidRDefault="008E3A7C" w:rsidP="00265B42">
      <w:pPr>
        <w:spacing w:after="0"/>
        <w:jc w:val="both"/>
      </w:pPr>
    </w:p>
    <w:p w:rsidR="008E3A7C" w:rsidRDefault="008E3A7C" w:rsidP="00265B42">
      <w:pPr>
        <w:spacing w:after="0"/>
        <w:jc w:val="both"/>
      </w:pPr>
    </w:p>
    <w:p w:rsidR="008E3A7C" w:rsidRDefault="008E3A7C" w:rsidP="00265B42">
      <w:pPr>
        <w:spacing w:after="0"/>
        <w:jc w:val="both"/>
      </w:pPr>
    </w:p>
    <w:p w:rsidR="00184CFD" w:rsidRPr="00C319B2" w:rsidRDefault="00184CFD" w:rsidP="00265B42">
      <w:pPr>
        <w:spacing w:after="0"/>
        <w:jc w:val="both"/>
      </w:pPr>
    </w:p>
    <w:p w:rsidR="00265B42" w:rsidRDefault="00265B42" w:rsidP="00265B42">
      <w:pPr>
        <w:spacing w:after="0"/>
        <w:jc w:val="both"/>
      </w:pPr>
    </w:p>
    <w:p w:rsidR="00265B42" w:rsidRPr="00E921CE" w:rsidRDefault="00265B42" w:rsidP="00265B42">
      <w:pPr>
        <w:spacing w:after="0"/>
        <w:jc w:val="center"/>
      </w:pPr>
    </w:p>
    <w:p w:rsidR="00E921CE" w:rsidRPr="00E921CE" w:rsidRDefault="00E921CE" w:rsidP="00265B42">
      <w:pPr>
        <w:spacing w:after="0"/>
        <w:jc w:val="both"/>
        <w:rPr>
          <w:b/>
        </w:rPr>
      </w:pPr>
    </w:p>
    <w:p w:rsidR="00E921CE" w:rsidRPr="00E921CE" w:rsidRDefault="00E921CE"/>
    <w:sectPr w:rsidR="00E921CE" w:rsidRPr="00E921CE" w:rsidSect="00A3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D7F"/>
    <w:multiLevelType w:val="hybridMultilevel"/>
    <w:tmpl w:val="5A12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01CA"/>
    <w:multiLevelType w:val="hybridMultilevel"/>
    <w:tmpl w:val="3AEE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04D5"/>
    <w:multiLevelType w:val="hybridMultilevel"/>
    <w:tmpl w:val="61EC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E75D0"/>
    <w:multiLevelType w:val="hybridMultilevel"/>
    <w:tmpl w:val="061A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5C10"/>
    <w:multiLevelType w:val="hybridMultilevel"/>
    <w:tmpl w:val="3C608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49"/>
    <w:rsid w:val="00032F3B"/>
    <w:rsid w:val="00097658"/>
    <w:rsid w:val="000A0D98"/>
    <w:rsid w:val="000A2C39"/>
    <w:rsid w:val="00131C86"/>
    <w:rsid w:val="00161A27"/>
    <w:rsid w:val="001623BC"/>
    <w:rsid w:val="00184CFD"/>
    <w:rsid w:val="00265B42"/>
    <w:rsid w:val="00283E49"/>
    <w:rsid w:val="00345DC9"/>
    <w:rsid w:val="003A2FF6"/>
    <w:rsid w:val="00744B2E"/>
    <w:rsid w:val="008530E0"/>
    <w:rsid w:val="0089421F"/>
    <w:rsid w:val="008E3A7C"/>
    <w:rsid w:val="00A153CB"/>
    <w:rsid w:val="00A30B03"/>
    <w:rsid w:val="00A337CD"/>
    <w:rsid w:val="00A806CE"/>
    <w:rsid w:val="00AA467B"/>
    <w:rsid w:val="00AE1BCD"/>
    <w:rsid w:val="00BA4E68"/>
    <w:rsid w:val="00C319B2"/>
    <w:rsid w:val="00C44ECF"/>
    <w:rsid w:val="00C66720"/>
    <w:rsid w:val="00C96672"/>
    <w:rsid w:val="00CB7E26"/>
    <w:rsid w:val="00E36B0A"/>
    <w:rsid w:val="00E921CE"/>
    <w:rsid w:val="00F01155"/>
    <w:rsid w:val="00F0415C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42"/>
    <w:pPr>
      <w:ind w:left="720"/>
      <w:contextualSpacing/>
    </w:pPr>
  </w:style>
  <w:style w:type="table" w:styleId="a4">
    <w:name w:val="Table Grid"/>
    <w:basedOn w:val="a1"/>
    <w:uiPriority w:val="59"/>
    <w:rsid w:val="003A2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144-73E5-4566-B510-6DF83D1B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2012-01-08T13:35:00Z</dcterms:created>
  <dcterms:modified xsi:type="dcterms:W3CDTF">2012-02-04T17:12:00Z</dcterms:modified>
</cp:coreProperties>
</file>