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page" w:horzAnchor="margin" w:tblpY="1"/>
        <w:tblW w:w="9828" w:type="dxa"/>
        <w:tblLayout w:type="fixed"/>
        <w:tblLook w:val="0680" w:firstRow="0" w:lastRow="0" w:firstColumn="1" w:lastColumn="0" w:noHBand="1" w:noVBand="1"/>
      </w:tblPr>
      <w:tblGrid>
        <w:gridCol w:w="703"/>
        <w:gridCol w:w="5767"/>
        <w:gridCol w:w="1135"/>
        <w:gridCol w:w="1135"/>
        <w:gridCol w:w="1088"/>
      </w:tblGrid>
      <w:tr w:rsidR="00F07CA5" w:rsidTr="00F07CA5">
        <w:trPr>
          <w:trHeight w:val="278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  <w:proofErr w:type="gramEnd"/>
          </w:p>
        </w:tc>
        <w:tc>
          <w:tcPr>
            <w:tcW w:w="5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</w:p>
          <w:p w:rsidR="00F07CA5" w:rsidRDefault="00F07CA5" w:rsidP="00B21F58">
            <w:pPr>
              <w:spacing w:line="240" w:lineRule="auto"/>
              <w:rPr>
                <w:b/>
              </w:rPr>
            </w:pPr>
          </w:p>
          <w:p w:rsidR="00F07CA5" w:rsidRDefault="00F07CA5" w:rsidP="00B21F58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</w:t>
            </w:r>
            <w:r w:rsidR="00507B41"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>I а класс</w:t>
            </w:r>
          </w:p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ТЕМА УРОКА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Дата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F07CA5" w:rsidTr="00F07CA5">
        <w:trPr>
          <w:trHeight w:val="122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CA5" w:rsidTr="00F07CA5">
        <w:trPr>
          <w:trHeight w:val="240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верть (26 ч.)</w:t>
            </w:r>
          </w:p>
        </w:tc>
      </w:tr>
      <w:tr w:rsidR="00F07CA5" w:rsidTr="00F07CA5">
        <w:trPr>
          <w:trHeight w:val="2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Уроки по легкой атлетике.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(14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легкой атлетики.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низкий старт.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старт с опорой на одну руку.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низкий старт.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9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КУ-подтягивание на перекладине.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7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прыжки в длину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низкий старт.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прыжки в длину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метание мяча 150 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4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метание мяча 150 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6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прыжки в длину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5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метание мяча 150 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4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КУ-бег 1000 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4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Линейные эстафеты с этапом до 40 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5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Уроки по баскетболу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(12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B21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4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и передачи.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передачи мяча со сменой мест в тройке.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5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ловли и передачи.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38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ведение мяча шагом и бегом (прямо).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ведение мяча шагом и бегом (прямо).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40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 прыжки в длину с места.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7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ловли и передачи.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ведение мяча шагом и бегом (прямо).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броски мяча по кольцу после ведения.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7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броски мяча по кольцу после ведения.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54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 баскетбол.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26.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атлетика. Зачет.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470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( 24 часов)</w:t>
            </w:r>
          </w:p>
        </w:tc>
      </w:tr>
      <w:tr w:rsidR="00F07CA5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Уроки по гимнастике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(24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гимнастике.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кувырок вперед.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1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кувырок вперед.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14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 подтягивание на перекладине.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3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4"/>
              <w:tblpPr w:leftFromText="180" w:rightFromText="180" w:vertAnchor="page" w:horzAnchor="margin" w:tblpY="1"/>
              <w:tblW w:w="9828" w:type="dxa"/>
              <w:tblLayout w:type="fixed"/>
              <w:tblLook w:val="0680" w:firstRow="0" w:lastRow="0" w:firstColumn="1" w:lastColumn="0" w:noHBand="1" w:noVBand="1"/>
            </w:tblPr>
            <w:tblGrid>
              <w:gridCol w:w="9828"/>
            </w:tblGrid>
            <w:tr w:rsidR="00F07CA5" w:rsidTr="00B21F58">
              <w:trPr>
                <w:trHeight w:val="132"/>
              </w:trPr>
              <w:tc>
                <w:tcPr>
                  <w:tcW w:w="5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7CA5" w:rsidRDefault="00F07CA5" w:rsidP="00F07CA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Разучить кувырок назад.</w:t>
                  </w:r>
                </w:p>
              </w:tc>
            </w:tr>
          </w:tbl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кувырок назад.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кувырок вперед и назад.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мост из положения стоя (д.), лежа (м.).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мост из положения стоя (д.), лежа (м.).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 прыжки в длину с места.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234D98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07CA5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23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мост из положения стоя (д.), лежа (м.).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A5" w:rsidTr="00F07CA5">
        <w:trPr>
          <w:trHeight w:val="31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234D98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Перекладина. Подъем переворотом махом одной ноги.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5" w:rsidRDefault="00F07CA5" w:rsidP="00F07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26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подъем переворотом махом одной ноги.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лазание по канату.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лазание по канату.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3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опорные прыжки через козла высота (100-110 см.)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опорные прыжки через козла высота (100-110 см.)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лазание по канату.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Двусторонняя игра пионербол.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234D98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507B41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  <w:r w:rsidR="00234D98">
              <w:rPr>
                <w:rFonts w:ascii="Times New Roman" w:hAnsi="Times New Roman" w:cs="Times New Roman"/>
                <w:sz w:val="24"/>
                <w:szCs w:val="24"/>
              </w:rPr>
              <w:t xml:space="preserve"> опорные прыжки через козла высота (100-110 см.)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КУ—поднимание туловища из положения лежа.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13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507B41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</w:t>
            </w:r>
            <w:r w:rsidR="00234D98">
              <w:rPr>
                <w:rFonts w:ascii="Times New Roman" w:hAnsi="Times New Roman" w:cs="Times New Roman"/>
                <w:sz w:val="24"/>
                <w:szCs w:val="24"/>
              </w:rPr>
              <w:t xml:space="preserve"> подъем переворотом в упор.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234D98">
        <w:trPr>
          <w:trHeight w:val="28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507B41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="00234D98">
              <w:rPr>
                <w:rFonts w:ascii="Times New Roman" w:hAnsi="Times New Roman" w:cs="Times New Roman"/>
                <w:sz w:val="24"/>
                <w:szCs w:val="24"/>
              </w:rPr>
              <w:t>подъем переворотом в упор.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3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Гимнастика. Зачет.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="000117A7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( 28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IY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Уроки по лыжной подготовке.</w:t>
            </w:r>
            <w:r w:rsidR="00507B41" w:rsidRPr="00507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(19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по лыжам.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попеременный двухшажный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попеременный двухшажный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на лыжах 1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средней скоростью.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одновременный двухшажный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одновременный двухшажный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попеременный двухшажный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на лыжах 2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средней скоростью.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одновременный одношажный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одновременный одношажный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одновременный двухшажный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на лыжах 3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средней скоростью.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одновременный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одновременный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одновременный одношажный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подъем в гору скользящим шагом.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подъем в гору скользящим шагом.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повороты плугом на спуске.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1-2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 по волейболу (9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Разу</w:t>
            </w:r>
            <w:r w:rsidR="00507B41">
              <w:rPr>
                <w:rFonts w:ascii="Times New Roman" w:hAnsi="Times New Roman" w:cs="Times New Roman"/>
                <w:sz w:val="24"/>
                <w:szCs w:val="24"/>
              </w:rPr>
              <w:t>чить передачи мяча сверху дв</w:t>
            </w:r>
            <w:bookmarkStart w:id="0" w:name="_GoBack"/>
            <w:bookmarkEnd w:id="0"/>
            <w:r w:rsidR="00507B41">
              <w:rPr>
                <w:rFonts w:ascii="Times New Roman" w:hAnsi="Times New Roman" w:cs="Times New Roman"/>
                <w:sz w:val="24"/>
                <w:szCs w:val="24"/>
              </w:rPr>
              <w:t xml:space="preserve">умя </w:t>
            </w:r>
            <w:proofErr w:type="gramStart"/>
            <w:r w:rsidR="00507B41">
              <w:rPr>
                <w:rFonts w:ascii="Times New Roman" w:hAnsi="Times New Roman" w:cs="Times New Roman"/>
                <w:sz w:val="24"/>
                <w:szCs w:val="24"/>
              </w:rPr>
              <w:t xml:space="preserve">руками.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передачи мяча сверху двумя руками.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прием мяча снизу двумя руками.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прием мяча сверху.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техники нижней прямой подачи.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техники нижней прямой подачи.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прием мяча снизу.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пройденных элементов волейбола.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волейбола.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(25 ч.)</w:t>
            </w: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YI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 по футболу. (14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по футболу.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основные приемы и правила игры. Овладение техникой передвижения. Повороты.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основные приемы и правила игры. Овладение техникой передвижения. Повороты.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техники удара по мячу.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техники удара по мячу.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техники ведения мяча. Развитие физических качеств.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техники ведения мяча. Развитие физических качеств.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техники остановки катящегося мяча.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удары по неподвижному мячу различными частями стопы и подъема.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с места. Обманные движения без мяча.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скорости.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мяча головой, вбрасывание мяча из-за «боковой» линии.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футбол по основным правилам.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YII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Уроки по легкой атлетике. (11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прыжки в высоту с 3-5 шагов перешагиванием.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прыжки в высоту с 3-5 шагов перешагиванием.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низкий старт и стартовый разгон.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низкий старт и стартовый разгон.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цель.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м. с низкого старта.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150 г.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1500 м. по беговой дорожке.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98" w:rsidTr="00F07CA5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атлетика. Зачет.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98" w:rsidRDefault="00234D98" w:rsidP="00234D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F43" w:rsidRDefault="002D7F43"/>
    <w:sectPr w:rsidR="002D7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D7FD9"/>
    <w:multiLevelType w:val="hybridMultilevel"/>
    <w:tmpl w:val="6E9012B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A5"/>
    <w:rsid w:val="000117A7"/>
    <w:rsid w:val="00234D98"/>
    <w:rsid w:val="002D7F43"/>
    <w:rsid w:val="00507B41"/>
    <w:rsid w:val="00F0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99697-BFE1-48EA-9F37-10B6814C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C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CA5"/>
    <w:pPr>
      <w:ind w:left="720"/>
      <w:contextualSpacing/>
    </w:pPr>
  </w:style>
  <w:style w:type="table" w:styleId="a4">
    <w:name w:val="Table Grid"/>
    <w:basedOn w:val="a1"/>
    <w:uiPriority w:val="39"/>
    <w:rsid w:val="00F07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Разиля Шугаюпова</dc:creator>
  <cp:keywords/>
  <dc:description/>
  <cp:lastModifiedBy>Разиля Шугаюпова</cp:lastModifiedBy>
  <cp:revision>3</cp:revision>
  <dcterms:created xsi:type="dcterms:W3CDTF">2015-02-12T17:18:00Z</dcterms:created>
  <dcterms:modified xsi:type="dcterms:W3CDTF">2015-02-21T07:58:00Z</dcterms:modified>
</cp:coreProperties>
</file>