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79" w:rsidRDefault="00C62D79" w:rsidP="00C62D79">
      <w:pPr>
        <w:jc w:val="center"/>
        <w:rPr>
          <w:rFonts w:ascii="Times New Roman" w:hAnsi="Times New Roman"/>
          <w:b/>
          <w:sz w:val="40"/>
          <w:szCs w:val="40"/>
        </w:rPr>
      </w:pPr>
      <w:r w:rsidRPr="001D0F90">
        <w:rPr>
          <w:rFonts w:ascii="Times New Roman" w:hAnsi="Times New Roman"/>
          <w:b/>
          <w:sz w:val="40"/>
          <w:szCs w:val="40"/>
        </w:rPr>
        <w:t>Календарно-тематическое планирование по курсу «Россия и мир»(11 класс)</w:t>
      </w:r>
    </w:p>
    <w:p w:rsidR="00C62D79" w:rsidRPr="001D0F90" w:rsidRDefault="00C62D79" w:rsidP="00C62D7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(по учебнику О.В.Волобуева и др.</w:t>
      </w:r>
      <w:r w:rsidR="00522C0E">
        <w:rPr>
          <w:rFonts w:ascii="Times New Roman" w:hAnsi="Times New Roman"/>
          <w:b/>
          <w:sz w:val="40"/>
          <w:szCs w:val="40"/>
        </w:rPr>
        <w:t xml:space="preserve"> Россия и мир</w:t>
      </w:r>
      <w:r>
        <w:rPr>
          <w:rFonts w:ascii="Times New Roman" w:hAnsi="Times New Roman"/>
          <w:b/>
          <w:sz w:val="40"/>
          <w:szCs w:val="4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567"/>
        <w:gridCol w:w="1842"/>
        <w:gridCol w:w="2694"/>
        <w:gridCol w:w="2835"/>
        <w:gridCol w:w="2126"/>
        <w:gridCol w:w="1276"/>
        <w:gridCol w:w="1211"/>
      </w:tblGrid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</w:tr>
    </w:tbl>
    <w:p w:rsidR="00C62D79" w:rsidRPr="001D0F90" w:rsidRDefault="00C62D79" w:rsidP="00C62D79">
      <w:pPr>
        <w:rPr>
          <w:rFonts w:ascii="Times New Roman" w:hAnsi="Times New Roman"/>
          <w:sz w:val="24"/>
          <w:szCs w:val="24"/>
        </w:rPr>
      </w:pPr>
    </w:p>
    <w:p w:rsidR="00C62D79" w:rsidRPr="001D0F90" w:rsidRDefault="00C62D79" w:rsidP="00C62D79">
      <w:pPr>
        <w:jc w:val="center"/>
        <w:rPr>
          <w:rFonts w:ascii="Times New Roman" w:hAnsi="Times New Roman"/>
          <w:b/>
          <w:sz w:val="36"/>
          <w:szCs w:val="36"/>
        </w:rPr>
      </w:pPr>
      <w:r w:rsidRPr="001D0F90">
        <w:rPr>
          <w:rFonts w:ascii="Times New Roman" w:hAnsi="Times New Roman"/>
          <w:b/>
          <w:sz w:val="36"/>
          <w:szCs w:val="36"/>
        </w:rPr>
        <w:t xml:space="preserve">Тема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I</w:t>
      </w:r>
      <w:r w:rsidRPr="001D0F90">
        <w:rPr>
          <w:rFonts w:ascii="Times New Roman" w:hAnsi="Times New Roman"/>
          <w:b/>
          <w:sz w:val="36"/>
          <w:szCs w:val="36"/>
        </w:rPr>
        <w:t xml:space="preserve">.Запад в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XIX</w:t>
      </w:r>
      <w:r w:rsidRPr="001D0F90">
        <w:rPr>
          <w:rFonts w:ascii="Times New Roman" w:hAnsi="Times New Roman"/>
          <w:b/>
          <w:sz w:val="36"/>
          <w:szCs w:val="36"/>
        </w:rPr>
        <w:t xml:space="preserve"> в. Становление индустриальной цивилизации (</w:t>
      </w:r>
      <w:r>
        <w:rPr>
          <w:rFonts w:ascii="Times New Roman" w:hAnsi="Times New Roman"/>
          <w:b/>
          <w:sz w:val="36"/>
          <w:szCs w:val="36"/>
        </w:rPr>
        <w:t>15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904"/>
        <w:gridCol w:w="524"/>
        <w:gridCol w:w="2162"/>
        <w:gridCol w:w="2623"/>
        <w:gridCol w:w="2757"/>
        <w:gridCol w:w="2086"/>
        <w:gridCol w:w="1163"/>
        <w:gridCol w:w="1031"/>
      </w:tblGrid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Эпоха наполеоновских войн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 изучения нового материала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Национализация, инфляция, всеобщая воинская повинность, Континентальная блокада, «Кодекс Наполеона», промышленный переворот, генеральное сражение, «Сто дней Наполеона».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Анализировать положение во  Франции после свержения якобинской диктатуры и причины, которые способствовали приходу Наполеона Бонапарта к власти.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Определять результаты побед антифранцузской коалиции и значение наполеоновских войн.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Заполнение таблицы «Главные даты наполеоновских войн»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Промышленный переворот и становление промышленного Запада.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Лендлорд, производительность труда, фабрика, тяжелая промышленность, индустриальная экономика, миграция,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коммуникации, научно-технический прогресс, рантье, средства производства, «рабочая аристократия», сезонные рабочие, «средний класс», акционерное общество, урбанизация, средства массовой информации.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сущность и значение промышленного переворота в странах Запада, выявлять совокупность причин начала промышленного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переворота в Западной Европе конца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-начала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Анализировать социальные последствия промышленного переворота.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Подводить итоги и делать выводы о последствиях промышленного переворота в становлении индустриального капиталистического общества в 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веке, определив основные черты этого общества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таблицы «Основные изобретения эпохи промышленного переворота»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Революции и реформы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Священный союз, легитимность, бонапартисты, легитимисты, рабочие ассоциации, вторая империя во Франции, «лоскутная монархия», компромисс, пролетариат, петиция, чартистское движение, тред-юнионы, Дикий Запад, Гомстед-акт, прокламация, дискриминация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Сравнивать революции первой половины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 во Франции, Германии, Австрийской империи, Италии по задачам, которые ими ставились, и достигнутым результатам.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Раскрывать влияние победы Севера над Югом в Гражданской войне в США на политическое и экономическое развитие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страны.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Выявлять особенности политического развития Великобритании в 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.веке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§36-37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Идейные течения и политические  партии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Либерализм, плюрализм, консерватизм, социализм, мировая пролетарская революция, национализм, расизм, анархизм, диктатура пролетариата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Характеризовать экономические, политические и социальные предпосылки формирования новых общественно-политических течений в Западной Европе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Сравнивать основные течения: либеральное, консервативное и социалистическое.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Заполнение таблицы «Идейные течения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Колониальные империи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Переселенческий тип колоний, деколонизация, каперы, пираты, буры, креолы, метисы, мулаты, самбо, «владычица морей», колониальная империя.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Прослеживать процесс формирования колониальных империй: Португалии, Испании, Голландии и Англии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>-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Анализировать общее и различия в колониальной политике европейских держав в период колониальных захватов.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Заполнение таблицы «Колониальная политика и владения европейских держав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>-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веках»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стран Запада во второй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половине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Общенациональная идея, национальное государство, эмиграция,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контрибуция, монополизация экономики, «таможенные войны», «финансовые группы», империализм, колониальный раздел мира, «новый либерализм», </w:t>
            </w: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бернштенианство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завершающий этап развития капитализма классического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западноевропейского образца, отметив черты нового этапа развития капитализма, получившего название «империализм».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Обосновывать изменения в общественных отношениях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втор. Пол.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  как этап значительного влияния либеральной идеологии на политическое развитие стран Запада.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теме «Запад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D79" w:rsidRPr="001D0F90" w:rsidRDefault="00C62D79" w:rsidP="00C62D79">
      <w:pPr>
        <w:rPr>
          <w:rFonts w:ascii="Times New Roman" w:hAnsi="Times New Roman"/>
          <w:sz w:val="24"/>
          <w:szCs w:val="24"/>
        </w:rPr>
      </w:pPr>
    </w:p>
    <w:p w:rsidR="00C62D79" w:rsidRPr="001D0F90" w:rsidRDefault="00C62D79" w:rsidP="00C62D79">
      <w:pPr>
        <w:jc w:val="center"/>
        <w:rPr>
          <w:rFonts w:ascii="Times New Roman" w:hAnsi="Times New Roman"/>
          <w:b/>
          <w:sz w:val="36"/>
          <w:szCs w:val="36"/>
        </w:rPr>
      </w:pPr>
      <w:r w:rsidRPr="001D0F90">
        <w:rPr>
          <w:rFonts w:ascii="Times New Roman" w:hAnsi="Times New Roman"/>
          <w:b/>
          <w:sz w:val="36"/>
          <w:szCs w:val="36"/>
        </w:rPr>
        <w:t xml:space="preserve">Тема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II</w:t>
      </w:r>
      <w:r w:rsidRPr="001D0F90">
        <w:rPr>
          <w:rFonts w:ascii="Times New Roman" w:hAnsi="Times New Roman"/>
          <w:b/>
          <w:sz w:val="36"/>
          <w:szCs w:val="36"/>
        </w:rPr>
        <w:t>. Россия на пути модернизации (</w:t>
      </w:r>
      <w:r>
        <w:rPr>
          <w:rFonts w:ascii="Times New Roman" w:hAnsi="Times New Roman"/>
          <w:b/>
          <w:sz w:val="36"/>
          <w:szCs w:val="36"/>
        </w:rPr>
        <w:t>15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1823"/>
        <w:gridCol w:w="536"/>
        <w:gridCol w:w="2162"/>
        <w:gridCol w:w="2631"/>
        <w:gridCol w:w="2639"/>
        <w:gridCol w:w="2255"/>
        <w:gridCol w:w="1248"/>
        <w:gridCol w:w="956"/>
      </w:tblGrid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Российское государство в первой половине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Правление Павла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Последний дворцовый переворот.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Эпоха «Негласного комитета»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еформа государственного управления. М.М.Сперанский. Вопрос об отмене крепостного права. Вопрос о Конституции.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Развивать навыки и умения. Рассказывать об исторических событиях, их участниках. Искать необходимую информацию по одному или нескольким историческим источникам.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последовательности возникновения и развития исторических явлений.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Общественная жизнь в первой половине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a3"/>
              <w:shd w:val="clear" w:color="auto" w:fill="auto"/>
              <w:spacing w:line="235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Преддекабристские</w:t>
            </w:r>
            <w:proofErr w:type="spellEnd"/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общества и их роль. «Союз спасения» и «Союз благоденствия». Северное и Южное общества декабристов. Проекты устройства России после перево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рота. Междуцарствие. Восстание декабристов 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Разночинцы, западники, славянофилы, русский крестьянский социализм,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Развивать навыки и умения рассказа об исторических событиях и их участниках. Искать необходимую информацию по историческим источникам. Составлять биографические справки и характеристики деятельности, важнейших для рассматриваемых вопросов исторических личностей. Сравнивать предлагаемые исторические оценки, высказывать суждения  о подходах, лежащих в основе отдельных оценок. Определять и объяснять свое отношение к данным подходам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Реформы 1860-1870-х гг.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Прагматизм, модернизация, тактика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«упреждающей реформы», </w:t>
            </w: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временнообязанные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крестьяне, выкупная операция, аренда, отрезки, аграрное перенаселение, земства, гласные, присяжные заседатели, автономия университетов, классические и реальные гимназии, </w:t>
            </w: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региональность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>, акцизы, винная монополия, интенсивность, институт земских начальников.</w:t>
            </w:r>
            <w:proofErr w:type="gram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внутриполитические и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внешнеполитические факторы, повлиявшие на власть при Александре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>, раскрывать основные положения реформы по отмене крепостного права, отметив ее противоречивый характер.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Анализировать сущность и характер либеральных реформ в области органов местного самоуправления, судебной системы, образования. Показывать влияние либеральных реформ 1860-1870-х гг. на экономическое развитие Российской империи в пореформенный период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§43-44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России во второй половине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«Оттепель», русский либерализм, народничество, пропагандистское направление в народничестве, заговорщическое течение, анархическое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течение, «хождение в народ», иллюзия, агитация, пропаганда, индивидуальный террор, терроризм, акци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политическая), сектанты.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на основе сравнительной характеристики особенности русского либерализма, его отличительные черты от либеральной западноевропейской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идеологии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Анализировать социалистическую доктрину народничества.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Характеризовать основные направления в народничестве: бунтарское, пропагандистское, заговорщическое.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Заполнение таблицы «Общественное движение в России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26-28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Россия-многонациональная</w:t>
            </w:r>
            <w:proofErr w:type="spellEnd"/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 империя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Кавказская война, газават, имамат, мюридизм, протекторат, ссыльнопоселенцы, этнос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Определять пути  присоединения к Российской империи новых территорий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веке: добровольное вхождение, завоевание, присоединение в результате войн с другими государствами.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Характеризовать Российскую империю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Анализировать изменения этнического состава населения Российской империи в конце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 века в сравнении с периодом первой половины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§46-47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обобщающего повторения по теме «Россия на пути модернизации»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Зачет № 1  на тему «Россия на пути модернизации»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147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79" w:rsidRPr="001D0F90" w:rsidRDefault="00C62D79" w:rsidP="001B1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D0F90">
              <w:rPr>
                <w:rFonts w:ascii="Times New Roman" w:hAnsi="Times New Roman"/>
                <w:b/>
                <w:sz w:val="36"/>
                <w:szCs w:val="36"/>
              </w:rPr>
              <w:t xml:space="preserve">Тема </w:t>
            </w:r>
            <w:r w:rsidRPr="001D0F9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III</w:t>
            </w:r>
            <w:r w:rsidRPr="001D0F90">
              <w:rPr>
                <w:rFonts w:ascii="Times New Roman" w:hAnsi="Times New Roman"/>
                <w:b/>
                <w:sz w:val="36"/>
                <w:szCs w:val="36"/>
              </w:rPr>
              <w:t xml:space="preserve">. Культура </w:t>
            </w:r>
            <w:r w:rsidRPr="001D0F9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XIX</w:t>
            </w:r>
            <w:r w:rsidRPr="001D0F90">
              <w:rPr>
                <w:rFonts w:ascii="Times New Roman" w:hAnsi="Times New Roman"/>
                <w:b/>
                <w:sz w:val="36"/>
                <w:szCs w:val="36"/>
              </w:rPr>
              <w:t xml:space="preserve"> века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(9 уроков)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Научно-технический прогресс и общество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Эволюционная картина мира, позитивизм, теология, общественно-экономическая формация, средства массовой информации.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Характеризовать изменения в научных взглядах на строение живой и неживой природы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Знать основные научно-технические достижения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 западноевропейского общества и их влияние на жизнь общества.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Показывать влияние образования и средств массовой информации на духовную и материальную жизнь западноевропейского общества в изучаемый исторический период.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Заполнение таблицы «Научные открытия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века»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Мировая литература и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культура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Мировой литературный процесс,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ампир, академизм, реализм, натурализм, импрессионизм, символизм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культурный переворот,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произошедший в европейской истории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Раскрывать признаки основных направлений художественной культуры в странах Запада.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Анализировать отражение политических и социальных изменений в западноевропейском обществе в литературно-художественных произведениях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Определять и раскрывать основные направления художественной культуры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36-38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Культура России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Приходская школа, реальная гимназия, «Золотой век» русской литературы, критический реализм, нигилизм, художники-передвижники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Анализировать причины значительного влияния литературы на общественную жизнь России в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Показывать значительные достижения культуры России.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Рассматривать вклад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культуры России «Золотого века» в мировую культуру.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Урок обобщающего повторения по теме «Культура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D79" w:rsidRPr="001D0F90" w:rsidRDefault="00C62D79" w:rsidP="00C62D79">
      <w:pPr>
        <w:rPr>
          <w:rFonts w:ascii="Times New Roman" w:hAnsi="Times New Roman"/>
          <w:sz w:val="24"/>
          <w:szCs w:val="24"/>
        </w:rPr>
      </w:pPr>
    </w:p>
    <w:p w:rsidR="00C62D79" w:rsidRPr="001D0F90" w:rsidRDefault="00C62D79" w:rsidP="00C62D79">
      <w:pPr>
        <w:jc w:val="center"/>
        <w:rPr>
          <w:rFonts w:ascii="Times New Roman" w:hAnsi="Times New Roman"/>
          <w:b/>
          <w:sz w:val="36"/>
          <w:szCs w:val="36"/>
        </w:rPr>
      </w:pPr>
      <w:r w:rsidRPr="001D0F90">
        <w:rPr>
          <w:rFonts w:ascii="Times New Roman" w:hAnsi="Times New Roman"/>
          <w:b/>
          <w:sz w:val="36"/>
          <w:szCs w:val="36"/>
        </w:rPr>
        <w:t xml:space="preserve">Тема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IV</w:t>
      </w:r>
      <w:r w:rsidRPr="001D0F90">
        <w:rPr>
          <w:rFonts w:ascii="Times New Roman" w:hAnsi="Times New Roman"/>
          <w:b/>
          <w:sz w:val="36"/>
          <w:szCs w:val="36"/>
        </w:rPr>
        <w:t xml:space="preserve">. Россия и мир в начале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XX</w:t>
      </w:r>
      <w:r w:rsidRPr="001D0F90">
        <w:rPr>
          <w:rFonts w:ascii="Times New Roman" w:hAnsi="Times New Roman"/>
          <w:b/>
          <w:sz w:val="36"/>
          <w:szCs w:val="36"/>
        </w:rPr>
        <w:t xml:space="preserve"> века</w:t>
      </w:r>
      <w:r>
        <w:rPr>
          <w:rFonts w:ascii="Times New Roman" w:hAnsi="Times New Roman"/>
          <w:b/>
          <w:sz w:val="36"/>
          <w:szCs w:val="36"/>
        </w:rPr>
        <w:t>(10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890"/>
        <w:gridCol w:w="559"/>
        <w:gridCol w:w="2162"/>
        <w:gridCol w:w="2548"/>
        <w:gridCol w:w="2671"/>
        <w:gridCol w:w="2259"/>
        <w:gridCol w:w="1254"/>
        <w:gridCol w:w="907"/>
      </w:tblGrid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Новые тенденции в развитии общества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pStyle w:val="a3"/>
              <w:shd w:val="clear" w:color="auto" w:fill="auto"/>
              <w:spacing w:line="25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геогра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фического положения и климатических условий России.</w:t>
            </w:r>
          </w:p>
          <w:p w:rsidR="00C62D79" w:rsidRPr="001D0F90" w:rsidRDefault="00C62D79" w:rsidP="001B179F">
            <w:pPr>
              <w:pStyle w:val="4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sz w:val="24"/>
                <w:szCs w:val="24"/>
              </w:rPr>
              <w:t>Демографические про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цессы.</w:t>
            </w:r>
          </w:p>
          <w:p w:rsidR="00C62D79" w:rsidRPr="001D0F90" w:rsidRDefault="00C62D79" w:rsidP="001B179F">
            <w:pPr>
              <w:pStyle w:val="a3"/>
              <w:shd w:val="clear" w:color="auto" w:fill="auto"/>
              <w:spacing w:line="25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 структура. Российская модель экономической модер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низации.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Буржуазия и рабочие. Экономическая поли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тика правительства. Сельское хозяйство: особенности развития.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Основные политиче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ские партии. Либеральные. Социа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листической ориента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ции. Консервативные.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Характеризовать влияния особенно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стей территории и населения Россий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ской империи на развитие страны. Выделять особенности развития сельского хозяйства и значения аграрного сектора в экономике страны. Дискуссия о роли и месте России в ми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ровой экономике на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чала XX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Составление эссе «Роль России в мировой экономи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ке начала XX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42-44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Первая Российская революция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41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F90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правительства в нача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 XX </w:t>
            </w:r>
            <w:proofErr w:type="gramStart"/>
            <w:r w:rsidRPr="001D0F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0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D79" w:rsidRPr="001D0F90" w:rsidRDefault="00C62D79" w:rsidP="001B179F">
            <w:pPr>
              <w:pStyle w:val="a3"/>
              <w:shd w:val="clear" w:color="auto" w:fill="auto"/>
              <w:spacing w:line="25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Русско-японская война 1904-1905 гг. «Кровавое воскресе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нье» и начало револю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1905-1907 гг. Крестьянские выступле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разложение армии. Манифест 17 октября 1905 г.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Декабрьское восстание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Определять внутрен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нюю политику прави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тельства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XX в. Сравнивать взгляд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Ю. Витте и В. К. Плеве на пути развития России. Устанавливать при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 между явления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ми, анализировать ис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торическую информа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Работа с документом «Манифест 17 октября 1905 г.». Сравни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тельная таблица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§2-3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Российское общество и реформы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a3"/>
              <w:shd w:val="clear" w:color="auto" w:fil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А. Столыпин и его политика.</w:t>
            </w:r>
          </w:p>
          <w:p w:rsidR="00C62D79" w:rsidRPr="001D0F90" w:rsidRDefault="00C62D79" w:rsidP="001B179F">
            <w:pPr>
              <w:pStyle w:val="a3"/>
              <w:shd w:val="clear" w:color="auto" w:fil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Реформы П. А. Столы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пина.</w:t>
            </w:r>
          </w:p>
          <w:p w:rsidR="00C62D79" w:rsidRPr="001D0F90" w:rsidRDefault="00C62D79" w:rsidP="001B179F">
            <w:pPr>
              <w:pStyle w:val="a3"/>
              <w:shd w:val="clear" w:color="auto" w:fil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правления Сто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лыпина.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Политический кризис 1912-1913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Раскрывать термин «третьеиюньская монархия». Дискутировать о значении реформ П. А. Столыпина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Составление эссе «Политические партии России о государственном строе и методах Столыпина»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7-48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Россия в системе мирового рынка и международных союзов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Россия и индустриальные страны Запада.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Внешнеполитическое положение России.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Контрибуция. </w:t>
            </w: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Аннексирование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>. Военно-политические союзы.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Знать основные события по теме. Уметь работать с исторической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Урок обобщающего повторения по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 «Россия и мир в начале </w:t>
            </w:r>
            <w:r w:rsidRPr="001D0F9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D79" w:rsidRPr="001D0F90" w:rsidRDefault="00C62D79" w:rsidP="00C62D79">
      <w:pPr>
        <w:rPr>
          <w:rFonts w:ascii="Times New Roman" w:hAnsi="Times New Roman"/>
          <w:sz w:val="24"/>
          <w:szCs w:val="24"/>
        </w:rPr>
      </w:pPr>
    </w:p>
    <w:p w:rsidR="00C62D79" w:rsidRPr="001D0F90" w:rsidRDefault="00C62D79" w:rsidP="00C62D79">
      <w:pPr>
        <w:jc w:val="center"/>
        <w:rPr>
          <w:rFonts w:ascii="Times New Roman" w:hAnsi="Times New Roman"/>
          <w:b/>
          <w:sz w:val="36"/>
          <w:szCs w:val="36"/>
        </w:rPr>
      </w:pPr>
      <w:r w:rsidRPr="001D0F90">
        <w:rPr>
          <w:rFonts w:ascii="Times New Roman" w:hAnsi="Times New Roman"/>
          <w:b/>
          <w:sz w:val="36"/>
          <w:szCs w:val="36"/>
        </w:rPr>
        <w:t xml:space="preserve">Тема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V</w:t>
      </w:r>
      <w:r w:rsidRPr="001D0F90">
        <w:rPr>
          <w:rFonts w:ascii="Times New Roman" w:hAnsi="Times New Roman"/>
          <w:b/>
          <w:sz w:val="36"/>
          <w:szCs w:val="36"/>
        </w:rPr>
        <w:t>. Мировая война и революционные потрясения</w:t>
      </w:r>
      <w:r>
        <w:rPr>
          <w:rFonts w:ascii="Times New Roman" w:hAnsi="Times New Roman"/>
          <w:b/>
          <w:sz w:val="36"/>
          <w:szCs w:val="36"/>
        </w:rPr>
        <w:t>(16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877"/>
        <w:gridCol w:w="564"/>
        <w:gridCol w:w="2267"/>
        <w:gridCol w:w="2685"/>
        <w:gridCol w:w="2685"/>
        <w:gridCol w:w="2125"/>
        <w:gridCol w:w="1128"/>
        <w:gridCol w:w="919"/>
      </w:tblGrid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Войны за передел мира.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Франко-русский союз, англо-русское соглашение. Мировые войны в истории человечества. 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Российская диплома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тия накануне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ервой мировой войны. Начало и характер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ервой мировой войны. Подготовка России к войне и планы сторон. Кампания1914 г. Кампания 1915 г. Отступление русской армии 1916 г. Брусиловский прорыв. Война и российское общество.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Уметь анализировать ситуацию в развитии международных отношений. Работа с исторической картой.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Готовить разверну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тый план на вопрос «Внешняя политика России Хронологическая таблица «Основ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ные сражения Первой мировой войны»накануне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ервой мировой войны». Выявлять причины войны. Дискутировать о ха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рактере войны. Анализировать пла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ны противоборст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вующих сторон </w:t>
            </w: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о на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чала войны. Оцени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вать степень готовности России к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Хронологическая таблица «Основ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ные сражения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>ервой мировой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§6-7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Российская революция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1917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Падение самодержавия. Создание временного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правительства. Апрельский кризис. Большевики и револю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ция. Июньский и июль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ский кризисы власти. Выступление генерала Л. Г. Корнилова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Углубление кризиса власти осенью 1917 г. Вооруженное восста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ние в Петрограде. Установление совет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ской власти. Революционн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демократические пре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образования. Роспуск Учредительного собра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ния. Создание РСФСР. Брестский мир и его последствия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Определять предпо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сылки и причины 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Февральской рево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люции 1917 г. Давать сравнительную ха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рактеристику ап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рельского, июньского и июльского кризи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сов власти. Определять причины «</w:t>
            </w:r>
            <w:proofErr w:type="spellStart"/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корниловского</w:t>
            </w:r>
            <w:proofErr w:type="spellEnd"/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мятежа». Определять харак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 первых преобра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зований большеви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ков.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Давать оценку пер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вой Конституции Со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ветского государства и первым преобра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зованиям. Проводить синтез информации из раз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личных источников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31"/>
              <w:shd w:val="clear" w:color="auto" w:fill="auto"/>
              <w:spacing w:before="0" w:line="23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допол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лите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ратурой</w:t>
            </w:r>
          </w:p>
          <w:p w:rsidR="00C62D79" w:rsidRPr="001D0F90" w:rsidRDefault="00C62D79" w:rsidP="001B179F">
            <w:pPr>
              <w:pStyle w:val="a3"/>
              <w:shd w:val="clear" w:color="auto" w:fill="auto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историческими документами Со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ветского государ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Характер событий октября 1917 г. в оценках современни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ков и историков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§8-9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57-59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Начальный этап Граж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данской войны и ин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тервенции. Советская республика в кольце фронтов: май 1918— март 1919 гг. Политика военного коммунизма. Решающие сражения: март 1919- март 1920 гг. Война с Польшей и поражение белого движения. Причины победы красных. Завершающий этап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войны.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Выделять причины  гражданской войны и интервенции. Давать сравнитель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ную характеристику белого и красного движений. Поводить синтез информации из различных источников. Различать в исторической информации факты, мнения, гипотезы и теории.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Самостоятельная работа,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§10-11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Р</w:t>
            </w:r>
            <w:r w:rsidRPr="001D0F90">
              <w:rPr>
                <w:rFonts w:ascii="Times New Roman" w:hAnsi="Times New Roman"/>
                <w:sz w:val="24"/>
                <w:szCs w:val="24"/>
              </w:rPr>
              <w:t>оссийской республики Совето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 к СССР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a3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Экономическое и политическое по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ложение Советской России после Граж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данской войны. Переход к новой экономической политике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Партийные дискуссии о путях и методах построения социа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лизма в СССР. Успе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хи, противоречия и кризисы нэпа Выбор стратегии форсиро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ванного социально- экономического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Отработка умения: составлять, тезис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ный план; проводить сравни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тельный анализ си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туации в стране; делать вывод, т. е. обобщать и анализи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ровать итоги истори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ческого процесса, уметь соотносить различные проекты реформаторской деятельности нашей страны и выявлять в них общее и осо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бенное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Письменный ответ на вопросы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Послевоенное урегулирование и революционные события в Европе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система. Проблемы германских репараций. Советская Россия и Запад. Лига Наций. Революционный процесс в Европе.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Формировать умение работать с различными источниками исторической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Обобщающее повторение по теме «Мировая война и революционные потрясения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Зачет № 2 на тему « Мировая война и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революционные потрясения»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D79" w:rsidRPr="001D0F90" w:rsidRDefault="00C62D79" w:rsidP="00C62D79">
      <w:pPr>
        <w:rPr>
          <w:rFonts w:ascii="Times New Roman" w:hAnsi="Times New Roman"/>
          <w:sz w:val="24"/>
          <w:szCs w:val="24"/>
        </w:rPr>
      </w:pPr>
    </w:p>
    <w:p w:rsidR="00C62D79" w:rsidRPr="001D0F90" w:rsidRDefault="00C62D79" w:rsidP="00C62D79">
      <w:pPr>
        <w:jc w:val="center"/>
        <w:rPr>
          <w:rFonts w:ascii="Times New Roman" w:hAnsi="Times New Roman"/>
          <w:b/>
          <w:sz w:val="36"/>
          <w:szCs w:val="36"/>
        </w:rPr>
      </w:pPr>
      <w:r w:rsidRPr="001D0F90">
        <w:rPr>
          <w:rFonts w:ascii="Times New Roman" w:hAnsi="Times New Roman"/>
          <w:b/>
          <w:sz w:val="36"/>
          <w:szCs w:val="36"/>
        </w:rPr>
        <w:t xml:space="preserve">Тема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VI</w:t>
      </w:r>
      <w:r w:rsidRPr="001D0F90">
        <w:rPr>
          <w:rFonts w:ascii="Times New Roman" w:hAnsi="Times New Roman"/>
          <w:b/>
          <w:sz w:val="36"/>
          <w:szCs w:val="36"/>
        </w:rPr>
        <w:t xml:space="preserve">. Мир в </w:t>
      </w:r>
      <w:proofErr w:type="spellStart"/>
      <w:r w:rsidRPr="001D0F90">
        <w:rPr>
          <w:rFonts w:ascii="Times New Roman" w:hAnsi="Times New Roman"/>
          <w:b/>
          <w:sz w:val="36"/>
          <w:szCs w:val="36"/>
        </w:rPr>
        <w:t>межвоенный</w:t>
      </w:r>
      <w:proofErr w:type="spellEnd"/>
      <w:r w:rsidRPr="001D0F90">
        <w:rPr>
          <w:rFonts w:ascii="Times New Roman" w:hAnsi="Times New Roman"/>
          <w:b/>
          <w:sz w:val="36"/>
          <w:szCs w:val="36"/>
        </w:rPr>
        <w:t xml:space="preserve"> период(</w:t>
      </w:r>
      <w:r>
        <w:rPr>
          <w:rFonts w:ascii="Times New Roman" w:hAnsi="Times New Roman"/>
          <w:b/>
          <w:sz w:val="36"/>
          <w:szCs w:val="36"/>
        </w:rPr>
        <w:t>9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841"/>
        <w:gridCol w:w="566"/>
        <w:gridCol w:w="2268"/>
        <w:gridCol w:w="2694"/>
        <w:gridCol w:w="2693"/>
        <w:gridCol w:w="2126"/>
        <w:gridCol w:w="1134"/>
        <w:gridCol w:w="928"/>
      </w:tblGrid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Эпоха «Процветания», Особенности экономического кризиса. Пути выхода, две альтернативы: 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«Новый курс США - либерально-демократическая модель. 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Тоталитарная модель.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Анализировать особенности экономического кризиса. Знать основные понятия.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Понятийный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Тоталитарные режимы в Европе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Тоталитаризм, национал-социализм. 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Методы решения социальных и политических проблем. Политическая нестабильность в Германии, Италии, Испании.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Установление фашистских режимов.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Гитлеровский режим.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Знать новые виды общественного движения в Европе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Знать основные понятия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Модернизация в странах Востока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Национально- освободительные дви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жения и региональные особенности социаль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но-экономического развития стран Азии и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Африки. Экономический кризис и политическая неус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тойчивость в 30-е гг. Особенности государ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ственного регулирова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Уметь сопоставлять и сравнивать материал.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Формулировать собст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венную позицию, ис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пользуя для аргумен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тации исторические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сведения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и задания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Урок обобщающего повторения по теме «Мир в </w:t>
            </w: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период»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Зачет № 3  на тему «Мир в </w:t>
            </w: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период»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D79" w:rsidRPr="001D0F90" w:rsidRDefault="00C62D79" w:rsidP="00C62D79">
      <w:pPr>
        <w:rPr>
          <w:rFonts w:ascii="Times New Roman" w:hAnsi="Times New Roman"/>
          <w:sz w:val="24"/>
          <w:szCs w:val="24"/>
        </w:rPr>
      </w:pPr>
    </w:p>
    <w:p w:rsidR="00C62D79" w:rsidRPr="001D0F90" w:rsidRDefault="00C62D79" w:rsidP="00C62D79">
      <w:pPr>
        <w:jc w:val="center"/>
        <w:rPr>
          <w:rFonts w:ascii="Times New Roman" w:hAnsi="Times New Roman"/>
          <w:b/>
          <w:sz w:val="36"/>
          <w:szCs w:val="36"/>
        </w:rPr>
      </w:pPr>
      <w:r w:rsidRPr="001D0F90">
        <w:rPr>
          <w:rFonts w:ascii="Times New Roman" w:hAnsi="Times New Roman"/>
          <w:b/>
          <w:sz w:val="36"/>
          <w:szCs w:val="36"/>
        </w:rPr>
        <w:t xml:space="preserve">Тема  </w:t>
      </w:r>
      <w:r w:rsidRPr="001D0F90">
        <w:rPr>
          <w:rFonts w:ascii="Times New Roman" w:hAnsi="Times New Roman"/>
          <w:b/>
          <w:sz w:val="36"/>
          <w:szCs w:val="36"/>
          <w:lang w:val="en-US"/>
        </w:rPr>
        <w:t>VII</w:t>
      </w:r>
      <w:r w:rsidRPr="001D0F90">
        <w:rPr>
          <w:rFonts w:ascii="Times New Roman" w:hAnsi="Times New Roman"/>
          <w:b/>
          <w:sz w:val="36"/>
          <w:szCs w:val="36"/>
        </w:rPr>
        <w:t>. Социалистический эксперимен</w:t>
      </w:r>
      <w:proofErr w:type="gramStart"/>
      <w:r w:rsidRPr="001D0F90">
        <w:rPr>
          <w:rFonts w:ascii="Times New Roman" w:hAnsi="Times New Roman"/>
          <w:b/>
          <w:sz w:val="36"/>
          <w:szCs w:val="36"/>
        </w:rPr>
        <w:t>т в СССР</w:t>
      </w:r>
      <w:proofErr w:type="gramEnd"/>
      <w:r w:rsidRPr="001D0F90">
        <w:rPr>
          <w:rFonts w:ascii="Times New Roman" w:hAnsi="Times New Roman"/>
          <w:b/>
          <w:sz w:val="36"/>
          <w:szCs w:val="36"/>
        </w:rPr>
        <w:t>(</w:t>
      </w:r>
      <w:r>
        <w:rPr>
          <w:rFonts w:ascii="Times New Roman" w:hAnsi="Times New Roman"/>
          <w:b/>
          <w:sz w:val="36"/>
          <w:szCs w:val="36"/>
        </w:rPr>
        <w:t>16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2275"/>
        <w:gridCol w:w="534"/>
        <w:gridCol w:w="2252"/>
        <w:gridCol w:w="2647"/>
        <w:gridCol w:w="2593"/>
        <w:gridCol w:w="2059"/>
        <w:gridCol w:w="1064"/>
        <w:gridCol w:w="826"/>
      </w:tblGrid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Советская страна в годы Нэпа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Советская Россия после гражданской войны.  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F90">
              <w:rPr>
                <w:rFonts w:ascii="Times New Roman" w:hAnsi="Times New Roman"/>
                <w:sz w:val="24"/>
                <w:szCs w:val="24"/>
              </w:rPr>
              <w:t>Кронштадский</w:t>
            </w:r>
            <w:proofErr w:type="spell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мятеж. Первые успехи Нэпа. Итоги Нэпа. Нэп и разногласия в руководстве партии большевиков.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Определять причины принятия Нэпа. Сравнивать Нэп с политикой военного коммунизма. Работать с дополнительной литературой. Заполнять таблицу.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Понятийный блок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Пути большевистской модернизации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pStyle w:val="a3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модернизации. Индустриализация: ос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новные результаты. Коллективизация и ее итоги.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Культурная революция. Модернизация армии. Противоречия социа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листической модерни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зации. Задачи и итоги культурной революции. Ликвидация неграмот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ности и советская сис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тема образования.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цели модернизации, ее источники и методы проведения. Сопос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тавлять различные точки зрения на про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исходившие события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раз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вернутого плана на вопрос: «Дос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 xml:space="preserve">тижения и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издержки модернизации в СССР»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§18-19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rPr>
          <w:trHeight w:val="3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Культ личности И. В. Сталина, массовые репрес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сии и создание централизованной системы управле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Партия большевиков в 1920-е гг. Причины возвышения И. В. Сталина. Идея Сталина о воз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можности построения социализма в одной стране.</w:t>
            </w:r>
          </w:p>
          <w:p w:rsidR="00C62D79" w:rsidRPr="001D0F90" w:rsidRDefault="00C62D79" w:rsidP="001B179F">
            <w:pPr>
              <w:pStyle w:val="a3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 личности и поли</w:t>
            </w:r>
            <w:r w:rsidRPr="001D0F90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тический террор. Репрессий. Чистка рядов Красной Армии.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Конституция 1936 г.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pStyle w:val="41"/>
              <w:shd w:val="clear" w:color="auto" w:fill="auto"/>
              <w:spacing w:line="23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0F90">
              <w:rPr>
                <w:rFonts w:ascii="Times New Roman" w:hAnsi="Times New Roman" w:cs="Times New Roman"/>
                <w:sz w:val="24"/>
                <w:szCs w:val="24"/>
              </w:rPr>
              <w:t>Выявлять причины прихода И. В. Стали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  <w:t>на к власти. Сопос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различные точки зрения на про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исходившие собы</w:t>
            </w:r>
            <w:r w:rsidRPr="001D0F90">
              <w:rPr>
                <w:rFonts w:ascii="Times New Roman" w:hAnsi="Times New Roman" w:cs="Times New Roman"/>
                <w:sz w:val="24"/>
                <w:szCs w:val="24"/>
              </w:rPr>
              <w:softHyphen/>
              <w:t>тия.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Различать в истори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ческой информации факты, мнения, гипо</w:t>
            </w:r>
            <w:r w:rsidRPr="001D0F90">
              <w:rPr>
                <w:rFonts w:ascii="Times New Roman" w:hAnsi="Times New Roman"/>
                <w:sz w:val="24"/>
                <w:szCs w:val="24"/>
              </w:rPr>
              <w:softHyphen/>
              <w:t>тезы и теории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Подготовка тестов по теме урока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§18-19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СССР в системе международных отношений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 xml:space="preserve">Внешнеполитическая стратегия СССР  между двумя мировыми войнами. Цели СССР в области международных отношений. Официальная дипломатия.  Дипломатическое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признание СССР. Рост военной угрозы 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30-х гг.  и проблемы коллективной безопасности. Советско-германские отношения в 1939-1940-е гг. Мюнхенский договор и его последствия. Военные столкновения СССР с Японией у озера Хасан и в районе реки Халхин-Гол. Расширение территории Советского Союза.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хронологическую таблицу  развития международных событий накануне</w:t>
            </w:r>
            <w:proofErr w:type="gramStart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D0F90">
              <w:rPr>
                <w:rFonts w:ascii="Times New Roman" w:hAnsi="Times New Roman"/>
                <w:sz w:val="24"/>
                <w:szCs w:val="24"/>
              </w:rPr>
              <w:t xml:space="preserve">торой Мировой войны. Различать в исторической информации факты, мнения, гипотезы и </w:t>
            </w: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теории. Работать с источниками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90">
              <w:rPr>
                <w:rFonts w:ascii="Times New Roman" w:hAnsi="Times New Roman"/>
                <w:sz w:val="24"/>
                <w:szCs w:val="24"/>
              </w:rPr>
              <w:t>§20-21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обобщающего повторения по теме «Социалистический эксперимен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 в СССР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 4 на тему «Социалистический эксперимен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 в СССР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79" w:rsidRPr="001D0F90" w:rsidTr="001B179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итогового повторения по курсу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79" w:rsidRPr="001D0F90" w:rsidRDefault="00C62D79" w:rsidP="001B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D79" w:rsidRPr="001D0F90" w:rsidRDefault="00C62D79" w:rsidP="00C62D79">
      <w:pPr>
        <w:rPr>
          <w:rFonts w:ascii="Times New Roman" w:hAnsi="Times New Roman"/>
          <w:sz w:val="24"/>
          <w:szCs w:val="24"/>
        </w:rPr>
      </w:pPr>
    </w:p>
    <w:p w:rsidR="00072EE9" w:rsidRDefault="00522C0E"/>
    <w:sectPr w:rsidR="00072EE9" w:rsidSect="001D0F9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2D79"/>
    <w:rsid w:val="00207FBC"/>
    <w:rsid w:val="003016D9"/>
    <w:rsid w:val="00522C0E"/>
    <w:rsid w:val="0053746B"/>
    <w:rsid w:val="00852BFE"/>
    <w:rsid w:val="00C6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2D79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2D79"/>
    <w:rPr>
      <w:rFonts w:ascii="Arial Unicode MS" w:eastAsia="Arial Unicode MS" w:hAnsi="Arial Unicode MS" w:cs="Arial Unicode MS"/>
      <w:b/>
      <w:bCs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C62D79"/>
    <w:rPr>
      <w:rFonts w:ascii="Tahoma" w:hAnsi="Tahoma" w:cs="Tahoma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62D79"/>
    <w:pPr>
      <w:shd w:val="clear" w:color="auto" w:fill="FFFFFF"/>
      <w:spacing w:after="0" w:line="250" w:lineRule="exact"/>
      <w:jc w:val="both"/>
    </w:pPr>
    <w:rPr>
      <w:rFonts w:ascii="Tahoma" w:eastAsiaTheme="minorHAnsi" w:hAnsi="Tahoma" w:cs="Tahoma"/>
    </w:rPr>
  </w:style>
  <w:style w:type="character" w:customStyle="1" w:styleId="3">
    <w:name w:val="Основной текст (3)"/>
    <w:basedOn w:val="a0"/>
    <w:link w:val="31"/>
    <w:uiPriority w:val="99"/>
    <w:locked/>
    <w:rsid w:val="00C62D79"/>
    <w:rPr>
      <w:rFonts w:ascii="Arial" w:hAnsi="Arial" w:cs="Arial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62D79"/>
    <w:pPr>
      <w:shd w:val="clear" w:color="auto" w:fill="FFFFFF"/>
      <w:spacing w:before="120" w:after="0" w:line="240" w:lineRule="atLeast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2974</Words>
  <Characters>16954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2013-09-24T09:54:00Z</dcterms:created>
  <dcterms:modified xsi:type="dcterms:W3CDTF">2013-09-24T09:57:00Z</dcterms:modified>
</cp:coreProperties>
</file>