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B4D" w:rsidRPr="00F64558" w:rsidRDefault="009A5B4D" w:rsidP="009A5B4D">
      <w:pPr>
        <w:spacing w:after="0" w:line="360" w:lineRule="auto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558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9A5B4D" w:rsidRDefault="009A5B4D" w:rsidP="009A5B4D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A5B4D">
        <w:rPr>
          <w:rFonts w:ascii="Times New Roman" w:hAnsi="Times New Roman" w:cs="Times New Roman"/>
          <w:sz w:val="28"/>
          <w:szCs w:val="28"/>
        </w:rPr>
        <w:t>Настоящая программа по геометрии для основной общеобразовательной школы 7 класса составлена на основе федерального компонента государственного стандарта основного  общего образования (приказ МОиН РФ от 05.03.2004г. № 1089), примерных программ по математике  (письмо Департамента государственной политики в образовании Минобрнауки России от 07.07.2005г. № 03-1263),  «Временных требований к минимуму содержания основного общего образования» (приказ МО РФ от 19.05.98. № 1236), примерной программы общеобразовательных учреждений по геометрии 7–9 классы,  к учебному комплексу для 7-9 классов (авторы Л.С. Атанасян, В.Ф. Бутузов, С.В. Кадомцев и др., составитель Т.А. Бурмистрова – М: «Просвещение», 2008. – с. 19-21)</w:t>
      </w:r>
    </w:p>
    <w:p w:rsidR="009A5B4D" w:rsidRPr="009A5B4D" w:rsidRDefault="009A5B4D" w:rsidP="009A5B4D">
      <w:pPr>
        <w:spacing w:after="0" w:line="360" w:lineRule="auto"/>
        <w:ind w:left="-567" w:firstLine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5B4D">
        <w:rPr>
          <w:rFonts w:ascii="Times New Roman" w:hAnsi="Times New Roman" w:cs="Times New Roman"/>
          <w:b/>
          <w:i/>
          <w:sz w:val="28"/>
          <w:szCs w:val="28"/>
        </w:rPr>
        <w:t>Цели изучения:</w:t>
      </w:r>
    </w:p>
    <w:p w:rsidR="009A5B4D" w:rsidRPr="009A5B4D" w:rsidRDefault="009A5B4D" w:rsidP="009A5B4D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A5B4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5B4D">
        <w:rPr>
          <w:rFonts w:ascii="Times New Roman" w:hAnsi="Times New Roman" w:cs="Times New Roman"/>
          <w:sz w:val="28"/>
          <w:szCs w:val="28"/>
        </w:rPr>
        <w:t>овладеть системой математических знаний и умений, необходимых в практической деятельности, продолжения образования;</w:t>
      </w:r>
    </w:p>
    <w:p w:rsidR="009A5B4D" w:rsidRPr="009A5B4D" w:rsidRDefault="009A5B4D" w:rsidP="009A5B4D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A5B4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5B4D">
        <w:rPr>
          <w:rFonts w:ascii="Times New Roman" w:hAnsi="Times New Roman" w:cs="Times New Roman"/>
          <w:sz w:val="28"/>
          <w:szCs w:val="28"/>
        </w:rPr>
        <w:t>приобрести опыт планирования и осуществления алгоритмической деятельности;</w:t>
      </w:r>
    </w:p>
    <w:p w:rsidR="009A5B4D" w:rsidRPr="009A5B4D" w:rsidRDefault="009A5B4D" w:rsidP="009A5B4D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A5B4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5B4D">
        <w:rPr>
          <w:rFonts w:ascii="Times New Roman" w:hAnsi="Times New Roman" w:cs="Times New Roman"/>
          <w:sz w:val="28"/>
          <w:szCs w:val="28"/>
        </w:rPr>
        <w:t>освоить навыки и умения проведения доказательств, обоснования  выбора решений;</w:t>
      </w:r>
    </w:p>
    <w:p w:rsidR="009A5B4D" w:rsidRPr="009A5B4D" w:rsidRDefault="009A5B4D" w:rsidP="009A5B4D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A5B4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5B4D">
        <w:rPr>
          <w:rFonts w:ascii="Times New Roman" w:hAnsi="Times New Roman" w:cs="Times New Roman"/>
          <w:sz w:val="28"/>
          <w:szCs w:val="28"/>
        </w:rPr>
        <w:t>приобрести умения ясного и точного изложения мыслей;</w:t>
      </w:r>
    </w:p>
    <w:p w:rsidR="009A5B4D" w:rsidRPr="009A5B4D" w:rsidRDefault="009A5B4D" w:rsidP="009A5B4D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A5B4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5B4D">
        <w:rPr>
          <w:rFonts w:ascii="Times New Roman" w:hAnsi="Times New Roman" w:cs="Times New Roman"/>
          <w:sz w:val="28"/>
          <w:szCs w:val="28"/>
        </w:rPr>
        <w:t>развить пространственные представления и умения, помочь освоить основные факты и методы планиметрии;</w:t>
      </w:r>
    </w:p>
    <w:p w:rsidR="009A5B4D" w:rsidRPr="009A5B4D" w:rsidRDefault="009A5B4D" w:rsidP="009A5B4D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A5B4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5B4D">
        <w:rPr>
          <w:rFonts w:ascii="Times New Roman" w:hAnsi="Times New Roman" w:cs="Times New Roman"/>
          <w:sz w:val="28"/>
          <w:szCs w:val="28"/>
        </w:rPr>
        <w:t>научить пользоваться геометрическим языком для описания предметов.</w:t>
      </w:r>
    </w:p>
    <w:p w:rsidR="009A5B4D" w:rsidRPr="009A5B4D" w:rsidRDefault="009A5B4D" w:rsidP="009A5B4D">
      <w:pPr>
        <w:spacing w:after="0" w:line="360" w:lineRule="auto"/>
        <w:ind w:left="-567" w:firstLine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5B4D">
        <w:rPr>
          <w:rFonts w:ascii="Times New Roman" w:hAnsi="Times New Roman" w:cs="Times New Roman"/>
          <w:b/>
          <w:i/>
          <w:sz w:val="28"/>
          <w:szCs w:val="28"/>
        </w:rPr>
        <w:t>Задачи обучения:</w:t>
      </w:r>
    </w:p>
    <w:p w:rsidR="009A5B4D" w:rsidRPr="009A5B4D" w:rsidRDefault="009A5B4D" w:rsidP="009A5B4D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A5B4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5B4D">
        <w:rPr>
          <w:rFonts w:ascii="Times New Roman" w:hAnsi="Times New Roman" w:cs="Times New Roman"/>
          <w:sz w:val="28"/>
          <w:szCs w:val="28"/>
        </w:rPr>
        <w:t>ввести основные геометрические понятия, научить различать их взаимное расположение;</w:t>
      </w:r>
    </w:p>
    <w:p w:rsidR="009A5B4D" w:rsidRPr="009A5B4D" w:rsidRDefault="009A5B4D" w:rsidP="009A5B4D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A5B4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5B4D">
        <w:rPr>
          <w:rFonts w:ascii="Times New Roman" w:hAnsi="Times New Roman" w:cs="Times New Roman"/>
          <w:sz w:val="28"/>
          <w:szCs w:val="28"/>
        </w:rPr>
        <w:t>научить распознавать геометрические фигуры и изображать их;</w:t>
      </w:r>
    </w:p>
    <w:p w:rsidR="009A5B4D" w:rsidRPr="009A5B4D" w:rsidRDefault="009A5B4D" w:rsidP="009A5B4D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A5B4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5B4D">
        <w:rPr>
          <w:rFonts w:ascii="Times New Roman" w:hAnsi="Times New Roman" w:cs="Times New Roman"/>
          <w:sz w:val="28"/>
          <w:szCs w:val="28"/>
        </w:rPr>
        <w:t>ввести понятия: теорема, доказательство, признак, свойство;</w:t>
      </w:r>
    </w:p>
    <w:p w:rsidR="009A5B4D" w:rsidRPr="009A5B4D" w:rsidRDefault="009A5B4D" w:rsidP="009A5B4D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A5B4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5B4D">
        <w:rPr>
          <w:rFonts w:ascii="Times New Roman" w:hAnsi="Times New Roman" w:cs="Times New Roman"/>
          <w:sz w:val="28"/>
          <w:szCs w:val="28"/>
        </w:rPr>
        <w:t>изучить все о треугольниках (элементы, признаки равенства);</w:t>
      </w:r>
    </w:p>
    <w:p w:rsidR="009A5B4D" w:rsidRPr="009A5B4D" w:rsidRDefault="009A5B4D" w:rsidP="009A5B4D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A5B4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5B4D">
        <w:rPr>
          <w:rFonts w:ascii="Times New Roman" w:hAnsi="Times New Roman" w:cs="Times New Roman"/>
          <w:sz w:val="28"/>
          <w:szCs w:val="28"/>
        </w:rPr>
        <w:t>изучить признаки параллельности прямых и научить применять их при решении задач и доказательстве теорем;</w:t>
      </w:r>
    </w:p>
    <w:p w:rsidR="009A5B4D" w:rsidRPr="009A5B4D" w:rsidRDefault="009A5B4D" w:rsidP="009A5B4D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A5B4D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5B4D">
        <w:rPr>
          <w:rFonts w:ascii="Times New Roman" w:hAnsi="Times New Roman" w:cs="Times New Roman"/>
          <w:sz w:val="28"/>
          <w:szCs w:val="28"/>
        </w:rPr>
        <w:t>научить решать геометрические задачи на доказательства и вычисления;</w:t>
      </w:r>
    </w:p>
    <w:p w:rsidR="00B13204" w:rsidRPr="009A5B4D" w:rsidRDefault="009A5B4D" w:rsidP="009A5B4D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A5B4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5B4D">
        <w:rPr>
          <w:rFonts w:ascii="Times New Roman" w:hAnsi="Times New Roman" w:cs="Times New Roman"/>
          <w:sz w:val="28"/>
          <w:szCs w:val="28"/>
        </w:rPr>
        <w:t>подготовить к дальнейшему изучению геометрии в последующих классах.</w:t>
      </w:r>
    </w:p>
    <w:p w:rsidR="009A5B4D" w:rsidRPr="009A5B4D" w:rsidRDefault="009A5B4D" w:rsidP="009A5B4D">
      <w:pPr>
        <w:spacing w:after="0" w:line="360" w:lineRule="auto"/>
        <w:ind w:left="-567" w:firstLine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5B4D">
        <w:rPr>
          <w:rFonts w:ascii="Times New Roman" w:hAnsi="Times New Roman" w:cs="Times New Roman"/>
          <w:b/>
          <w:i/>
          <w:sz w:val="28"/>
          <w:szCs w:val="28"/>
        </w:rPr>
        <w:t>Место предмета в учебном плане</w:t>
      </w:r>
    </w:p>
    <w:p w:rsidR="009A5B4D" w:rsidRPr="009A5B4D" w:rsidRDefault="009A5B4D" w:rsidP="009A5B4D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A5B4D">
        <w:rPr>
          <w:rFonts w:ascii="Times New Roman" w:hAnsi="Times New Roman" w:cs="Times New Roman"/>
          <w:sz w:val="28"/>
          <w:szCs w:val="28"/>
        </w:rPr>
        <w:t>Учебный план отводит на изучение геометрии в 7 классе 2 часа в неделю, в год 68 часов.</w:t>
      </w:r>
    </w:p>
    <w:p w:rsidR="009A5B4D" w:rsidRPr="009A5B4D" w:rsidRDefault="009A5B4D" w:rsidP="009A5B4D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A5B4D">
        <w:rPr>
          <w:rFonts w:ascii="Times New Roman" w:hAnsi="Times New Roman" w:cs="Times New Roman"/>
          <w:sz w:val="28"/>
          <w:szCs w:val="28"/>
        </w:rPr>
        <w:t>В том числе: контрольных работ 5 (включая итоговую контрольную работу)</w:t>
      </w:r>
    </w:p>
    <w:p w:rsidR="009A5B4D" w:rsidRPr="009A5B4D" w:rsidRDefault="009A5B4D" w:rsidP="009A5B4D">
      <w:pPr>
        <w:spacing w:after="0" w:line="360" w:lineRule="auto"/>
        <w:ind w:left="-567" w:firstLine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5B4D">
        <w:rPr>
          <w:rFonts w:ascii="Times New Roman" w:hAnsi="Times New Roman" w:cs="Times New Roman"/>
          <w:b/>
          <w:i/>
          <w:sz w:val="28"/>
          <w:szCs w:val="28"/>
        </w:rPr>
        <w:t>Требования к уровню подготовки обучающихся в 7 классе</w:t>
      </w:r>
    </w:p>
    <w:p w:rsidR="009A5B4D" w:rsidRPr="009A5B4D" w:rsidRDefault="009A5B4D" w:rsidP="009A5B4D">
      <w:pPr>
        <w:ind w:left="-567" w:firstLine="283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A5B4D">
        <w:rPr>
          <w:rFonts w:ascii="Times New Roman" w:eastAsia="Calibri" w:hAnsi="Times New Roman" w:cs="Times New Roman"/>
          <w:b/>
          <w:i/>
          <w:sz w:val="28"/>
          <w:szCs w:val="28"/>
        </w:rPr>
        <w:t>В результате изучения данного курса учащиеся должны уметь/знать:</w:t>
      </w:r>
    </w:p>
    <w:p w:rsidR="009A5B4D" w:rsidRPr="009A5B4D" w:rsidRDefault="009A5B4D" w:rsidP="009A5B4D">
      <w:pPr>
        <w:widowControl w:val="0"/>
        <w:numPr>
          <w:ilvl w:val="0"/>
          <w:numId w:val="1"/>
        </w:numPr>
        <w:tabs>
          <w:tab w:val="clear" w:pos="567"/>
          <w:tab w:val="num" w:pos="0"/>
        </w:tabs>
        <w:spacing w:after="0" w:line="360" w:lineRule="auto"/>
        <w:ind w:left="-567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B4D">
        <w:rPr>
          <w:rFonts w:ascii="Times New Roman" w:eastAsia="Calibri" w:hAnsi="Times New Roman" w:cs="Times New Roman"/>
          <w:sz w:val="28"/>
          <w:szCs w:val="28"/>
        </w:rPr>
        <w:t>Знать, какая фигура называется отрезком; уметь обозначать точки и прямые на рисунке, изображать возможные случаи взаимного расположения точек и прямых, двух прямых, объяснить, что такое отрезок, изображать и обозначать отрезки на рисунке.</w:t>
      </w:r>
    </w:p>
    <w:p w:rsidR="009A5B4D" w:rsidRPr="009A5B4D" w:rsidRDefault="009A5B4D" w:rsidP="009A5B4D">
      <w:pPr>
        <w:widowControl w:val="0"/>
        <w:numPr>
          <w:ilvl w:val="0"/>
          <w:numId w:val="1"/>
        </w:numPr>
        <w:tabs>
          <w:tab w:val="clear" w:pos="567"/>
          <w:tab w:val="num" w:pos="0"/>
        </w:tabs>
        <w:spacing w:after="0" w:line="360" w:lineRule="auto"/>
        <w:ind w:left="-567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B4D">
        <w:rPr>
          <w:rFonts w:ascii="Times New Roman" w:eastAsia="Calibri" w:hAnsi="Times New Roman" w:cs="Times New Roman"/>
          <w:sz w:val="28"/>
          <w:szCs w:val="28"/>
        </w:rPr>
        <w:t>Объяснить, что такое луч, изображать и обозначать лучи, знать какая геометрическая фигура называется углом, что такое стороны и вершины угла, обозначать неразвёрнутые и развёрнутые углы, показывать на рисунке внутреннюю область неразвёрнутого угла, проводить луч, разделяющий его на два угла;</w:t>
      </w:r>
    </w:p>
    <w:p w:rsidR="009A5B4D" w:rsidRPr="009A5B4D" w:rsidRDefault="009A5B4D" w:rsidP="009A5B4D">
      <w:pPr>
        <w:widowControl w:val="0"/>
        <w:numPr>
          <w:ilvl w:val="0"/>
          <w:numId w:val="1"/>
        </w:numPr>
        <w:tabs>
          <w:tab w:val="clear" w:pos="567"/>
          <w:tab w:val="num" w:pos="0"/>
        </w:tabs>
        <w:spacing w:after="0" w:line="360" w:lineRule="auto"/>
        <w:ind w:left="-567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B4D">
        <w:rPr>
          <w:rFonts w:ascii="Times New Roman" w:eastAsia="Calibri" w:hAnsi="Times New Roman" w:cs="Times New Roman"/>
          <w:sz w:val="28"/>
          <w:szCs w:val="28"/>
        </w:rPr>
        <w:t>Какие геометрические фигуры называются равными, какая точка называется серединой отрезка, какой луч называется биссектрисой угла; сравнивать отрезки и углы, записывать результаты сравнения, отмечать с помощью масштабной линейки середину отрезка, с помощью транспортира проводить биссектрису угла;</w:t>
      </w:r>
    </w:p>
    <w:p w:rsidR="009A5B4D" w:rsidRPr="009A5B4D" w:rsidRDefault="009A5B4D" w:rsidP="009A5B4D">
      <w:pPr>
        <w:widowControl w:val="0"/>
        <w:numPr>
          <w:ilvl w:val="0"/>
          <w:numId w:val="1"/>
        </w:numPr>
        <w:tabs>
          <w:tab w:val="clear" w:pos="567"/>
          <w:tab w:val="num" w:pos="0"/>
        </w:tabs>
        <w:spacing w:after="0" w:line="360" w:lineRule="auto"/>
        <w:ind w:left="-567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B4D">
        <w:rPr>
          <w:rFonts w:ascii="Times New Roman" w:eastAsia="Calibri" w:hAnsi="Times New Roman" w:cs="Times New Roman"/>
          <w:sz w:val="28"/>
          <w:szCs w:val="28"/>
        </w:rPr>
        <w:t>Измерить данный отрезок с помощью масштабной линейки и выразить его длину в сантиметрах, миллиметрах, метрах, находить длину отрезка в тех случаях, когда точка делит данный отрезок на два отрезка, длины которых известны;</w:t>
      </w:r>
    </w:p>
    <w:p w:rsidR="009A5B4D" w:rsidRPr="009A5B4D" w:rsidRDefault="009A5B4D" w:rsidP="009A5B4D">
      <w:pPr>
        <w:widowControl w:val="0"/>
        <w:numPr>
          <w:ilvl w:val="0"/>
          <w:numId w:val="1"/>
        </w:numPr>
        <w:tabs>
          <w:tab w:val="clear" w:pos="567"/>
          <w:tab w:val="num" w:pos="0"/>
        </w:tabs>
        <w:spacing w:after="0" w:line="360" w:lineRule="auto"/>
        <w:ind w:left="-567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B4D">
        <w:rPr>
          <w:rFonts w:ascii="Times New Roman" w:eastAsia="Calibri" w:hAnsi="Times New Roman" w:cs="Times New Roman"/>
          <w:sz w:val="28"/>
          <w:szCs w:val="28"/>
        </w:rPr>
        <w:t>Что такое градусная мера угла, находить градусные меры углов, используя транспортир, изображать прямой, острый, тупой и развёрнутый углы;</w:t>
      </w:r>
    </w:p>
    <w:p w:rsidR="009A5B4D" w:rsidRPr="009A5B4D" w:rsidRDefault="009A5B4D" w:rsidP="009A5B4D">
      <w:pPr>
        <w:widowControl w:val="0"/>
        <w:numPr>
          <w:ilvl w:val="0"/>
          <w:numId w:val="1"/>
        </w:numPr>
        <w:tabs>
          <w:tab w:val="clear" w:pos="567"/>
          <w:tab w:val="num" w:pos="0"/>
        </w:tabs>
        <w:spacing w:after="0" w:line="360" w:lineRule="auto"/>
        <w:ind w:left="-567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B4D">
        <w:rPr>
          <w:rFonts w:ascii="Times New Roman" w:eastAsia="Calibri" w:hAnsi="Times New Roman" w:cs="Times New Roman"/>
          <w:sz w:val="28"/>
          <w:szCs w:val="28"/>
        </w:rPr>
        <w:t xml:space="preserve">Какие углы называются смежными и чему равна сумма смежных углов, какие углы называются вертикальными и каким свойством обладают вертикальные углы, какие прямые называются перпендикулярными; уметь строить угол, смежный с данным углом, изображать вертикальные углы, находить на рисунке </w:t>
      </w:r>
      <w:r w:rsidRPr="009A5B4D">
        <w:rPr>
          <w:rFonts w:ascii="Times New Roman" w:eastAsia="Calibri" w:hAnsi="Times New Roman" w:cs="Times New Roman"/>
          <w:sz w:val="28"/>
          <w:szCs w:val="28"/>
        </w:rPr>
        <w:lastRenderedPageBreak/>
        <w:t>смежные и вертикальные углы;</w:t>
      </w:r>
    </w:p>
    <w:p w:rsidR="009A5B4D" w:rsidRPr="009A5B4D" w:rsidRDefault="009A5B4D" w:rsidP="009A5B4D">
      <w:pPr>
        <w:widowControl w:val="0"/>
        <w:numPr>
          <w:ilvl w:val="0"/>
          <w:numId w:val="1"/>
        </w:numPr>
        <w:tabs>
          <w:tab w:val="clear" w:pos="567"/>
          <w:tab w:val="num" w:pos="0"/>
        </w:tabs>
        <w:spacing w:after="0" w:line="360" w:lineRule="auto"/>
        <w:ind w:left="-567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B4D">
        <w:rPr>
          <w:rFonts w:ascii="Times New Roman" w:eastAsia="Calibri" w:hAnsi="Times New Roman" w:cs="Times New Roman"/>
          <w:sz w:val="28"/>
          <w:szCs w:val="28"/>
        </w:rPr>
        <w:t>Объяснить, какая фигура называется треугольником, и назвать его элементы; что такое периметр треугольника, какие треугольники называются равными, формулировку и доказательство первого признака равенства треугольников;</w:t>
      </w:r>
    </w:p>
    <w:p w:rsidR="009A5B4D" w:rsidRPr="009A5B4D" w:rsidRDefault="009A5B4D" w:rsidP="009A5B4D">
      <w:pPr>
        <w:widowControl w:val="0"/>
        <w:numPr>
          <w:ilvl w:val="0"/>
          <w:numId w:val="1"/>
        </w:numPr>
        <w:tabs>
          <w:tab w:val="clear" w:pos="567"/>
          <w:tab w:val="num" w:pos="0"/>
        </w:tabs>
        <w:spacing w:after="0" w:line="360" w:lineRule="auto"/>
        <w:ind w:left="-567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B4D">
        <w:rPr>
          <w:rFonts w:ascii="Times New Roman" w:eastAsia="Calibri" w:hAnsi="Times New Roman" w:cs="Times New Roman"/>
          <w:sz w:val="28"/>
          <w:szCs w:val="28"/>
        </w:rPr>
        <w:t>Определения перпендикуляра, проведённого из точки к данной прямой, медианы, биссектрисы, высоты треугольника, равнобедренного и равностороннего треугольников; знать формулировку теорем о перпендикуляре к прямой, о свойствах равнобедренного треугольника;</w:t>
      </w:r>
    </w:p>
    <w:p w:rsidR="009A5B4D" w:rsidRPr="009A5B4D" w:rsidRDefault="009A5B4D" w:rsidP="009A5B4D">
      <w:pPr>
        <w:widowControl w:val="0"/>
        <w:numPr>
          <w:ilvl w:val="0"/>
          <w:numId w:val="1"/>
        </w:numPr>
        <w:tabs>
          <w:tab w:val="clear" w:pos="567"/>
          <w:tab w:val="num" w:pos="0"/>
        </w:tabs>
        <w:spacing w:after="0" w:line="360" w:lineRule="auto"/>
        <w:ind w:left="-567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B4D">
        <w:rPr>
          <w:rFonts w:ascii="Times New Roman" w:eastAsia="Calibri" w:hAnsi="Times New Roman" w:cs="Times New Roman"/>
          <w:sz w:val="28"/>
          <w:szCs w:val="28"/>
        </w:rPr>
        <w:t>Формулировки и доказательства второго и третьего признаков равенства треугольников;</w:t>
      </w:r>
    </w:p>
    <w:p w:rsidR="009A5B4D" w:rsidRPr="009A5B4D" w:rsidRDefault="009A5B4D" w:rsidP="009A5B4D">
      <w:pPr>
        <w:widowControl w:val="0"/>
        <w:numPr>
          <w:ilvl w:val="0"/>
          <w:numId w:val="1"/>
        </w:numPr>
        <w:tabs>
          <w:tab w:val="clear" w:pos="567"/>
          <w:tab w:val="num" w:pos="0"/>
        </w:tabs>
        <w:spacing w:after="0" w:line="360" w:lineRule="auto"/>
        <w:ind w:left="-567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B4D">
        <w:rPr>
          <w:rFonts w:ascii="Times New Roman" w:eastAsia="Calibri" w:hAnsi="Times New Roman" w:cs="Times New Roman"/>
          <w:sz w:val="28"/>
          <w:szCs w:val="28"/>
        </w:rPr>
        <w:t>Определение окружности, уметь объяснить, что такое центр, радиус, хорда, диаметр, дуга окружности, выполнять с помощью циркуля и линейки простейшие построения: отрезка, равного данному; угла, равного данному; биссектрисы данного угла; прямой, проходящей через данную точку и перпендикулярную к данной прямой; середины данного отрезка;</w:t>
      </w:r>
    </w:p>
    <w:p w:rsidR="009A5B4D" w:rsidRPr="009A5B4D" w:rsidRDefault="009A5B4D" w:rsidP="009A5B4D">
      <w:pPr>
        <w:widowControl w:val="0"/>
        <w:numPr>
          <w:ilvl w:val="0"/>
          <w:numId w:val="1"/>
        </w:numPr>
        <w:tabs>
          <w:tab w:val="clear" w:pos="567"/>
          <w:tab w:val="num" w:pos="0"/>
        </w:tabs>
        <w:spacing w:after="0" w:line="360" w:lineRule="auto"/>
        <w:ind w:left="-567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B4D">
        <w:rPr>
          <w:rFonts w:ascii="Times New Roman" w:eastAsia="Calibri" w:hAnsi="Times New Roman" w:cs="Times New Roman"/>
          <w:sz w:val="28"/>
          <w:szCs w:val="28"/>
        </w:rPr>
        <w:t>Определение параллельных прямых, названия углов, образующихся при пересечении двух прямых секущей, формулировки признаков параллельности прямых; понимать, какие отрезки и лучи являются параллельными; уметь показать на рисунке пары накрест лежащих, соответственных, односторонних углов, доказывать признаки параллельности двух прямых;</w:t>
      </w:r>
    </w:p>
    <w:p w:rsidR="009A5B4D" w:rsidRPr="009A5B4D" w:rsidRDefault="009A5B4D" w:rsidP="009A5B4D">
      <w:pPr>
        <w:widowControl w:val="0"/>
        <w:numPr>
          <w:ilvl w:val="0"/>
          <w:numId w:val="1"/>
        </w:numPr>
        <w:tabs>
          <w:tab w:val="clear" w:pos="567"/>
          <w:tab w:val="num" w:pos="0"/>
        </w:tabs>
        <w:spacing w:after="0" w:line="360" w:lineRule="auto"/>
        <w:ind w:left="-567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B4D">
        <w:rPr>
          <w:rFonts w:ascii="Times New Roman" w:eastAsia="Calibri" w:hAnsi="Times New Roman" w:cs="Times New Roman"/>
          <w:sz w:val="28"/>
          <w:szCs w:val="28"/>
        </w:rPr>
        <w:t>Аксиому параллельных прямых и следствия из неё; доказывать свойства параллельных прямых и применять их при решении задач;</w:t>
      </w:r>
    </w:p>
    <w:p w:rsidR="009A5B4D" w:rsidRPr="009A5B4D" w:rsidRDefault="009A5B4D" w:rsidP="009A5B4D">
      <w:pPr>
        <w:widowControl w:val="0"/>
        <w:numPr>
          <w:ilvl w:val="0"/>
          <w:numId w:val="1"/>
        </w:numPr>
        <w:tabs>
          <w:tab w:val="clear" w:pos="567"/>
          <w:tab w:val="num" w:pos="0"/>
        </w:tabs>
        <w:spacing w:after="0" w:line="360" w:lineRule="auto"/>
        <w:ind w:left="-567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B4D">
        <w:rPr>
          <w:rFonts w:ascii="Times New Roman" w:eastAsia="Calibri" w:hAnsi="Times New Roman" w:cs="Times New Roman"/>
          <w:sz w:val="28"/>
          <w:szCs w:val="28"/>
        </w:rPr>
        <w:t>Доказывать теорему о сумме углов треугольника и её следствия; знать какой угол называется внешним углом треугольника, какой треугольник называется остроугольным, прямоугольным, тупоугольным;</w:t>
      </w:r>
    </w:p>
    <w:p w:rsidR="009A5B4D" w:rsidRPr="009A5B4D" w:rsidRDefault="009A5B4D" w:rsidP="009A5B4D">
      <w:pPr>
        <w:widowControl w:val="0"/>
        <w:numPr>
          <w:ilvl w:val="0"/>
          <w:numId w:val="1"/>
        </w:numPr>
        <w:tabs>
          <w:tab w:val="clear" w:pos="567"/>
          <w:tab w:val="num" w:pos="0"/>
        </w:tabs>
        <w:spacing w:after="0" w:line="360" w:lineRule="auto"/>
        <w:ind w:left="-567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B4D">
        <w:rPr>
          <w:rFonts w:ascii="Times New Roman" w:eastAsia="Calibri" w:hAnsi="Times New Roman" w:cs="Times New Roman"/>
          <w:sz w:val="28"/>
          <w:szCs w:val="28"/>
        </w:rPr>
        <w:t>Доказывать теорему о соотношениях между сторонами и углами треугольника и следствия из неё, теорему о неравенстве треугольника, применять их при решении задач;</w:t>
      </w:r>
    </w:p>
    <w:p w:rsidR="009A5B4D" w:rsidRPr="009A5B4D" w:rsidRDefault="009A5B4D" w:rsidP="009A5B4D">
      <w:pPr>
        <w:widowControl w:val="0"/>
        <w:numPr>
          <w:ilvl w:val="0"/>
          <w:numId w:val="1"/>
        </w:numPr>
        <w:tabs>
          <w:tab w:val="clear" w:pos="567"/>
          <w:tab w:val="num" w:pos="0"/>
        </w:tabs>
        <w:spacing w:after="0" w:line="360" w:lineRule="auto"/>
        <w:ind w:left="-567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B4D">
        <w:rPr>
          <w:rFonts w:ascii="Times New Roman" w:eastAsia="Calibri" w:hAnsi="Times New Roman" w:cs="Times New Roman"/>
          <w:sz w:val="28"/>
          <w:szCs w:val="28"/>
        </w:rPr>
        <w:t xml:space="preserve">Доказывать свойства прямоугольных треугольников, знать формулировки признаков равенства прямоугольных треугольников и доказывать их, применять </w:t>
      </w:r>
      <w:r w:rsidRPr="009A5B4D">
        <w:rPr>
          <w:rFonts w:ascii="Times New Roman" w:eastAsia="Calibri" w:hAnsi="Times New Roman" w:cs="Times New Roman"/>
          <w:sz w:val="28"/>
          <w:szCs w:val="28"/>
        </w:rPr>
        <w:lastRenderedPageBreak/>
        <w:t>свойства и признаки при решении задач;</w:t>
      </w:r>
    </w:p>
    <w:p w:rsidR="009A5B4D" w:rsidRDefault="009A5B4D" w:rsidP="009A5B4D">
      <w:pPr>
        <w:widowControl w:val="0"/>
        <w:numPr>
          <w:ilvl w:val="0"/>
          <w:numId w:val="1"/>
        </w:numPr>
        <w:tabs>
          <w:tab w:val="clear" w:pos="567"/>
          <w:tab w:val="num" w:pos="0"/>
        </w:tabs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A5B4D">
        <w:rPr>
          <w:rFonts w:ascii="Times New Roman" w:eastAsia="Calibri" w:hAnsi="Times New Roman" w:cs="Times New Roman"/>
          <w:sz w:val="28"/>
          <w:szCs w:val="28"/>
        </w:rPr>
        <w:t>Какой отрезок называется наклонной, проведённой из данной точки к данной прямой, что называется расстоянием от точки до прямой и расстоянием между двумя параллельными прямыми; уметь строить треугольник по двум сторонам и углу между ними, по стороне и двум прилежащим к ней углам, по трём сторонам.</w:t>
      </w:r>
    </w:p>
    <w:p w:rsidR="009A5B4D" w:rsidRPr="009A5B4D" w:rsidRDefault="009A5B4D" w:rsidP="009A5B4D">
      <w:pPr>
        <w:widowControl w:val="0"/>
        <w:spacing w:after="0" w:line="36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5B4D" w:rsidRPr="009A5B4D" w:rsidRDefault="009A5B4D" w:rsidP="009A5B4D">
      <w:pPr>
        <w:spacing w:line="360" w:lineRule="auto"/>
        <w:ind w:left="36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A5B4D">
        <w:rPr>
          <w:rFonts w:ascii="Times New Roman" w:hAnsi="Times New Roman" w:cs="Times New Roman"/>
          <w:b/>
          <w:i/>
          <w:sz w:val="32"/>
          <w:szCs w:val="32"/>
        </w:rPr>
        <w:t>Организация текущего и промежуточного контроля знаний.</w:t>
      </w:r>
    </w:p>
    <w:tbl>
      <w:tblPr>
        <w:tblStyle w:val="a3"/>
        <w:tblW w:w="0" w:type="auto"/>
        <w:tblLook w:val="04A0"/>
      </w:tblPr>
      <w:tblGrid>
        <w:gridCol w:w="959"/>
        <w:gridCol w:w="6804"/>
        <w:gridCol w:w="1808"/>
      </w:tblGrid>
      <w:tr w:rsidR="009A5B4D" w:rsidTr="00D51722">
        <w:tc>
          <w:tcPr>
            <w:tcW w:w="959" w:type="dxa"/>
          </w:tcPr>
          <w:p w:rsidR="009A5B4D" w:rsidRDefault="009A5B4D" w:rsidP="009A5B4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9A5B4D" w:rsidRDefault="009A5B4D" w:rsidP="009A5B4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:rsidR="009A5B4D" w:rsidRDefault="009A5B4D" w:rsidP="009A5B4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9A5B4D" w:rsidRDefault="009A5B4D" w:rsidP="009A5B4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1808" w:type="dxa"/>
          </w:tcPr>
          <w:p w:rsidR="009A5B4D" w:rsidRDefault="009A5B4D" w:rsidP="009A5B4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</w:tr>
      <w:tr w:rsidR="009A5B4D" w:rsidTr="00D51722">
        <w:tc>
          <w:tcPr>
            <w:tcW w:w="959" w:type="dxa"/>
          </w:tcPr>
          <w:p w:rsidR="009A5B4D" w:rsidRDefault="009A5B4D" w:rsidP="009A5B4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9A5B4D" w:rsidRDefault="009A5B4D" w:rsidP="009A5B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A5B4D">
              <w:rPr>
                <w:sz w:val="28"/>
                <w:szCs w:val="28"/>
              </w:rPr>
              <w:t xml:space="preserve">Контрольная работа № 1 </w:t>
            </w:r>
            <w:r>
              <w:rPr>
                <w:sz w:val="28"/>
                <w:szCs w:val="28"/>
              </w:rPr>
              <w:t>«</w:t>
            </w:r>
            <w:r w:rsidRPr="009A5B4D">
              <w:rPr>
                <w:sz w:val="28"/>
                <w:szCs w:val="28"/>
              </w:rPr>
              <w:t>Начальные геометрические сведения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08" w:type="dxa"/>
          </w:tcPr>
          <w:p w:rsidR="009A5B4D" w:rsidRDefault="009A5B4D" w:rsidP="009A5B4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9A5B4D" w:rsidTr="00D51722">
        <w:tc>
          <w:tcPr>
            <w:tcW w:w="959" w:type="dxa"/>
          </w:tcPr>
          <w:p w:rsidR="009A5B4D" w:rsidRDefault="009A5B4D" w:rsidP="009A5B4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9A5B4D" w:rsidRDefault="009A5B4D" w:rsidP="009A5B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A5B4D">
              <w:rPr>
                <w:sz w:val="28"/>
                <w:szCs w:val="28"/>
              </w:rPr>
              <w:t xml:space="preserve">Контрольная работа № 2 </w:t>
            </w:r>
            <w:r>
              <w:rPr>
                <w:sz w:val="28"/>
                <w:szCs w:val="28"/>
              </w:rPr>
              <w:t>«</w:t>
            </w:r>
            <w:r w:rsidRPr="009A5B4D">
              <w:rPr>
                <w:sz w:val="28"/>
                <w:szCs w:val="28"/>
              </w:rPr>
              <w:t>Треугольники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08" w:type="dxa"/>
          </w:tcPr>
          <w:p w:rsidR="009A5B4D" w:rsidRDefault="009A5B4D" w:rsidP="009A5B4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9A5B4D" w:rsidTr="00D51722">
        <w:tc>
          <w:tcPr>
            <w:tcW w:w="959" w:type="dxa"/>
          </w:tcPr>
          <w:p w:rsidR="009A5B4D" w:rsidRDefault="009A5B4D" w:rsidP="009A5B4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9A5B4D" w:rsidRDefault="009A5B4D" w:rsidP="009A5B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A5B4D">
              <w:rPr>
                <w:sz w:val="28"/>
                <w:szCs w:val="28"/>
              </w:rPr>
              <w:t xml:space="preserve">Контрольная работа № 3 </w:t>
            </w:r>
            <w:r>
              <w:rPr>
                <w:sz w:val="28"/>
                <w:szCs w:val="28"/>
              </w:rPr>
              <w:t>«</w:t>
            </w:r>
            <w:r w:rsidRPr="009A5B4D">
              <w:rPr>
                <w:sz w:val="28"/>
                <w:szCs w:val="28"/>
              </w:rPr>
              <w:t>Параллельные прямые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08" w:type="dxa"/>
          </w:tcPr>
          <w:p w:rsidR="009A5B4D" w:rsidRDefault="009A5B4D" w:rsidP="009A5B4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9A5B4D" w:rsidTr="00D51722">
        <w:tc>
          <w:tcPr>
            <w:tcW w:w="959" w:type="dxa"/>
          </w:tcPr>
          <w:p w:rsidR="009A5B4D" w:rsidRDefault="009A5B4D" w:rsidP="009A5B4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9A5B4D" w:rsidRPr="0045346D" w:rsidRDefault="009A5B4D" w:rsidP="009A5B4D">
            <w:pPr>
              <w:spacing w:line="360" w:lineRule="auto"/>
              <w:rPr>
                <w:sz w:val="28"/>
                <w:szCs w:val="28"/>
              </w:rPr>
            </w:pPr>
            <w:r w:rsidRPr="009A5B4D">
              <w:rPr>
                <w:sz w:val="28"/>
                <w:szCs w:val="28"/>
              </w:rPr>
              <w:t xml:space="preserve">Контрольная работа № 4 </w:t>
            </w:r>
            <w:r>
              <w:rPr>
                <w:sz w:val="28"/>
                <w:szCs w:val="28"/>
              </w:rPr>
              <w:t>«</w:t>
            </w:r>
            <w:r w:rsidRPr="009A5B4D">
              <w:rPr>
                <w:sz w:val="28"/>
                <w:szCs w:val="28"/>
              </w:rPr>
              <w:t>Соотношения между сторонами и углами треугольника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08" w:type="dxa"/>
          </w:tcPr>
          <w:p w:rsidR="009A5B4D" w:rsidRDefault="009A5B4D" w:rsidP="009A5B4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9A5B4D" w:rsidTr="00D51722">
        <w:tc>
          <w:tcPr>
            <w:tcW w:w="959" w:type="dxa"/>
          </w:tcPr>
          <w:p w:rsidR="009A5B4D" w:rsidRDefault="009A5B4D" w:rsidP="009A5B4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:rsidR="009A5B4D" w:rsidRDefault="009A5B4D" w:rsidP="009A5B4D">
            <w:pPr>
              <w:spacing w:line="360" w:lineRule="auto"/>
              <w:rPr>
                <w:sz w:val="28"/>
                <w:szCs w:val="28"/>
              </w:rPr>
            </w:pPr>
            <w:r w:rsidRPr="009A5B4D">
              <w:rPr>
                <w:sz w:val="28"/>
                <w:szCs w:val="28"/>
              </w:rPr>
              <w:t>Контрольная ра</w:t>
            </w:r>
            <w:r>
              <w:rPr>
                <w:sz w:val="28"/>
                <w:szCs w:val="28"/>
              </w:rPr>
              <w:t>бота №5 «</w:t>
            </w:r>
            <w:r w:rsidRPr="009A5B4D">
              <w:rPr>
                <w:sz w:val="28"/>
                <w:szCs w:val="28"/>
              </w:rPr>
              <w:t>Прямоугольные треугольники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08" w:type="dxa"/>
          </w:tcPr>
          <w:p w:rsidR="009A5B4D" w:rsidRDefault="009A5B4D" w:rsidP="009A5B4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9A5B4D" w:rsidRDefault="009A5B4D" w:rsidP="009A5B4D">
      <w:pPr>
        <w:spacing w:line="360" w:lineRule="auto"/>
        <w:jc w:val="both"/>
        <w:rPr>
          <w:sz w:val="28"/>
          <w:szCs w:val="28"/>
        </w:rPr>
      </w:pPr>
    </w:p>
    <w:p w:rsidR="009A5B4D" w:rsidRDefault="009A5B4D" w:rsidP="009A5B4D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B4D" w:rsidRDefault="009A5B4D" w:rsidP="009A5B4D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B4D" w:rsidRDefault="009A5B4D" w:rsidP="009A5B4D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B4D" w:rsidRDefault="009A5B4D" w:rsidP="009A5B4D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B4D" w:rsidRDefault="009A5B4D" w:rsidP="009A5B4D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B4D" w:rsidRDefault="009A5B4D" w:rsidP="009A5B4D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B4D" w:rsidRDefault="009A5B4D" w:rsidP="009A5B4D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B4D" w:rsidRDefault="009A5B4D" w:rsidP="009A5B4D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B4D" w:rsidRDefault="009A5B4D" w:rsidP="009A5B4D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B4D" w:rsidRDefault="009A5B4D" w:rsidP="009A5B4D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B4D" w:rsidRDefault="009A5B4D" w:rsidP="009A5B4D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-743" w:type="dxa"/>
        <w:tblCellMar>
          <w:left w:w="0" w:type="dxa"/>
          <w:right w:w="0" w:type="dxa"/>
        </w:tblCellMar>
        <w:tblLook w:val="0000"/>
      </w:tblPr>
      <w:tblGrid>
        <w:gridCol w:w="851"/>
        <w:gridCol w:w="5056"/>
        <w:gridCol w:w="1000"/>
        <w:gridCol w:w="1620"/>
        <w:gridCol w:w="1963"/>
      </w:tblGrid>
      <w:tr w:rsidR="009A5B4D" w:rsidRPr="009A5B4D" w:rsidTr="009A5B4D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Default="009A5B4D" w:rsidP="009A5B4D">
            <w:pPr>
              <w:spacing w:after="0"/>
              <w:ind w:left="-392" w:firstLine="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</w:p>
          <w:p w:rsidR="009A5B4D" w:rsidRPr="009A5B4D" w:rsidRDefault="009A5B4D" w:rsidP="009A5B4D">
            <w:pPr>
              <w:spacing w:after="0"/>
              <w:ind w:left="-392" w:firstLine="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5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108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>Наименование темы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202" w:firstLine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>Коли-чество часов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210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271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9A5B4D" w:rsidRPr="009A5B4D" w:rsidTr="009A5B4D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610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6B13A9">
            <w:pPr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Начальные геометрические сведения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pStyle w:val="a6"/>
              <w:spacing w:after="0" w:afterAutospacing="0" w:line="276" w:lineRule="auto"/>
              <w:ind w:left="-567" w:firstLine="283"/>
              <w:jc w:val="center"/>
              <w:rPr>
                <w:sz w:val="28"/>
                <w:szCs w:val="28"/>
              </w:rPr>
            </w:pPr>
            <w:r w:rsidRPr="009A5B4D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567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567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A5B4D" w:rsidRPr="009A5B4D" w:rsidTr="009A5B4D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610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6B13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>Прямая и отрезок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567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567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A5B4D" w:rsidRPr="009A5B4D" w:rsidTr="009A5B4D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610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6B13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>Луч и угол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567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567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A5B4D" w:rsidRPr="009A5B4D" w:rsidTr="009A5B4D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610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6B13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>Сравнение отрезков и углов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567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567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A5B4D" w:rsidRPr="009A5B4D" w:rsidTr="009A5B4D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610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6B13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 xml:space="preserve">Измерение отрезков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567" w:firstLine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567" w:firstLine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B4D" w:rsidRPr="009A5B4D" w:rsidTr="009A5B4D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610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6B13A9">
            <w:pPr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«Измерение отрезков»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567" w:firstLine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567" w:firstLine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B4D" w:rsidRPr="009A5B4D" w:rsidTr="009A5B4D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610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6B13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>Измерение углов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567" w:firstLine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567" w:firstLine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B4D" w:rsidRPr="009A5B4D" w:rsidTr="009A5B4D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610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6B13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>Смежные и вертикальные углы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567" w:firstLine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567" w:firstLine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B4D" w:rsidRPr="009A5B4D" w:rsidTr="009A5B4D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610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6B13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>Перпендикулярные прямые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567" w:firstLine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567" w:firstLine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B4D" w:rsidRPr="009A5B4D" w:rsidTr="009A5B4D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610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6B13A9">
            <w:pPr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>Решение задач.Подготовка к контрольной работе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567" w:firstLine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567" w:firstLine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B4D" w:rsidRPr="009A5B4D" w:rsidTr="009A5B4D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610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6B13A9">
            <w:pPr>
              <w:spacing w:after="0"/>
              <w:ind w:left="34"/>
              <w:rPr>
                <w:rFonts w:ascii="Times New Roman" w:hAnsi="Times New Roman" w:cs="Times New Roman"/>
                <w:color w:val="FF6600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b/>
                <w:bCs/>
                <w:i/>
                <w:iCs/>
                <w:color w:val="FF6600"/>
                <w:sz w:val="28"/>
                <w:szCs w:val="28"/>
              </w:rPr>
              <w:t>Контрольная работа № 1 по теме «Начальные геометрические сведения»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567" w:firstLine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567" w:firstLine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B4D" w:rsidRPr="009A5B4D" w:rsidTr="009A5B4D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610" w:firstLine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6B13A9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FF6600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Треугольники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567" w:firstLine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567" w:firstLine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567" w:firstLine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B4D" w:rsidRPr="009A5B4D" w:rsidTr="009A5B4D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610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6B13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bCs/>
                <w:sz w:val="28"/>
                <w:szCs w:val="28"/>
              </w:rPr>
              <w:t>Треугольники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567" w:firstLine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567" w:firstLine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B4D" w:rsidRPr="009A5B4D" w:rsidTr="009A5B4D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610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6B13A9">
            <w:pPr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>Первый признак равенства треугольников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567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567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A5B4D" w:rsidRPr="009A5B4D" w:rsidTr="009A5B4D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610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6B13A9">
            <w:pPr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>Решение задач на применение первого признака равенства треугольников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567" w:firstLine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567" w:firstLine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B4D" w:rsidRPr="009A5B4D" w:rsidTr="009A5B4D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610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6B13A9">
            <w:pPr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 xml:space="preserve">Медианы, биссектрисы и высоты треугольника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567" w:firstLine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567" w:firstLine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B4D" w:rsidRPr="009A5B4D" w:rsidTr="009A5B4D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610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6B13A9">
            <w:pPr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>Свойства равнобедренного треугольника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567" w:firstLine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567" w:firstLine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B4D" w:rsidRPr="009A5B4D" w:rsidTr="009A5B4D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610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6B13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567" w:firstLine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567" w:firstLine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B4D" w:rsidRPr="009A5B4D" w:rsidTr="009A5B4D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610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6B13A9">
            <w:pPr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>Второй признак равенства треугольников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567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567" w:firstLine="283"/>
              <w:rPr>
                <w:rFonts w:ascii="Times New Roman" w:hAnsi="Times New Roman" w:cs="Times New Roman"/>
                <w:color w:val="FF6600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color w:val="FF6600"/>
                <w:sz w:val="28"/>
                <w:szCs w:val="28"/>
              </w:rPr>
              <w:t> </w:t>
            </w:r>
          </w:p>
        </w:tc>
      </w:tr>
      <w:tr w:rsidR="006B13A9" w:rsidRPr="009A5B4D" w:rsidTr="006B13A9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610" w:firstLine="283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2.8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6B13A9">
            <w:pPr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>Решение задач на применение второго признака равенства треугольников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567" w:firstLine="283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567" w:firstLine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567" w:firstLine="283"/>
              <w:rPr>
                <w:rFonts w:ascii="Times New Roman" w:hAnsi="Times New Roman" w:cs="Times New Roman"/>
                <w:color w:val="FF6600"/>
                <w:sz w:val="28"/>
                <w:szCs w:val="28"/>
              </w:rPr>
            </w:pPr>
          </w:p>
        </w:tc>
      </w:tr>
      <w:tr w:rsidR="006B13A9" w:rsidRPr="009A5B4D" w:rsidTr="006B13A9"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610" w:firstLine="283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2.9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6B13A9">
            <w:pPr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 xml:space="preserve">Третий признак равенства </w:t>
            </w:r>
            <w:r w:rsidR="006B13A9" w:rsidRPr="006B13A9">
              <w:rPr>
                <w:rFonts w:ascii="Times New Roman" w:hAnsi="Times New Roman" w:cs="Times New Roman"/>
                <w:sz w:val="28"/>
                <w:szCs w:val="28"/>
              </w:rPr>
              <w:t>треугольников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567" w:firstLine="283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567" w:firstLine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567" w:firstLine="283"/>
              <w:rPr>
                <w:rFonts w:ascii="Times New Roman" w:hAnsi="Times New Roman" w:cs="Times New Roman"/>
                <w:color w:val="FF6600"/>
                <w:sz w:val="28"/>
                <w:szCs w:val="28"/>
              </w:rPr>
            </w:pPr>
          </w:p>
        </w:tc>
      </w:tr>
      <w:tr w:rsidR="006B13A9" w:rsidRPr="009A5B4D" w:rsidTr="006B13A9"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610" w:firstLine="283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2.10</w:t>
            </w:r>
          </w:p>
        </w:tc>
        <w:tc>
          <w:tcPr>
            <w:tcW w:w="50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6B13A9">
            <w:pPr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>Решение задач на применение признаков равенства треугольников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567" w:firstLine="283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567" w:firstLine="283"/>
              <w:rPr>
                <w:rFonts w:ascii="Times New Roman" w:hAnsi="Times New Roman" w:cs="Times New Roman"/>
                <w:color w:val="FF6600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567" w:firstLine="283"/>
              <w:rPr>
                <w:rFonts w:ascii="Times New Roman" w:hAnsi="Times New Roman" w:cs="Times New Roman"/>
                <w:color w:val="FF6600"/>
                <w:sz w:val="28"/>
                <w:szCs w:val="28"/>
              </w:rPr>
            </w:pPr>
          </w:p>
        </w:tc>
      </w:tr>
      <w:tr w:rsidR="009A5B4D" w:rsidRPr="009A5B4D" w:rsidTr="009A5B4D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610" w:firstLine="283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2.11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6B13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>Окружность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567" w:firstLine="283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567" w:firstLine="283"/>
              <w:rPr>
                <w:rFonts w:ascii="Times New Roman" w:hAnsi="Times New Roman" w:cs="Times New Roman"/>
                <w:color w:val="FF6600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567" w:firstLine="283"/>
              <w:rPr>
                <w:rFonts w:ascii="Times New Roman" w:hAnsi="Times New Roman" w:cs="Times New Roman"/>
                <w:color w:val="FF6600"/>
                <w:sz w:val="28"/>
                <w:szCs w:val="28"/>
              </w:rPr>
            </w:pPr>
          </w:p>
        </w:tc>
      </w:tr>
      <w:tr w:rsidR="009A5B4D" w:rsidRPr="009A5B4D" w:rsidTr="009A5B4D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610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6B13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>Задачи на построение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567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567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A5B4D" w:rsidRPr="009A5B4D" w:rsidTr="009A5B4D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610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>2.13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6B13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567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567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A5B4D" w:rsidRPr="009A5B4D" w:rsidTr="009A5B4D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610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>2.14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6B13A9">
            <w:pPr>
              <w:spacing w:after="0"/>
              <w:ind w:left="34"/>
              <w:rPr>
                <w:rFonts w:ascii="Times New Roman" w:hAnsi="Times New Roman" w:cs="Times New Roman"/>
                <w:color w:val="FF6600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b/>
                <w:bCs/>
                <w:i/>
                <w:iCs/>
                <w:color w:val="FF6600"/>
                <w:sz w:val="28"/>
                <w:szCs w:val="28"/>
              </w:rPr>
              <w:t>Контрольная работа  № 2 по теме «Треугольники»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567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567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A5B4D" w:rsidRPr="009A5B4D" w:rsidTr="009A5B4D">
        <w:trPr>
          <w:trHeight w:val="27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610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>2.15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6B13A9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Работа над ошибками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567" w:firstLine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567" w:firstLine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B4D" w:rsidRPr="009A5B4D" w:rsidTr="009A5B4D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610" w:firstLine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6B13A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Параллельные прямые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567" w:firstLine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567" w:firstLine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567" w:firstLine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B4D" w:rsidRPr="009A5B4D" w:rsidTr="009A5B4D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610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6B13A9">
            <w:pPr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>Признаки параллельности двух прямых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567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567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A5B4D" w:rsidRPr="009A5B4D" w:rsidTr="009A5B4D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610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6B13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>Аксиома параллельных прямых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567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567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A5B4D" w:rsidRPr="009A5B4D" w:rsidTr="009A5B4D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610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6B13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>Свойства параллельных прямых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567" w:firstLine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567" w:firstLine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B4D" w:rsidRPr="009A5B4D" w:rsidTr="009A5B4D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610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6B13A9">
            <w:pPr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«Параллельные прямые»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567" w:firstLine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567" w:firstLine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B4D" w:rsidRPr="009A5B4D" w:rsidTr="009A5B4D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610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6B13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>Подготовка к контрольной работе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567" w:firstLine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567" w:firstLine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B4D" w:rsidRPr="009A5B4D" w:rsidTr="009A5B4D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610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6B13A9">
            <w:pPr>
              <w:spacing w:after="0"/>
              <w:ind w:left="34"/>
              <w:rPr>
                <w:rFonts w:ascii="Times New Roman" w:hAnsi="Times New Roman" w:cs="Times New Roman"/>
                <w:color w:val="FF6600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b/>
                <w:bCs/>
                <w:i/>
                <w:iCs/>
                <w:color w:val="FF6600"/>
                <w:sz w:val="28"/>
                <w:szCs w:val="28"/>
              </w:rPr>
              <w:t>Контрольная работа № 3  по теме «Параллельные прямые»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567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567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A5B4D" w:rsidRPr="009A5B4D" w:rsidTr="009A5B4D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610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6B13A9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567" w:firstLine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567" w:firstLine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B4D" w:rsidRPr="009A5B4D" w:rsidTr="009A5B4D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610" w:firstLine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6B13A9">
            <w:pPr>
              <w:spacing w:after="0"/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Соотношения между сторонами и углами треугольника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567" w:firstLine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567" w:firstLine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567" w:firstLine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B4D" w:rsidRPr="009A5B4D" w:rsidTr="009A5B4D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610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6B13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>Сумма углов треугольника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567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567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A5B4D" w:rsidRPr="009A5B4D" w:rsidTr="009A5B4D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610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6B13A9">
            <w:pPr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>Соотношения между сторонами и углами треугольника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567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567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A5B4D" w:rsidRPr="009A5B4D" w:rsidTr="009A5B4D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610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6B13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>Неравенство треугольника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567" w:firstLine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567" w:firstLine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B4D" w:rsidRPr="009A5B4D" w:rsidTr="009A5B4D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610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6B13A9">
            <w:pPr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>Решение задач. Подготовка к контрольной работе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567" w:firstLine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567" w:firstLine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B4D" w:rsidRPr="009A5B4D" w:rsidTr="009A5B4D">
        <w:trPr>
          <w:trHeight w:val="84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610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6B13A9">
            <w:pPr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b/>
                <w:bCs/>
                <w:i/>
                <w:iCs/>
                <w:color w:val="FF6600"/>
                <w:sz w:val="28"/>
                <w:szCs w:val="28"/>
              </w:rPr>
              <w:t>Контрольная работа № 4 по теме «Соотношения между сторонами и углами треугольника»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567" w:firstLine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567" w:firstLine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B4D" w:rsidRPr="009A5B4D" w:rsidTr="009A5B4D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610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4.6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6B13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567" w:firstLine="283"/>
              <w:rPr>
                <w:rFonts w:ascii="Times New Roman" w:hAnsi="Times New Roman" w:cs="Times New Roman"/>
                <w:color w:val="FF6600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color w:val="FF6600"/>
                <w:sz w:val="28"/>
                <w:szCs w:val="28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567" w:firstLine="283"/>
              <w:rPr>
                <w:rFonts w:ascii="Times New Roman" w:hAnsi="Times New Roman" w:cs="Times New Roman"/>
                <w:color w:val="FF6600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color w:val="FF6600"/>
                <w:sz w:val="28"/>
                <w:szCs w:val="28"/>
              </w:rPr>
              <w:t> </w:t>
            </w:r>
          </w:p>
        </w:tc>
      </w:tr>
      <w:tr w:rsidR="009A5B4D" w:rsidRPr="009A5B4D" w:rsidTr="009A5B4D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610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4.7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6B13A9">
            <w:pPr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>Прямоугольные треугольники и некоторые их свойства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567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567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A5B4D" w:rsidRPr="009A5B4D" w:rsidTr="009A5B4D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610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6B13A9">
            <w:pPr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>Признаки равенства прямоуголных треугольников.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567" w:firstLine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567" w:firstLine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B4D" w:rsidRPr="009A5B4D" w:rsidTr="009A5B4D"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610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>4.9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6B13A9">
            <w:pPr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>Расстояние от точки до прямой. Расстояние между параллельными прямыми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567" w:firstLine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567" w:firstLine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13A9" w:rsidRPr="009A5B4D" w:rsidTr="006B13A9"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610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</w:tc>
        <w:tc>
          <w:tcPr>
            <w:tcW w:w="50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6B13A9">
            <w:pPr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>Построение треугольников по трем элементам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567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567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A5B4D" w:rsidRPr="009A5B4D" w:rsidTr="006B13A9"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610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4.11</w:t>
            </w:r>
          </w:p>
        </w:tc>
        <w:tc>
          <w:tcPr>
            <w:tcW w:w="50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6B13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567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567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A5B4D" w:rsidRPr="009A5B4D" w:rsidTr="009A5B4D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610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>4.12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6B13A9">
            <w:pPr>
              <w:spacing w:after="0"/>
              <w:ind w:left="34"/>
              <w:rPr>
                <w:rFonts w:ascii="Times New Roman" w:hAnsi="Times New Roman" w:cs="Times New Roman"/>
                <w:color w:val="FF6600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b/>
                <w:bCs/>
                <w:i/>
                <w:iCs/>
                <w:color w:val="FF6600"/>
                <w:sz w:val="28"/>
                <w:szCs w:val="28"/>
              </w:rPr>
              <w:t>Контрольная работа № 5 по теме «</w:t>
            </w:r>
            <w:r w:rsidRPr="009A5B4D">
              <w:rPr>
                <w:rFonts w:ascii="Times New Roman" w:hAnsi="Times New Roman" w:cs="Times New Roman"/>
                <w:i/>
                <w:sz w:val="28"/>
                <w:szCs w:val="28"/>
              </w:rPr>
              <w:t>Прямоугольные треугольники и некоторые их свойства</w:t>
            </w:r>
            <w:r w:rsidRPr="009A5B4D">
              <w:rPr>
                <w:rFonts w:ascii="Times New Roman" w:hAnsi="Times New Roman" w:cs="Times New Roman"/>
                <w:b/>
                <w:bCs/>
                <w:i/>
                <w:iCs/>
                <w:color w:val="FF6600"/>
                <w:sz w:val="28"/>
                <w:szCs w:val="28"/>
              </w:rPr>
              <w:t>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567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567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A5B4D" w:rsidRPr="009A5B4D" w:rsidTr="009A5B4D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610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>4.13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6B13A9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567" w:firstLine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567" w:firstLine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B4D" w:rsidRPr="009A5B4D" w:rsidTr="009A5B4D">
        <w:trPr>
          <w:trHeight w:val="3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610" w:firstLine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6B13A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567" w:firstLine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567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567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A5B4D" w:rsidRPr="009A5B4D" w:rsidTr="009A5B4D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610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6B13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567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567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A5B4D" w:rsidRPr="009A5B4D" w:rsidTr="009A5B4D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610" w:firstLine="283"/>
              <w:jc w:val="center"/>
              <w:rPr>
                <w:rFonts w:ascii="Times New Roman" w:hAnsi="Times New Roman" w:cs="Times New Roman"/>
                <w:color w:val="FF6600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b/>
                <w:bCs/>
                <w:i/>
                <w:iCs/>
                <w:color w:val="FF6600"/>
                <w:sz w:val="28"/>
                <w:szCs w:val="28"/>
              </w:rPr>
              <w:t>5.2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6B13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567" w:firstLine="283"/>
              <w:jc w:val="center"/>
              <w:rPr>
                <w:rFonts w:ascii="Times New Roman" w:hAnsi="Times New Roman" w:cs="Times New Roman"/>
                <w:color w:val="FF6600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b/>
                <w:bCs/>
                <w:i/>
                <w:iCs/>
                <w:color w:val="FF6600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567" w:firstLine="283"/>
              <w:rPr>
                <w:rFonts w:ascii="Times New Roman" w:hAnsi="Times New Roman" w:cs="Times New Roman"/>
                <w:color w:val="FF6600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color w:val="FF6600"/>
                <w:sz w:val="28"/>
                <w:szCs w:val="28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567" w:firstLine="283"/>
              <w:rPr>
                <w:rFonts w:ascii="Times New Roman" w:hAnsi="Times New Roman" w:cs="Times New Roman"/>
                <w:color w:val="FF6600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color w:val="FF6600"/>
                <w:sz w:val="28"/>
                <w:szCs w:val="28"/>
              </w:rPr>
              <w:t> </w:t>
            </w:r>
          </w:p>
        </w:tc>
      </w:tr>
      <w:tr w:rsidR="009A5B4D" w:rsidRPr="009A5B4D" w:rsidTr="009A5B4D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610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34" w:firstLine="28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567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4D" w:rsidRPr="009A5B4D" w:rsidRDefault="009A5B4D" w:rsidP="009A5B4D">
            <w:pPr>
              <w:spacing w:after="0"/>
              <w:ind w:left="-567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A5B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9A5B4D" w:rsidRDefault="009A5B4D" w:rsidP="009A5B4D">
      <w:pPr>
        <w:spacing w:line="360" w:lineRule="auto"/>
        <w:ind w:firstLine="284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A5B4D" w:rsidRDefault="009A5B4D" w:rsidP="009A5B4D">
      <w:pPr>
        <w:spacing w:line="360" w:lineRule="auto"/>
        <w:ind w:firstLine="284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A5B4D" w:rsidRDefault="009A5B4D" w:rsidP="009A5B4D">
      <w:pPr>
        <w:spacing w:line="360" w:lineRule="auto"/>
        <w:ind w:firstLine="284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A5B4D" w:rsidRDefault="009A5B4D" w:rsidP="009A5B4D">
      <w:pPr>
        <w:spacing w:line="360" w:lineRule="auto"/>
        <w:ind w:firstLine="284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A5B4D" w:rsidRDefault="009A5B4D" w:rsidP="009A5B4D">
      <w:pPr>
        <w:spacing w:line="360" w:lineRule="auto"/>
        <w:ind w:firstLine="284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A5B4D" w:rsidRDefault="009A5B4D" w:rsidP="009A5B4D">
      <w:pPr>
        <w:spacing w:line="360" w:lineRule="auto"/>
        <w:ind w:firstLine="284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A5B4D" w:rsidRDefault="009A5B4D" w:rsidP="009A5B4D">
      <w:pPr>
        <w:spacing w:line="360" w:lineRule="auto"/>
        <w:ind w:firstLine="284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A5B4D" w:rsidRDefault="009A5B4D" w:rsidP="009A5B4D">
      <w:pPr>
        <w:spacing w:line="360" w:lineRule="auto"/>
        <w:ind w:firstLine="284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A5B4D" w:rsidRDefault="009A5B4D" w:rsidP="009A5B4D">
      <w:pPr>
        <w:spacing w:line="360" w:lineRule="auto"/>
        <w:ind w:firstLine="284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A5B4D" w:rsidRDefault="009A5B4D" w:rsidP="009A5B4D">
      <w:pPr>
        <w:spacing w:line="360" w:lineRule="auto"/>
        <w:ind w:firstLine="284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A5B4D" w:rsidRDefault="009A5B4D" w:rsidP="009A5B4D">
      <w:pPr>
        <w:spacing w:line="360" w:lineRule="auto"/>
        <w:ind w:firstLine="284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A5B4D" w:rsidRDefault="009A5B4D" w:rsidP="009A5B4D">
      <w:pPr>
        <w:spacing w:line="360" w:lineRule="auto"/>
        <w:ind w:firstLine="284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A5B4D" w:rsidRDefault="009A5B4D" w:rsidP="009A5B4D">
      <w:pPr>
        <w:spacing w:line="360" w:lineRule="auto"/>
        <w:ind w:firstLine="284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6B13A9" w:rsidRDefault="006B13A9" w:rsidP="009A5B4D">
      <w:pPr>
        <w:spacing w:line="360" w:lineRule="auto"/>
        <w:ind w:firstLine="284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A5B4D" w:rsidRDefault="009A5B4D" w:rsidP="009A5B4D">
      <w:pPr>
        <w:spacing w:line="360" w:lineRule="auto"/>
        <w:ind w:firstLine="284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A5B4D" w:rsidRPr="009A5B4D" w:rsidRDefault="009A5B4D" w:rsidP="009A5B4D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A5B4D">
        <w:rPr>
          <w:rFonts w:ascii="Times New Roman" w:hAnsi="Times New Roman" w:cs="Times New Roman"/>
          <w:b/>
          <w:i/>
          <w:sz w:val="32"/>
          <w:szCs w:val="32"/>
        </w:rPr>
        <w:lastRenderedPageBreak/>
        <w:t>Учебно-методический комплекс учителя:</w:t>
      </w:r>
    </w:p>
    <w:p w:rsidR="009A5B4D" w:rsidRPr="009A5B4D" w:rsidRDefault="009A5B4D" w:rsidP="009A5B4D">
      <w:pPr>
        <w:pStyle w:val="a7"/>
        <w:tabs>
          <w:tab w:val="left" w:pos="284"/>
          <w:tab w:val="left" w:pos="567"/>
          <w:tab w:val="left" w:pos="5670"/>
        </w:tabs>
        <w:spacing w:line="360" w:lineRule="auto"/>
        <w:ind w:left="-567" w:firstLine="284"/>
        <w:jc w:val="both"/>
        <w:rPr>
          <w:sz w:val="28"/>
          <w:szCs w:val="28"/>
        </w:rPr>
      </w:pPr>
      <w:r w:rsidRPr="009A5B4D">
        <w:rPr>
          <w:sz w:val="28"/>
          <w:szCs w:val="28"/>
        </w:rPr>
        <w:t>1. Геометрия. 7 – 9  классы: учебник для общеобразовательных учреждений / Л.С. Атанасян, В.Ф. Бутузов, С.Б. Кадомцев, Э.Г. Позняк, И.И. Юдина. – М.: Просвещение, 2010. – 384 с.</w:t>
      </w:r>
    </w:p>
    <w:p w:rsidR="009A5B4D" w:rsidRPr="009A5B4D" w:rsidRDefault="009A5B4D" w:rsidP="009A5B4D">
      <w:pPr>
        <w:pStyle w:val="a7"/>
        <w:tabs>
          <w:tab w:val="left" w:pos="284"/>
          <w:tab w:val="left" w:pos="567"/>
        </w:tabs>
        <w:spacing w:line="360" w:lineRule="auto"/>
        <w:ind w:left="-567" w:firstLine="284"/>
        <w:jc w:val="both"/>
        <w:rPr>
          <w:sz w:val="28"/>
          <w:szCs w:val="28"/>
        </w:rPr>
      </w:pPr>
      <w:r w:rsidRPr="009A5B4D">
        <w:rPr>
          <w:sz w:val="28"/>
          <w:szCs w:val="28"/>
        </w:rPr>
        <w:t xml:space="preserve">2. Зив Б.Г. Геометрия. Дидактические материалы. </w:t>
      </w:r>
      <w:r w:rsidR="006B13A9">
        <w:rPr>
          <w:sz w:val="28"/>
          <w:szCs w:val="28"/>
        </w:rPr>
        <w:t>7</w:t>
      </w:r>
      <w:r w:rsidRPr="009A5B4D">
        <w:rPr>
          <w:sz w:val="28"/>
          <w:szCs w:val="28"/>
        </w:rPr>
        <w:t xml:space="preserve"> класс / Б.Г. Зив, В.М. Мейлер. – М.: Просвещение, 2010. – 159 с.</w:t>
      </w:r>
    </w:p>
    <w:p w:rsidR="009A5B4D" w:rsidRPr="009A5B4D" w:rsidRDefault="009A5B4D" w:rsidP="009A5B4D">
      <w:pPr>
        <w:tabs>
          <w:tab w:val="left" w:pos="284"/>
          <w:tab w:val="left" w:pos="567"/>
        </w:tabs>
        <w:spacing w:after="0" w:line="36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A5B4D">
        <w:rPr>
          <w:rFonts w:ascii="Times New Roman" w:hAnsi="Times New Roman" w:cs="Times New Roman"/>
          <w:sz w:val="28"/>
          <w:szCs w:val="28"/>
        </w:rPr>
        <w:t xml:space="preserve">3. Фарков А.В. Тесты по геометрии. </w:t>
      </w:r>
      <w:r w:rsidR="006B13A9">
        <w:rPr>
          <w:rFonts w:ascii="Times New Roman" w:hAnsi="Times New Roman" w:cs="Times New Roman"/>
          <w:sz w:val="28"/>
          <w:szCs w:val="28"/>
        </w:rPr>
        <w:t>7</w:t>
      </w:r>
      <w:r w:rsidRPr="009A5B4D">
        <w:rPr>
          <w:rFonts w:ascii="Times New Roman" w:hAnsi="Times New Roman" w:cs="Times New Roman"/>
          <w:sz w:val="28"/>
          <w:szCs w:val="28"/>
        </w:rPr>
        <w:t xml:space="preserve"> класс. – М.: Экзамен, 2009. – 110 с.</w:t>
      </w:r>
    </w:p>
    <w:p w:rsidR="009A5B4D" w:rsidRPr="009A5B4D" w:rsidRDefault="009A5B4D" w:rsidP="009A5B4D">
      <w:pPr>
        <w:pStyle w:val="a7"/>
        <w:tabs>
          <w:tab w:val="left" w:pos="284"/>
          <w:tab w:val="left" w:pos="567"/>
          <w:tab w:val="left" w:pos="5670"/>
        </w:tabs>
        <w:spacing w:line="360" w:lineRule="auto"/>
        <w:ind w:left="-567" w:firstLine="284"/>
        <w:jc w:val="both"/>
        <w:rPr>
          <w:sz w:val="28"/>
          <w:szCs w:val="28"/>
        </w:rPr>
      </w:pPr>
      <w:r w:rsidRPr="009A5B4D">
        <w:rPr>
          <w:sz w:val="28"/>
          <w:szCs w:val="28"/>
        </w:rPr>
        <w:t xml:space="preserve">4. Мищенко Т.М. Геометрия. Тематические тесты. </w:t>
      </w:r>
      <w:r w:rsidR="006B13A9">
        <w:rPr>
          <w:sz w:val="28"/>
          <w:szCs w:val="28"/>
        </w:rPr>
        <w:t>7</w:t>
      </w:r>
      <w:r w:rsidRPr="009A5B4D">
        <w:rPr>
          <w:sz w:val="28"/>
          <w:szCs w:val="28"/>
        </w:rPr>
        <w:t xml:space="preserve"> класс / Т.М. Мищенко, А.Д. Блинков. – М.: Просвещение, 2010. – 129 с.</w:t>
      </w:r>
    </w:p>
    <w:p w:rsidR="009A5B4D" w:rsidRPr="009A5B4D" w:rsidRDefault="009A5B4D" w:rsidP="009A5B4D">
      <w:pPr>
        <w:pStyle w:val="a7"/>
        <w:tabs>
          <w:tab w:val="left" w:pos="284"/>
          <w:tab w:val="left" w:pos="567"/>
          <w:tab w:val="left" w:pos="5670"/>
        </w:tabs>
        <w:spacing w:line="360" w:lineRule="auto"/>
        <w:ind w:left="-567" w:firstLine="284"/>
        <w:jc w:val="both"/>
        <w:rPr>
          <w:sz w:val="28"/>
          <w:szCs w:val="28"/>
        </w:rPr>
      </w:pPr>
      <w:r w:rsidRPr="009A5B4D">
        <w:rPr>
          <w:sz w:val="28"/>
          <w:szCs w:val="28"/>
        </w:rPr>
        <w:t xml:space="preserve">5. Атанасян Л.С. Геометрия. Рабочая тетрадь. </w:t>
      </w:r>
      <w:r w:rsidR="006B13A9">
        <w:rPr>
          <w:sz w:val="28"/>
          <w:szCs w:val="28"/>
        </w:rPr>
        <w:t>7</w:t>
      </w:r>
      <w:r w:rsidRPr="009A5B4D">
        <w:rPr>
          <w:sz w:val="28"/>
          <w:szCs w:val="28"/>
        </w:rPr>
        <w:t xml:space="preserve"> класс / Л.С. Атанасян, В.Ф. Бутузов, Ю.А. Глазков, И.И. Юдина. – М.: Просвещение, 2010. – 65 с.</w:t>
      </w:r>
    </w:p>
    <w:p w:rsidR="009A5B4D" w:rsidRPr="009A5B4D" w:rsidRDefault="009A5B4D" w:rsidP="009A5B4D">
      <w:pPr>
        <w:pStyle w:val="a7"/>
        <w:tabs>
          <w:tab w:val="left" w:pos="284"/>
          <w:tab w:val="left" w:pos="567"/>
        </w:tabs>
        <w:spacing w:line="360" w:lineRule="auto"/>
        <w:ind w:left="-567" w:firstLine="284"/>
        <w:jc w:val="both"/>
        <w:rPr>
          <w:sz w:val="28"/>
          <w:szCs w:val="28"/>
        </w:rPr>
      </w:pPr>
      <w:r w:rsidRPr="009A5B4D">
        <w:rPr>
          <w:sz w:val="28"/>
          <w:szCs w:val="28"/>
        </w:rPr>
        <w:t>6. Гаврилова Н.Ф. Поурочные разработки по геометрии. – М.: ВАКО, 2010. – 367 с.</w:t>
      </w:r>
    </w:p>
    <w:p w:rsidR="009A5B4D" w:rsidRPr="009A5B4D" w:rsidRDefault="009A5B4D" w:rsidP="009A5B4D">
      <w:pPr>
        <w:pStyle w:val="a7"/>
        <w:tabs>
          <w:tab w:val="left" w:pos="284"/>
          <w:tab w:val="left" w:pos="567"/>
          <w:tab w:val="left" w:pos="5670"/>
        </w:tabs>
        <w:spacing w:line="360" w:lineRule="auto"/>
        <w:ind w:left="-567" w:firstLine="284"/>
        <w:jc w:val="both"/>
        <w:rPr>
          <w:sz w:val="28"/>
          <w:szCs w:val="28"/>
        </w:rPr>
      </w:pPr>
      <w:r w:rsidRPr="009A5B4D">
        <w:rPr>
          <w:sz w:val="28"/>
          <w:szCs w:val="28"/>
        </w:rPr>
        <w:t>7. Атанасян Л.С. Изучение геометрии в 7 – 9 классах: пособие для учителя – М.: Просвещение, 2010. – 255 с.</w:t>
      </w:r>
    </w:p>
    <w:p w:rsidR="009A5B4D" w:rsidRPr="009A5B4D" w:rsidRDefault="009A5B4D" w:rsidP="009A5B4D">
      <w:pPr>
        <w:spacing w:after="0" w:line="360" w:lineRule="auto"/>
        <w:ind w:left="-567"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5B4D">
        <w:rPr>
          <w:rFonts w:ascii="Times New Roman" w:hAnsi="Times New Roman" w:cs="Times New Roman"/>
          <w:b/>
          <w:i/>
          <w:sz w:val="28"/>
          <w:szCs w:val="28"/>
        </w:rPr>
        <w:t>Учебно-методический комплекс ученика:</w:t>
      </w:r>
    </w:p>
    <w:p w:rsidR="009A5B4D" w:rsidRPr="009A5B4D" w:rsidRDefault="009A5B4D" w:rsidP="009A5B4D">
      <w:pPr>
        <w:pStyle w:val="a7"/>
        <w:tabs>
          <w:tab w:val="left" w:pos="284"/>
          <w:tab w:val="left" w:pos="567"/>
          <w:tab w:val="left" w:pos="5670"/>
        </w:tabs>
        <w:spacing w:line="360" w:lineRule="auto"/>
        <w:ind w:left="-567" w:firstLine="284"/>
        <w:jc w:val="both"/>
        <w:rPr>
          <w:sz w:val="28"/>
          <w:szCs w:val="28"/>
        </w:rPr>
      </w:pPr>
      <w:r w:rsidRPr="009A5B4D">
        <w:rPr>
          <w:sz w:val="28"/>
          <w:szCs w:val="28"/>
        </w:rPr>
        <w:t>1. Геометрия. 7 – 9  классы: учебник для общеобразовательных учреждений / Л.С. Атанасян, В.Ф. Бутузов, С.Б. Кадомцев, Э.Г. Позняк, И.И. Юдина. – М.: Просвещение, 2010. – 384 с.</w:t>
      </w:r>
    </w:p>
    <w:p w:rsidR="009A5B4D" w:rsidRPr="009A5B4D" w:rsidRDefault="006B13A9" w:rsidP="009A5B4D">
      <w:pPr>
        <w:pStyle w:val="a7"/>
        <w:tabs>
          <w:tab w:val="left" w:pos="284"/>
          <w:tab w:val="left" w:pos="567"/>
          <w:tab w:val="left" w:pos="5670"/>
        </w:tabs>
        <w:spacing w:line="360" w:lineRule="auto"/>
        <w:ind w:left="-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A5B4D" w:rsidRPr="009A5B4D">
        <w:rPr>
          <w:sz w:val="28"/>
          <w:szCs w:val="28"/>
        </w:rPr>
        <w:t xml:space="preserve">. Атанасян Л.С. Геометрия. Рабочая тетрадь. </w:t>
      </w:r>
      <w:r>
        <w:rPr>
          <w:sz w:val="28"/>
          <w:szCs w:val="28"/>
        </w:rPr>
        <w:t>7</w:t>
      </w:r>
      <w:r w:rsidR="009A5B4D" w:rsidRPr="009A5B4D">
        <w:rPr>
          <w:sz w:val="28"/>
          <w:szCs w:val="28"/>
        </w:rPr>
        <w:t xml:space="preserve"> класс / Л.С. Атанасян, В.Ф. Бутузов, Ю.А. Глазков, И.И. Юдина. – М.: Просвещение, 2010. – 65 с.</w:t>
      </w:r>
    </w:p>
    <w:p w:rsidR="009A5B4D" w:rsidRPr="009A5B4D" w:rsidRDefault="009A5B4D" w:rsidP="009A5B4D">
      <w:pPr>
        <w:spacing w:after="0" w:line="360" w:lineRule="auto"/>
        <w:ind w:left="-567"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A5B4D" w:rsidRPr="009A5B4D" w:rsidRDefault="009A5B4D" w:rsidP="009A5B4D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9A5B4D" w:rsidRPr="009A5B4D" w:rsidRDefault="009A5B4D" w:rsidP="009A5B4D">
      <w:pPr>
        <w:tabs>
          <w:tab w:val="num" w:pos="0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9A5B4D" w:rsidRPr="009A5B4D" w:rsidSect="007F782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EF4" w:rsidRDefault="00820EF4" w:rsidP="006B13A9">
      <w:pPr>
        <w:spacing w:after="0" w:line="240" w:lineRule="auto"/>
      </w:pPr>
      <w:r>
        <w:separator/>
      </w:r>
    </w:p>
  </w:endnote>
  <w:endnote w:type="continuationSeparator" w:id="1">
    <w:p w:rsidR="00820EF4" w:rsidRDefault="00820EF4" w:rsidP="006B1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42832"/>
      <w:docPartObj>
        <w:docPartGallery w:val="Page Numbers (Bottom of Page)"/>
        <w:docPartUnique/>
      </w:docPartObj>
    </w:sdtPr>
    <w:sdtContent>
      <w:p w:rsidR="006B13A9" w:rsidRDefault="006B13A9">
        <w:pPr>
          <w:pStyle w:val="aa"/>
          <w:jc w:val="center"/>
        </w:pPr>
        <w:fldSimple w:instr=" PAGE   \* MERGEFORMAT ">
          <w:r>
            <w:rPr>
              <w:noProof/>
            </w:rPr>
            <w:t>8</w:t>
          </w:r>
        </w:fldSimple>
      </w:p>
    </w:sdtContent>
  </w:sdt>
  <w:p w:rsidR="006B13A9" w:rsidRDefault="006B13A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EF4" w:rsidRDefault="00820EF4" w:rsidP="006B13A9">
      <w:pPr>
        <w:spacing w:after="0" w:line="240" w:lineRule="auto"/>
      </w:pPr>
      <w:r>
        <w:separator/>
      </w:r>
    </w:p>
  </w:footnote>
  <w:footnote w:type="continuationSeparator" w:id="1">
    <w:p w:rsidR="00820EF4" w:rsidRDefault="00820EF4" w:rsidP="006B1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016D2"/>
    <w:multiLevelType w:val="hybridMultilevel"/>
    <w:tmpl w:val="6ACEC0A0"/>
    <w:lvl w:ilvl="0" w:tplc="6BBC76CE">
      <w:start w:val="4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5B4D"/>
    <w:rsid w:val="004A26EB"/>
    <w:rsid w:val="006B13A9"/>
    <w:rsid w:val="007F7820"/>
    <w:rsid w:val="00820EF4"/>
    <w:rsid w:val="009A5B4D"/>
    <w:rsid w:val="00C621EA"/>
    <w:rsid w:val="00FE7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5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5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5B4D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9A5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A5B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6B1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B13A9"/>
  </w:style>
  <w:style w:type="paragraph" w:styleId="aa">
    <w:name w:val="footer"/>
    <w:basedOn w:val="a"/>
    <w:link w:val="ab"/>
    <w:uiPriority w:val="99"/>
    <w:unhideWhenUsed/>
    <w:rsid w:val="006B1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B13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8</Pages>
  <Words>1467</Words>
  <Characters>8366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cp:lastPrinted>2013-09-29T18:05:00Z</cp:lastPrinted>
  <dcterms:created xsi:type="dcterms:W3CDTF">2013-09-29T17:42:00Z</dcterms:created>
  <dcterms:modified xsi:type="dcterms:W3CDTF">2013-09-29T18:12:00Z</dcterms:modified>
</cp:coreProperties>
</file>