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15" w:rsidRDefault="00912315" w:rsidP="00912315">
      <w:pPr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ИСПОЛЬЗУЕМЫЕ ОБРАЗОВАТЕЛЬНЫЕ РЕСУРСЫ.</w:t>
      </w:r>
    </w:p>
    <w:p w:rsidR="00912315" w:rsidRPr="00442243" w:rsidRDefault="00912315" w:rsidP="009123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42243">
        <w:rPr>
          <w:b/>
          <w:sz w:val="28"/>
          <w:szCs w:val="28"/>
        </w:rPr>
        <w:t>ГОЛОВОЛОМКИ, РЕБУСЫ, КРОССВОРДЫ.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42243">
        <w:rPr>
          <w:b/>
          <w:sz w:val="28"/>
          <w:szCs w:val="28"/>
        </w:rPr>
        <w:t xml:space="preserve"> ЦЕЛЬ: </w:t>
      </w:r>
      <w:r w:rsidRPr="00442243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потребности в соблюдении правил этикета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различных </w:t>
      </w:r>
    </w:p>
    <w:p w:rsidR="00912315" w:rsidRPr="00442243" w:rsidRDefault="00912315" w:rsidP="0091231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>, воспитывать внимание к одноклассникам.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Р</w:t>
      </w:r>
      <w:r w:rsidRPr="00442243">
        <w:rPr>
          <w:sz w:val="28"/>
          <w:szCs w:val="28"/>
        </w:rPr>
        <w:t>азвивать</w:t>
      </w:r>
      <w:r>
        <w:rPr>
          <w:sz w:val="28"/>
          <w:szCs w:val="28"/>
        </w:rPr>
        <w:t xml:space="preserve"> умение ориентироваться в различных ситуациях, находить 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правильный с точки зрения правил этикета выход, развивать речь,</w:t>
      </w:r>
      <w:r w:rsidRPr="00207AD8">
        <w:rPr>
          <w:sz w:val="28"/>
          <w:szCs w:val="28"/>
        </w:rPr>
        <w:t xml:space="preserve"> 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42243">
        <w:rPr>
          <w:sz w:val="28"/>
          <w:szCs w:val="28"/>
        </w:rPr>
        <w:t>со</w:t>
      </w:r>
      <w:r>
        <w:rPr>
          <w:sz w:val="28"/>
          <w:szCs w:val="28"/>
        </w:rPr>
        <w:t>образительность, находчивость, догадку</w:t>
      </w:r>
      <w:r w:rsidRPr="00442243">
        <w:rPr>
          <w:sz w:val="28"/>
          <w:szCs w:val="28"/>
        </w:rPr>
        <w:t>, умение рассуждать.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243">
        <w:rPr>
          <w:b/>
          <w:sz w:val="28"/>
          <w:szCs w:val="28"/>
        </w:rPr>
        <w:t xml:space="preserve">ЧАЙНВОРД – </w:t>
      </w:r>
      <w:r w:rsidRPr="000304CA">
        <w:rPr>
          <w:sz w:val="28"/>
          <w:szCs w:val="28"/>
        </w:rPr>
        <w:t xml:space="preserve">цепочка загадок, у которых ответ на каждую последующую </w:t>
      </w:r>
    </w:p>
    <w:p w:rsidR="00912315" w:rsidRPr="00365B31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304CA">
        <w:rPr>
          <w:sz w:val="28"/>
          <w:szCs w:val="28"/>
        </w:rPr>
        <w:t>загадку начинается с последней буквы предыдущего ответа.</w:t>
      </w:r>
    </w:p>
    <w:p w:rsidR="00912315" w:rsidRPr="00442243" w:rsidRDefault="00912315" w:rsidP="0091231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2243">
        <w:rPr>
          <w:b/>
          <w:sz w:val="28"/>
          <w:szCs w:val="28"/>
        </w:rPr>
        <w:t xml:space="preserve">                   ЧАЙНВОРД «НИТКА ЖЕМЧУГА»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  Вот вопросы для этой цепочки ответов, которая напоминает скрутившуюся нитку жемчуга.</w:t>
      </w:r>
      <w:r w:rsidRPr="00CD002C">
        <w:rPr>
          <w:sz w:val="28"/>
          <w:szCs w:val="28"/>
        </w:rPr>
        <w:t xml:space="preserve"> </w:t>
      </w:r>
      <w:r w:rsidRPr="00442243">
        <w:rPr>
          <w:sz w:val="28"/>
          <w:szCs w:val="28"/>
        </w:rPr>
        <w:t>1. Отдельная часть цветка? 2. Очень красивая девушка? 3. Собака доктора Айболита. 4. Домашнее место проживания для рыбок. 5. Водоем с большим количеством воды. 6. Страна, в которой есть гигантские пирамиды. 7. Самые важные занятия на балу.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>(1.Лепесток. 2.Красавица. 3.Авва. 4.Аквариум. 5.Море.6.Египет.7.Танцы)</w:t>
      </w:r>
    </w:p>
    <w:p w:rsidR="00912315" w:rsidRPr="00EE3EFA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42243">
        <w:rPr>
          <w:sz w:val="28"/>
          <w:szCs w:val="28"/>
        </w:rPr>
        <w:t>«</w:t>
      </w:r>
      <w:r w:rsidRPr="00442243">
        <w:rPr>
          <w:b/>
          <w:sz w:val="28"/>
          <w:szCs w:val="28"/>
        </w:rPr>
        <w:t>ЧАЙНВОРД  ИЗ ЗАГАДОК»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 В эту спираль надо вписать ответы на загадки. Каждый последующий ответ начинается с конечной буквы предыдущего.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>1. Летит – пищит, сядет -  молчит. Кто его убьёт, тот свою кровь прольёт.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>2. У маленькой скотинки сто серебряных монеток в спинке.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3. Кафтан зелен, без складок, а тело – как кумач, на вкус – как сахар 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сладок, сам круглый, точно мяч.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>4. У двери собачка – не лает, не кусает, а в дом не пускает.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>5. В болоте плачет, а из болота не идет.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6. Его слепым зовут всегда, но это вовсе не беда. Он под землей построил    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дом, и всей семьей живет там в нем.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>7. Сверху голо, снизу лохмато, теплом богато.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>8. Тоньше его пряжи не найти в продаже.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>9. Под стеклом сижу, во все стороны гляжу. В лес со мною заберешься –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с пути не собьешься.</w:t>
      </w:r>
    </w:p>
    <w:p w:rsidR="00912315" w:rsidRPr="00442243" w:rsidRDefault="00912315" w:rsidP="00912315">
      <w:pPr>
        <w:spacing w:line="360" w:lineRule="auto"/>
        <w:ind w:left="-180"/>
        <w:rPr>
          <w:sz w:val="28"/>
          <w:szCs w:val="28"/>
        </w:rPr>
      </w:pPr>
      <w:r w:rsidRPr="00442243">
        <w:rPr>
          <w:sz w:val="28"/>
          <w:szCs w:val="28"/>
        </w:rPr>
        <w:t>10. Горит – тает, все тайны скрывает.</w:t>
      </w:r>
    </w:p>
    <w:p w:rsidR="00912315" w:rsidRPr="00442243" w:rsidRDefault="00912315" w:rsidP="00912315">
      <w:pPr>
        <w:spacing w:line="360" w:lineRule="auto"/>
        <w:ind w:left="-180"/>
        <w:rPr>
          <w:sz w:val="28"/>
          <w:szCs w:val="28"/>
        </w:rPr>
      </w:pPr>
      <w:r w:rsidRPr="00442243">
        <w:rPr>
          <w:sz w:val="28"/>
          <w:szCs w:val="28"/>
        </w:rPr>
        <w:lastRenderedPageBreak/>
        <w:t xml:space="preserve">11. </w:t>
      </w:r>
      <w:proofErr w:type="gramStart"/>
      <w:r w:rsidRPr="00442243">
        <w:rPr>
          <w:sz w:val="28"/>
          <w:szCs w:val="28"/>
        </w:rPr>
        <w:t xml:space="preserve">В брюхе – баня, в носу – кипяток, на голове – пуговица, одна рука – </w:t>
      </w:r>
      <w:proofErr w:type="gramEnd"/>
    </w:p>
    <w:p w:rsidR="00912315" w:rsidRPr="00442243" w:rsidRDefault="00912315" w:rsidP="00912315">
      <w:pPr>
        <w:spacing w:line="360" w:lineRule="auto"/>
        <w:ind w:left="-180"/>
        <w:rPr>
          <w:sz w:val="28"/>
          <w:szCs w:val="28"/>
        </w:rPr>
      </w:pPr>
      <w:r w:rsidRPr="00442243">
        <w:rPr>
          <w:sz w:val="28"/>
          <w:szCs w:val="28"/>
        </w:rPr>
        <w:t xml:space="preserve">      и та на спине.</w:t>
      </w:r>
    </w:p>
    <w:p w:rsidR="00912315" w:rsidRPr="00442243" w:rsidRDefault="00912315" w:rsidP="00912315">
      <w:pPr>
        <w:spacing w:line="360" w:lineRule="auto"/>
        <w:ind w:left="-180"/>
        <w:rPr>
          <w:sz w:val="28"/>
          <w:szCs w:val="28"/>
        </w:rPr>
      </w:pPr>
      <w:r w:rsidRPr="00442243">
        <w:rPr>
          <w:sz w:val="28"/>
          <w:szCs w:val="28"/>
        </w:rPr>
        <w:t>12. Закутан ребёнок в сорок пеленок.</w:t>
      </w:r>
    </w:p>
    <w:p w:rsidR="00912315" w:rsidRPr="00442243" w:rsidRDefault="00912315" w:rsidP="00912315">
      <w:pPr>
        <w:spacing w:line="360" w:lineRule="auto"/>
        <w:ind w:left="-180"/>
        <w:rPr>
          <w:sz w:val="28"/>
          <w:szCs w:val="28"/>
        </w:rPr>
      </w:pPr>
      <w:r w:rsidRPr="00442243">
        <w:rPr>
          <w:sz w:val="28"/>
          <w:szCs w:val="28"/>
        </w:rPr>
        <w:t>13. В ненастный день и в летний зной найдёшь спасенье подо мной.</w:t>
      </w:r>
    </w:p>
    <w:p w:rsidR="00912315" w:rsidRPr="00442243" w:rsidRDefault="00912315" w:rsidP="00912315">
      <w:pPr>
        <w:spacing w:line="360" w:lineRule="auto"/>
        <w:ind w:left="-180"/>
        <w:rPr>
          <w:sz w:val="28"/>
          <w:szCs w:val="28"/>
        </w:rPr>
      </w:pPr>
      <w:r w:rsidRPr="00442243">
        <w:rPr>
          <w:sz w:val="28"/>
          <w:szCs w:val="28"/>
        </w:rPr>
        <w:t>14. Среди воды огонь пылает, вода его не заливает.</w:t>
      </w:r>
    </w:p>
    <w:p w:rsidR="00912315" w:rsidRPr="00442243" w:rsidRDefault="00912315" w:rsidP="00912315">
      <w:pPr>
        <w:spacing w:line="360" w:lineRule="auto"/>
        <w:ind w:left="-180"/>
        <w:rPr>
          <w:sz w:val="28"/>
          <w:szCs w:val="28"/>
        </w:rPr>
      </w:pPr>
      <w:r w:rsidRPr="00442243">
        <w:rPr>
          <w:sz w:val="28"/>
          <w:szCs w:val="28"/>
        </w:rPr>
        <w:t>15. Новая посудина, а вся в дырах.</w:t>
      </w:r>
    </w:p>
    <w:p w:rsidR="00912315" w:rsidRPr="00442243" w:rsidRDefault="00912315" w:rsidP="00912315">
      <w:pPr>
        <w:spacing w:line="360" w:lineRule="auto"/>
        <w:ind w:left="-180"/>
        <w:rPr>
          <w:sz w:val="28"/>
          <w:szCs w:val="28"/>
        </w:rPr>
      </w:pPr>
      <w:r w:rsidRPr="00442243">
        <w:rPr>
          <w:sz w:val="28"/>
          <w:szCs w:val="28"/>
        </w:rPr>
        <w:t>16. Сер да не волк, длинноух да не заяц, с копытами да не лошадь.</w:t>
      </w:r>
    </w:p>
    <w:p w:rsidR="00912315" w:rsidRPr="00442243" w:rsidRDefault="00912315" w:rsidP="00912315">
      <w:pPr>
        <w:spacing w:line="360" w:lineRule="auto"/>
        <w:ind w:left="-180"/>
        <w:rPr>
          <w:sz w:val="28"/>
          <w:szCs w:val="28"/>
        </w:rPr>
      </w:pPr>
      <w:r w:rsidRPr="00442243">
        <w:rPr>
          <w:sz w:val="28"/>
          <w:szCs w:val="28"/>
        </w:rPr>
        <w:t xml:space="preserve">17. Не колода т не пень, а лежит целый день. Не жнет, не косит, а обедать  </w:t>
      </w:r>
    </w:p>
    <w:p w:rsidR="00912315" w:rsidRPr="00442243" w:rsidRDefault="00912315" w:rsidP="00912315">
      <w:pPr>
        <w:spacing w:line="360" w:lineRule="auto"/>
        <w:ind w:left="-180"/>
        <w:rPr>
          <w:sz w:val="28"/>
          <w:szCs w:val="28"/>
        </w:rPr>
      </w:pPr>
      <w:r w:rsidRPr="00442243">
        <w:rPr>
          <w:sz w:val="28"/>
          <w:szCs w:val="28"/>
        </w:rPr>
        <w:t xml:space="preserve">      просит.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</w:t>
      </w:r>
      <w:proofErr w:type="gramStart"/>
      <w:r w:rsidRPr="00442243">
        <w:rPr>
          <w:sz w:val="28"/>
          <w:szCs w:val="28"/>
        </w:rPr>
        <w:t>(1.Комар. 2.Рыба. 3.Арбуз. 4.Замок. 5.Кулик. 6.Крот. 7.Тулуп. 8.Паук.</w:t>
      </w:r>
      <w:proofErr w:type="gramEnd"/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 9.Компас.10.Сургуч. 11.Чайник. 12.Кочан. 13.Навес. 14.Самовар. 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 </w:t>
      </w:r>
      <w:proofErr w:type="gramStart"/>
      <w:r w:rsidRPr="00442243">
        <w:rPr>
          <w:sz w:val="28"/>
          <w:szCs w:val="28"/>
        </w:rPr>
        <w:t>15.Решето.16.Осел. 17.Лентяй).</w:t>
      </w:r>
      <w:proofErr w:type="gramEnd"/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42243">
        <w:rPr>
          <w:sz w:val="28"/>
          <w:szCs w:val="28"/>
        </w:rPr>
        <w:t xml:space="preserve"> </w:t>
      </w:r>
      <w:r w:rsidRPr="00442243">
        <w:rPr>
          <w:b/>
          <w:sz w:val="28"/>
          <w:szCs w:val="28"/>
        </w:rPr>
        <w:t>«НАЗОВИ  ИМЕНА»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2243">
        <w:rPr>
          <w:sz w:val="28"/>
          <w:szCs w:val="28"/>
        </w:rPr>
        <w:t xml:space="preserve">     Познакомьтесь с мальчиком и девочкой. Как их зовут? А вот как.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>Если от имени мальчика отнять одну букву, то получится имя девочки.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  (Ваня и Аня, Коля (или Толя) и Оля, Вася и Ася).</w:t>
      </w:r>
    </w:p>
    <w:p w:rsidR="00912315" w:rsidRPr="00442243" w:rsidRDefault="00912315" w:rsidP="0091231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42243">
        <w:rPr>
          <w:sz w:val="28"/>
          <w:szCs w:val="28"/>
        </w:rPr>
        <w:t xml:space="preserve">  </w:t>
      </w:r>
      <w:r w:rsidRPr="00442243">
        <w:rPr>
          <w:b/>
          <w:sz w:val="28"/>
          <w:szCs w:val="28"/>
        </w:rPr>
        <w:t>«НАЙДИ СЛОВА»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 Слово «колесо» состоит из шести букв. Однако если распределить их по кругу, то вместо одного слова можно прочесть много других.</w:t>
      </w:r>
    </w:p>
    <w:p w:rsidR="00912315" w:rsidRPr="00442243" w:rsidRDefault="00912315" w:rsidP="00912315">
      <w:pPr>
        <w:spacing w:line="360" w:lineRule="auto"/>
        <w:rPr>
          <w:b/>
          <w:sz w:val="28"/>
          <w:szCs w:val="28"/>
        </w:rPr>
      </w:pPr>
      <w:r w:rsidRPr="00442243">
        <w:rPr>
          <w:sz w:val="28"/>
          <w:szCs w:val="28"/>
        </w:rPr>
        <w:t xml:space="preserve">     Примечание: буквы в словах можно компоновать, двигаясь как по часовой стрелке, так и в обратном направлении. А вот перепрыгивать через буквы нельзя.</w:t>
      </w:r>
      <w:r w:rsidRPr="00442243">
        <w:rPr>
          <w:b/>
          <w:sz w:val="28"/>
          <w:szCs w:val="28"/>
        </w:rPr>
        <w:t xml:space="preserve"> 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>(Кол, лес, село, осел, оселок, сок, око, сел.</w:t>
      </w:r>
      <w:r>
        <w:rPr>
          <w:sz w:val="28"/>
          <w:szCs w:val="28"/>
        </w:rPr>
        <w:t>).</w:t>
      </w:r>
    </w:p>
    <w:p w:rsidR="00912315" w:rsidRPr="00EE3EFA" w:rsidRDefault="00912315" w:rsidP="0091231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42243">
        <w:rPr>
          <w:b/>
          <w:sz w:val="28"/>
          <w:szCs w:val="28"/>
        </w:rPr>
        <w:t>«СЛОЖИ НОВЫЕ СЛОВА»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 В этом колесе вписано 19 букв. Надо сложить из них слова. Слова можно читать только в одном направлении – по часовой стрелке.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 </w:t>
      </w:r>
      <w:proofErr w:type="gramStart"/>
      <w:r w:rsidRPr="00442243">
        <w:rPr>
          <w:sz w:val="28"/>
          <w:szCs w:val="28"/>
        </w:rPr>
        <w:t xml:space="preserve">(Ар, бар, баркас, арка, склад, клад, кладь, лад, ладья, ад, дьяк, як, крот, </w:t>
      </w:r>
      <w:proofErr w:type="gramEnd"/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   рот, отара, раба, тара, араб, раб, рота, барк, барка, баркас).</w:t>
      </w:r>
    </w:p>
    <w:p w:rsidR="00912315" w:rsidRPr="00442243" w:rsidRDefault="00912315" w:rsidP="0091231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42243">
        <w:rPr>
          <w:sz w:val="28"/>
          <w:szCs w:val="28"/>
        </w:rPr>
        <w:t xml:space="preserve">   </w:t>
      </w:r>
      <w:r w:rsidRPr="00442243">
        <w:rPr>
          <w:b/>
          <w:sz w:val="28"/>
          <w:szCs w:val="28"/>
        </w:rPr>
        <w:t>«ЗАДАЧА – ШУТКА»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 В названии какой стороны горизонта сто одна буква?</w:t>
      </w:r>
    </w:p>
    <w:p w:rsidR="00912315" w:rsidRPr="00442243" w:rsidRDefault="00912315" w:rsidP="00912315">
      <w:pPr>
        <w:spacing w:line="360" w:lineRule="auto"/>
        <w:rPr>
          <w:sz w:val="28"/>
          <w:szCs w:val="28"/>
        </w:rPr>
      </w:pPr>
      <w:r w:rsidRPr="00442243">
        <w:rPr>
          <w:sz w:val="28"/>
          <w:szCs w:val="28"/>
        </w:rPr>
        <w:t xml:space="preserve">       </w:t>
      </w:r>
      <w:proofErr w:type="gramStart"/>
      <w:r w:rsidRPr="00442243">
        <w:rPr>
          <w:sz w:val="28"/>
          <w:szCs w:val="28"/>
        </w:rPr>
        <w:t>(Ответ – восток.</w:t>
      </w:r>
      <w:proofErr w:type="gramEnd"/>
      <w:r w:rsidRPr="00442243">
        <w:rPr>
          <w:sz w:val="28"/>
          <w:szCs w:val="28"/>
        </w:rPr>
        <w:t xml:space="preserve"> </w:t>
      </w:r>
      <w:proofErr w:type="gramStart"/>
      <w:r w:rsidRPr="00442243">
        <w:rPr>
          <w:sz w:val="28"/>
          <w:szCs w:val="28"/>
        </w:rPr>
        <w:t>В «о» - сто «к»).</w:t>
      </w:r>
      <w:proofErr w:type="gramEnd"/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« </w:t>
      </w:r>
      <w:r w:rsidRPr="00442243">
        <w:rPr>
          <w:b/>
          <w:sz w:val="28"/>
          <w:szCs w:val="28"/>
        </w:rPr>
        <w:t>ЗАДАЧА – ШУТКА»</w:t>
      </w:r>
      <w:r w:rsidRPr="00442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</w:t>
      </w:r>
      <w:r w:rsidRPr="00442243">
        <w:rPr>
          <w:sz w:val="28"/>
          <w:szCs w:val="28"/>
        </w:rPr>
        <w:t xml:space="preserve">Напишите рядом две цифры – 2 и 3. Теперь подумайте, какой знак, часто </w:t>
      </w:r>
      <w:r>
        <w:rPr>
          <w:sz w:val="28"/>
          <w:szCs w:val="28"/>
        </w:rPr>
        <w:t xml:space="preserve"> 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употребляемый</w:t>
      </w:r>
      <w:proofErr w:type="gramEnd"/>
      <w:r>
        <w:rPr>
          <w:sz w:val="28"/>
          <w:szCs w:val="28"/>
        </w:rPr>
        <w:t xml:space="preserve"> в математике, надо поставить между этими двумя цифрами, чтобы перед вами оказалось число больше 2, но меньше 3?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(Это знак – запятая)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«СТОЛЯР»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Чтобы распилить доску на несколько частей, столяр сделал на ней пять заметок. Сколько частей получилось на доске?</w:t>
      </w:r>
    </w:p>
    <w:p w:rsidR="00912315" w:rsidRDefault="00912315" w:rsidP="0091231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(Шесть частей).</w:t>
      </w:r>
      <w:r>
        <w:rPr>
          <w:b/>
          <w:sz w:val="28"/>
          <w:szCs w:val="28"/>
        </w:rPr>
        <w:t xml:space="preserve">                                        </w:t>
      </w:r>
    </w:p>
    <w:p w:rsidR="00912315" w:rsidRDefault="00912315" w:rsidP="009123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«СКОЛЬКО ДЕТЕЙ?»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У матери шесть сыновей. У каждого сына есть родная сестра.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Сколько всего детей в этой семье?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(Всего семеро детей – как было сказано, шесть мальчиков и одна </w:t>
      </w:r>
      <w:proofErr w:type="gramEnd"/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девочка. </w:t>
      </w:r>
      <w:proofErr w:type="gramStart"/>
      <w:r>
        <w:rPr>
          <w:sz w:val="28"/>
          <w:szCs w:val="28"/>
        </w:rPr>
        <w:t>Так и получается, что у каждого брата по одной сестре).</w:t>
      </w:r>
      <w:proofErr w:type="gramEnd"/>
    </w:p>
    <w:p w:rsidR="00912315" w:rsidRDefault="00912315" w:rsidP="0091231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«ЗАВТРАК»  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Два сына и два отца съели за завтраком три яйца. Причем, каждый из них съел по одному яйцу. Как такое могло произойти?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(Два сына и два отца были дедушка, папа и сын (он же внук).</w:t>
      </w:r>
      <w:proofErr w:type="gramEnd"/>
      <w:r>
        <w:rPr>
          <w:sz w:val="28"/>
          <w:szCs w:val="28"/>
        </w:rPr>
        <w:t xml:space="preserve"> Вот и 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получились названные пары: дед и отец – пара, отец и сын – пара. </w:t>
      </w:r>
      <w:proofErr w:type="gramStart"/>
      <w:r>
        <w:rPr>
          <w:sz w:val="28"/>
          <w:szCs w:val="28"/>
        </w:rPr>
        <w:t xml:space="preserve">А  всего три человека).                                    </w:t>
      </w:r>
      <w:proofErr w:type="gramEnd"/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12315" w:rsidRPr="000B4DC7" w:rsidRDefault="00912315" w:rsidP="0091231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РЕБУСЫ</w:t>
      </w:r>
    </w:p>
    <w:p w:rsidR="00912315" w:rsidRDefault="00912315" w:rsidP="00912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7"/>
        <w:gridCol w:w="2565"/>
        <w:gridCol w:w="2553"/>
        <w:gridCol w:w="3001"/>
      </w:tblGrid>
      <w:tr w:rsidR="00912315" w:rsidRPr="003F57C3" w:rsidTr="007312AC">
        <w:trPr>
          <w:trHeight w:val="1415"/>
        </w:trPr>
        <w:tc>
          <w:tcPr>
            <w:tcW w:w="2137" w:type="dxa"/>
          </w:tcPr>
          <w:p w:rsidR="00912315" w:rsidRPr="000563C5" w:rsidRDefault="00912315" w:rsidP="007312A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С</w:t>
            </w:r>
            <w:r>
              <w:rPr>
                <w:color w:val="FF0000"/>
                <w:sz w:val="72"/>
                <w:szCs w:val="72"/>
              </w:rPr>
              <w:t>Я</w:t>
            </w:r>
            <w:r>
              <w:rPr>
                <w:color w:val="00B050"/>
                <w:sz w:val="72"/>
                <w:szCs w:val="72"/>
              </w:rPr>
              <w:t>Я</w:t>
            </w:r>
            <w:r>
              <w:rPr>
                <w:sz w:val="72"/>
                <w:szCs w:val="72"/>
              </w:rPr>
              <w:t>Я</w:t>
            </w:r>
          </w:p>
        </w:tc>
        <w:tc>
          <w:tcPr>
            <w:tcW w:w="2565" w:type="dxa"/>
          </w:tcPr>
          <w:p w:rsidR="00912315" w:rsidRPr="003F57C3" w:rsidRDefault="00912315" w:rsidP="007312AC"/>
          <w:p w:rsidR="00912315" w:rsidRPr="003F0893" w:rsidRDefault="00912315" w:rsidP="007312AC">
            <w:pPr>
              <w:rPr>
                <w:sz w:val="200"/>
                <w:szCs w:val="200"/>
              </w:rPr>
            </w:pPr>
            <w:r w:rsidRPr="003F57C3">
              <w:rPr>
                <w:sz w:val="200"/>
                <w:szCs w:val="200"/>
              </w:rPr>
              <w:t xml:space="preserve"> </w:t>
            </w:r>
            <w:r w:rsidRPr="002253D8">
              <w:rPr>
                <w:color w:val="FF0000"/>
                <w:sz w:val="96"/>
                <w:szCs w:val="96"/>
              </w:rPr>
              <w:t>О</w:t>
            </w:r>
          </w:p>
        </w:tc>
        <w:tc>
          <w:tcPr>
            <w:tcW w:w="2553" w:type="dxa"/>
          </w:tcPr>
          <w:p w:rsidR="00912315" w:rsidRDefault="00912315" w:rsidP="007312AC"/>
          <w:p w:rsidR="00912315" w:rsidRDefault="00912315" w:rsidP="007312AC"/>
          <w:p w:rsidR="00912315" w:rsidRDefault="00912315" w:rsidP="007312AC"/>
          <w:p w:rsidR="00912315" w:rsidRDefault="00912315" w:rsidP="007312AC"/>
          <w:p w:rsidR="00912315" w:rsidRPr="003F57C3" w:rsidRDefault="00912315" w:rsidP="007312AC"/>
        </w:tc>
        <w:tc>
          <w:tcPr>
            <w:tcW w:w="3001" w:type="dxa"/>
          </w:tcPr>
          <w:p w:rsidR="00912315" w:rsidRPr="003F57C3" w:rsidRDefault="00912315" w:rsidP="007312AC"/>
          <w:p w:rsidR="00912315" w:rsidRPr="003F57C3" w:rsidRDefault="00912315" w:rsidP="007312AC">
            <w:pPr>
              <w:rPr>
                <w:sz w:val="56"/>
                <w:szCs w:val="56"/>
              </w:rPr>
            </w:pPr>
            <w:r w:rsidRPr="003F57C3">
              <w:t xml:space="preserve">  </w:t>
            </w:r>
            <w:r w:rsidRPr="003F57C3">
              <w:rPr>
                <w:color w:val="0033CC"/>
                <w:sz w:val="56"/>
                <w:szCs w:val="56"/>
              </w:rPr>
              <w:t>1</w:t>
            </w:r>
            <w:r w:rsidRPr="003F57C3">
              <w:rPr>
                <w:sz w:val="56"/>
                <w:szCs w:val="56"/>
              </w:rPr>
              <w:t>,2,</w:t>
            </w:r>
            <w:proofErr w:type="gramStart"/>
            <w:r w:rsidRPr="003F57C3">
              <w:rPr>
                <w:color w:val="C00000"/>
                <w:sz w:val="56"/>
                <w:szCs w:val="56"/>
              </w:rPr>
              <w:t>Ш</w:t>
            </w:r>
            <w:proofErr w:type="gramEnd"/>
            <w:r w:rsidRPr="003F57C3">
              <w:rPr>
                <w:sz w:val="56"/>
                <w:szCs w:val="56"/>
              </w:rPr>
              <w:t>,3,</w:t>
            </w:r>
            <w:r w:rsidRPr="003F57C3">
              <w:rPr>
                <w:color w:val="7030A0"/>
                <w:sz w:val="56"/>
                <w:szCs w:val="56"/>
              </w:rPr>
              <w:t>4</w:t>
            </w:r>
            <w:r w:rsidRPr="003F57C3">
              <w:rPr>
                <w:sz w:val="56"/>
                <w:szCs w:val="56"/>
              </w:rPr>
              <w:t>,5</w:t>
            </w:r>
          </w:p>
        </w:tc>
      </w:tr>
      <w:tr w:rsidR="00912315" w:rsidRPr="003F57C3" w:rsidTr="007312AC">
        <w:trPr>
          <w:trHeight w:val="544"/>
        </w:trPr>
        <w:tc>
          <w:tcPr>
            <w:tcW w:w="2137" w:type="dxa"/>
          </w:tcPr>
          <w:p w:rsidR="00912315" w:rsidRPr="003F57C3" w:rsidRDefault="00912315" w:rsidP="007312AC"/>
          <w:p w:rsidR="00912315" w:rsidRPr="003F57C3" w:rsidRDefault="00912315" w:rsidP="007312AC"/>
          <w:p w:rsidR="00912315" w:rsidRPr="00CC230C" w:rsidRDefault="00912315" w:rsidP="007312AC">
            <w:pPr>
              <w:rPr>
                <w:sz w:val="72"/>
                <w:szCs w:val="72"/>
              </w:rPr>
            </w:pPr>
            <w:r w:rsidRPr="00CC230C">
              <w:rPr>
                <w:color w:val="0033CC"/>
                <w:sz w:val="72"/>
                <w:szCs w:val="72"/>
              </w:rPr>
              <w:t>С</w:t>
            </w:r>
            <w:r w:rsidRPr="00CC230C">
              <w:rPr>
                <w:sz w:val="72"/>
                <w:szCs w:val="72"/>
              </w:rPr>
              <w:t xml:space="preserve"> 3</w:t>
            </w:r>
            <w:r w:rsidRPr="00CC230C">
              <w:rPr>
                <w:color w:val="FF0000"/>
                <w:sz w:val="72"/>
                <w:szCs w:val="72"/>
              </w:rPr>
              <w:t>Ж</w:t>
            </w:r>
          </w:p>
        </w:tc>
        <w:tc>
          <w:tcPr>
            <w:tcW w:w="2565" w:type="dxa"/>
          </w:tcPr>
          <w:p w:rsidR="00912315" w:rsidRPr="002253D8" w:rsidRDefault="00912315" w:rsidP="007312AC">
            <w:pPr>
              <w:rPr>
                <w:sz w:val="96"/>
                <w:szCs w:val="96"/>
              </w:rPr>
            </w:pPr>
            <w:r w:rsidRPr="002253D8">
              <w:rPr>
                <w:color w:val="C00000"/>
                <w:sz w:val="96"/>
                <w:szCs w:val="96"/>
              </w:rPr>
              <w:t>3</w:t>
            </w:r>
            <w:r w:rsidRPr="002253D8">
              <w:rPr>
                <w:sz w:val="96"/>
                <w:szCs w:val="96"/>
              </w:rPr>
              <w:t xml:space="preserve"> </w:t>
            </w:r>
            <w:r w:rsidRPr="002253D8">
              <w:rPr>
                <w:color w:val="7030A0"/>
                <w:sz w:val="96"/>
                <w:szCs w:val="96"/>
              </w:rPr>
              <w:t>КО</w:t>
            </w:r>
          </w:p>
        </w:tc>
        <w:tc>
          <w:tcPr>
            <w:tcW w:w="2553" w:type="dxa"/>
          </w:tcPr>
          <w:p w:rsidR="00912315" w:rsidRPr="003F57C3" w:rsidRDefault="00912315" w:rsidP="007312AC"/>
        </w:tc>
        <w:tc>
          <w:tcPr>
            <w:tcW w:w="3001" w:type="dxa"/>
          </w:tcPr>
          <w:p w:rsidR="00912315" w:rsidRPr="00CC230C" w:rsidRDefault="00912315" w:rsidP="007312AC">
            <w:pPr>
              <w:rPr>
                <w:sz w:val="96"/>
                <w:szCs w:val="96"/>
              </w:rPr>
            </w:pPr>
            <w:r w:rsidRPr="00CC230C">
              <w:rPr>
                <w:color w:val="0033CC"/>
                <w:sz w:val="96"/>
                <w:szCs w:val="96"/>
              </w:rPr>
              <w:t>1</w:t>
            </w:r>
            <w:r w:rsidRPr="00CC230C">
              <w:rPr>
                <w:color w:val="0070C0"/>
                <w:sz w:val="96"/>
                <w:szCs w:val="96"/>
              </w:rPr>
              <w:t>0</w:t>
            </w:r>
            <w:r w:rsidRPr="00CC230C">
              <w:rPr>
                <w:sz w:val="96"/>
                <w:szCs w:val="96"/>
              </w:rPr>
              <w:t>0</w:t>
            </w:r>
            <w:r w:rsidRPr="00CC230C">
              <w:rPr>
                <w:color w:val="3399FF"/>
                <w:sz w:val="96"/>
                <w:szCs w:val="96"/>
              </w:rPr>
              <w:t>Л</w:t>
            </w:r>
          </w:p>
        </w:tc>
      </w:tr>
      <w:tr w:rsidR="00912315" w:rsidRPr="003F57C3" w:rsidTr="007312AC">
        <w:trPr>
          <w:trHeight w:val="908"/>
        </w:trPr>
        <w:tc>
          <w:tcPr>
            <w:tcW w:w="2137" w:type="dxa"/>
          </w:tcPr>
          <w:p w:rsidR="00912315" w:rsidRPr="00CC230C" w:rsidRDefault="00912315" w:rsidP="007312AC">
            <w:pPr>
              <w:rPr>
                <w:sz w:val="96"/>
                <w:szCs w:val="96"/>
              </w:rPr>
            </w:pPr>
            <w:r w:rsidRPr="00CC230C">
              <w:rPr>
                <w:color w:val="00B050"/>
                <w:sz w:val="96"/>
                <w:szCs w:val="96"/>
              </w:rPr>
              <w:t>Р1</w:t>
            </w:r>
            <w:r w:rsidRPr="00CC230C">
              <w:rPr>
                <w:color w:val="0033CC"/>
                <w:sz w:val="96"/>
                <w:szCs w:val="96"/>
              </w:rPr>
              <w:t>А</w:t>
            </w:r>
            <w:r w:rsidRPr="00CC230C">
              <w:rPr>
                <w:sz w:val="96"/>
                <w:szCs w:val="96"/>
              </w:rPr>
              <w:t xml:space="preserve"> </w:t>
            </w:r>
          </w:p>
        </w:tc>
        <w:tc>
          <w:tcPr>
            <w:tcW w:w="2565" w:type="dxa"/>
          </w:tcPr>
          <w:p w:rsidR="00912315" w:rsidRPr="00CC230C" w:rsidRDefault="00912315" w:rsidP="007312AC">
            <w:pPr>
              <w:rPr>
                <w:sz w:val="72"/>
                <w:szCs w:val="72"/>
              </w:rPr>
            </w:pPr>
            <w:r w:rsidRPr="00CC230C">
              <w:rPr>
                <w:color w:val="C00000"/>
                <w:sz w:val="72"/>
                <w:szCs w:val="72"/>
              </w:rPr>
              <w:t>1</w:t>
            </w:r>
            <w:r w:rsidRPr="00CC230C">
              <w:rPr>
                <w:color w:val="FF0000"/>
                <w:sz w:val="72"/>
                <w:szCs w:val="72"/>
              </w:rPr>
              <w:t>ОЧКА</w:t>
            </w:r>
          </w:p>
        </w:tc>
        <w:tc>
          <w:tcPr>
            <w:tcW w:w="2553" w:type="dxa"/>
          </w:tcPr>
          <w:p w:rsidR="00912315" w:rsidRPr="002253D8" w:rsidRDefault="00912315" w:rsidP="007312AC">
            <w:pPr>
              <w:rPr>
                <w:sz w:val="96"/>
                <w:szCs w:val="96"/>
              </w:rPr>
            </w:pPr>
            <w:r w:rsidRPr="002253D8">
              <w:rPr>
                <w:sz w:val="96"/>
                <w:szCs w:val="96"/>
              </w:rPr>
              <w:t>О</w:t>
            </w:r>
            <w:r w:rsidRPr="002253D8">
              <w:rPr>
                <w:color w:val="00B050"/>
                <w:sz w:val="96"/>
                <w:szCs w:val="96"/>
              </w:rPr>
              <w:t>О</w:t>
            </w:r>
            <w:r w:rsidRPr="002253D8">
              <w:rPr>
                <w:sz w:val="96"/>
                <w:szCs w:val="96"/>
              </w:rPr>
              <w:t>О</w:t>
            </w:r>
          </w:p>
        </w:tc>
        <w:tc>
          <w:tcPr>
            <w:tcW w:w="3001" w:type="dxa"/>
          </w:tcPr>
          <w:p w:rsidR="00912315" w:rsidRPr="003F57C3" w:rsidRDefault="00912315" w:rsidP="007312AC"/>
          <w:p w:rsidR="00912315" w:rsidRPr="003F57C3" w:rsidRDefault="00912315" w:rsidP="007312AC">
            <w:pPr>
              <w:rPr>
                <w:sz w:val="96"/>
                <w:szCs w:val="96"/>
              </w:rPr>
            </w:pPr>
            <w:r w:rsidRPr="003F57C3">
              <w:rPr>
                <w:color w:val="FF0000"/>
                <w:sz w:val="96"/>
                <w:szCs w:val="96"/>
              </w:rPr>
              <w:t>П</w:t>
            </w:r>
            <w:r w:rsidRPr="003F57C3">
              <w:rPr>
                <w:sz w:val="96"/>
                <w:szCs w:val="96"/>
              </w:rPr>
              <w:t>О</w:t>
            </w:r>
            <w:r w:rsidRPr="003F57C3">
              <w:rPr>
                <w:color w:val="C00000"/>
                <w:sz w:val="96"/>
                <w:szCs w:val="96"/>
              </w:rPr>
              <w:t>2</w:t>
            </w:r>
            <w:r w:rsidRPr="003F57C3">
              <w:rPr>
                <w:sz w:val="96"/>
                <w:szCs w:val="96"/>
              </w:rPr>
              <w:t>Л</w:t>
            </w:r>
          </w:p>
        </w:tc>
      </w:tr>
    </w:tbl>
    <w:p w:rsidR="00912315" w:rsidRDefault="00912315" w:rsidP="00912315">
      <w:pPr>
        <w:spacing w:line="360" w:lineRule="auto"/>
        <w:rPr>
          <w:sz w:val="28"/>
          <w:szCs w:val="28"/>
        </w:rPr>
      </w:pPr>
    </w:p>
    <w:p w:rsidR="00D12AA8" w:rsidRDefault="00D12AA8"/>
    <w:sectPr w:rsidR="00D12AA8" w:rsidSect="009123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2315"/>
    <w:rsid w:val="003807C4"/>
    <w:rsid w:val="0066103D"/>
    <w:rsid w:val="007A430B"/>
    <w:rsid w:val="00912315"/>
    <w:rsid w:val="00C730AA"/>
    <w:rsid w:val="00CC4E93"/>
    <w:rsid w:val="00CE0CD4"/>
    <w:rsid w:val="00D1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6103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66103D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4400</Characters>
  <Application>Microsoft Office Word</Application>
  <DocSecurity>0</DocSecurity>
  <Lines>36</Lines>
  <Paragraphs>10</Paragraphs>
  <ScaleCrop>false</ScaleCrop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2012-10-05T07:56:00Z</dcterms:created>
  <dcterms:modified xsi:type="dcterms:W3CDTF">2012-10-05T07:58:00Z</dcterms:modified>
</cp:coreProperties>
</file>