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68" w:rsidRDefault="00064E73">
      <w:r>
        <w:fldChar w:fldCharType="begin"/>
      </w:r>
      <w:r>
        <w:instrText xml:space="preserve"> HYPERLINK "</w:instrText>
      </w:r>
      <w:r w:rsidRPr="00064E73">
        <w:instrText>http://fcior.edu.ru/card/1689/obshee-predstavlenie-ob-uglevodah-mono-di-i-polisaharidy-uglublennyy-uroven-slozhnosti.html</w:instrText>
      </w:r>
      <w:r>
        <w:instrText xml:space="preserve">" </w:instrText>
      </w:r>
      <w:r>
        <w:fldChar w:fldCharType="separate"/>
      </w:r>
      <w:r w:rsidRPr="003C21F0">
        <w:rPr>
          <w:rStyle w:val="a3"/>
        </w:rPr>
        <w:t>http://fcior.edu.ru/card/1689/obshee-predstavlenie-ob-uglevodah-mono-di-i-polisaharidy-uglublennyy-uroven-slozhnosti.html</w:t>
      </w:r>
      <w:r>
        <w:fldChar w:fldCharType="end"/>
      </w:r>
    </w:p>
    <w:p w:rsidR="00064E73" w:rsidRDefault="00064E73">
      <w:hyperlink r:id="rId6" w:history="1">
        <w:r w:rsidRPr="003C21F0">
          <w:rPr>
            <w:rStyle w:val="a3"/>
          </w:rPr>
          <w:t>http://fcior.ed</w:t>
        </w:r>
        <w:r w:rsidRPr="003C21F0">
          <w:rPr>
            <w:rStyle w:val="a3"/>
          </w:rPr>
          <w:t>u</w:t>
        </w:r>
        <w:r w:rsidRPr="003C21F0">
          <w:rPr>
            <w:rStyle w:val="a3"/>
          </w:rPr>
          <w:t>.ru/card/797/testy-po-teme-obshee-ponyatie-ob-uglevodah.html</w:t>
        </w:r>
      </w:hyperlink>
    </w:p>
    <w:p w:rsidR="00A72CC6" w:rsidRDefault="00A72CC6">
      <w:hyperlink r:id="rId7" w:history="1">
        <w:r w:rsidRPr="003C21F0">
          <w:rPr>
            <w:rStyle w:val="a3"/>
          </w:rPr>
          <w:t>http://files.school-collection.edu.ru/dlrstore/d52658e3-f16c-5c57-d382-2f820fd82d75/index.htm</w:t>
        </w:r>
      </w:hyperlink>
      <w:r>
        <w:t xml:space="preserve"> опыт получения нитроцеллюлозы</w:t>
      </w:r>
    </w:p>
    <w:p w:rsidR="00A72CC6" w:rsidRDefault="00A72CC6">
      <w:hyperlink r:id="rId8" w:history="1">
        <w:r w:rsidRPr="003C21F0">
          <w:rPr>
            <w:rStyle w:val="a3"/>
          </w:rPr>
          <w:t>http://files.school-collection.edu.ru/dlrstore/30c74990-51cc-6b61-84b4-08d1f3d51dae/index.htm</w:t>
        </w:r>
      </w:hyperlink>
      <w:r>
        <w:t xml:space="preserve">  опыт крахмала с йодом</w:t>
      </w:r>
    </w:p>
    <w:p w:rsidR="00A72CC6" w:rsidRDefault="00A72CC6"/>
    <w:p w:rsidR="00064E73" w:rsidRDefault="00AE381A">
      <w:pPr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Цель урока: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* формирование навыков самообразования у учащихся, </w:t>
      </w:r>
      <w:r>
        <w:rPr>
          <w:rFonts w:ascii="Arial" w:hAnsi="Arial" w:cs="Arial"/>
          <w:sz w:val="20"/>
          <w:szCs w:val="20"/>
        </w:rPr>
        <w:br/>
        <w:t>* развитие логического мышления.</w:t>
      </w:r>
      <w:r>
        <w:rPr>
          <w:rFonts w:ascii="Arial" w:hAnsi="Arial" w:cs="Arial"/>
          <w:sz w:val="20"/>
          <w:szCs w:val="20"/>
        </w:rPr>
        <w:br/>
      </w:r>
      <w:r>
        <w:rPr>
          <w:rStyle w:val="a5"/>
          <w:rFonts w:ascii="Arial" w:hAnsi="Arial" w:cs="Arial"/>
          <w:sz w:val="20"/>
          <w:szCs w:val="20"/>
        </w:rPr>
        <w:t>Задачи урока:</w:t>
      </w:r>
      <w:r>
        <w:rPr>
          <w:rFonts w:ascii="Arial" w:hAnsi="Arial" w:cs="Arial"/>
          <w:sz w:val="20"/>
          <w:szCs w:val="20"/>
        </w:rPr>
        <w:br/>
        <w:t>* развивать у учащихся способность к целеполаганию, планированию своей деятельности на уроке;</w:t>
      </w:r>
      <w:r>
        <w:rPr>
          <w:rFonts w:ascii="Arial" w:hAnsi="Arial" w:cs="Arial"/>
          <w:sz w:val="20"/>
          <w:szCs w:val="20"/>
        </w:rPr>
        <w:br/>
        <w:t>* развивать у учащихся логическое мышление (посредством установления генетической связи между разными классами углеводородов, выдвижения гипотез о химических свойствах незнакомых органических веществ);</w:t>
      </w:r>
      <w:r>
        <w:rPr>
          <w:rFonts w:ascii="Arial" w:hAnsi="Arial" w:cs="Arial"/>
          <w:sz w:val="20"/>
          <w:szCs w:val="20"/>
        </w:rPr>
        <w:br/>
        <w:t xml:space="preserve">* развивать у учащихся способность к сравнению (на примере сравнения  химических свойств углеводородов); </w:t>
      </w:r>
      <w:r>
        <w:rPr>
          <w:rFonts w:ascii="Arial" w:hAnsi="Arial" w:cs="Arial"/>
          <w:sz w:val="20"/>
          <w:szCs w:val="20"/>
        </w:rPr>
        <w:br/>
        <w:t xml:space="preserve">* развивать информационно-познавательную компетентность учащихся; </w:t>
      </w:r>
      <w:r>
        <w:rPr>
          <w:rFonts w:ascii="Arial" w:hAnsi="Arial" w:cs="Arial"/>
          <w:sz w:val="20"/>
          <w:szCs w:val="20"/>
        </w:rPr>
        <w:br/>
        <w:t>* развивать у учащихся химическую речь, способность аргументированно отвечать на вопросы,</w:t>
      </w:r>
      <w:r>
        <w:rPr>
          <w:rFonts w:ascii="Arial" w:hAnsi="Arial" w:cs="Arial"/>
          <w:sz w:val="20"/>
          <w:szCs w:val="20"/>
        </w:rPr>
        <w:br/>
        <w:t>* развивать коммуникативные способности учащихся, воспитывать умение выслушивать ответы одноклассников.</w:t>
      </w:r>
    </w:p>
    <w:p w:rsidR="00EE65CD" w:rsidRDefault="00EE65CD">
      <w:bookmarkStart w:id="0" w:name="_GoBack"/>
      <w:bookmarkEnd w:id="0"/>
      <w:r>
        <w:t>Тест вариант 1</w:t>
      </w:r>
    </w:p>
    <w:p w:rsidR="00EE65CD" w:rsidRDefault="00EE65CD" w:rsidP="00EE65CD">
      <w:pPr>
        <w:pStyle w:val="a7"/>
        <w:numPr>
          <w:ilvl w:val="0"/>
          <w:numId w:val="1"/>
        </w:numPr>
      </w:pPr>
      <w:r>
        <w:t>Среди перечисленных продуктов питания углеводы не содержит:</w:t>
      </w:r>
    </w:p>
    <w:p w:rsidR="00EE65CD" w:rsidRDefault="00B219C6" w:rsidP="00EE65CD">
      <w:r>
        <w:t xml:space="preserve">                            </w:t>
      </w:r>
      <w:r w:rsidR="00EE65CD">
        <w:t>А.  картофель.          Б. рис.           В. хлеб.        Г. Подсолнечное масло.</w:t>
      </w:r>
    </w:p>
    <w:p w:rsidR="00EE65CD" w:rsidRDefault="00EE65CD" w:rsidP="00EE65CD">
      <w:r>
        <w:t>2.  Утверждение</w:t>
      </w:r>
      <w:r w:rsidR="00092C6F">
        <w:t xml:space="preserve">, </w:t>
      </w:r>
      <w:r>
        <w:t xml:space="preserve"> не соответствующее </w:t>
      </w:r>
      <w:r w:rsidR="00092C6F">
        <w:t xml:space="preserve"> характеристике крахмала:</w:t>
      </w:r>
    </w:p>
    <w:p w:rsidR="00092C6F" w:rsidRDefault="00B219C6" w:rsidP="00EE65CD">
      <w:r>
        <w:t xml:space="preserve">                   </w:t>
      </w:r>
      <w:r w:rsidR="00092C6F">
        <w:t>А. Порошок белого цвета.</w:t>
      </w:r>
    </w:p>
    <w:p w:rsidR="00092C6F" w:rsidRDefault="00B219C6" w:rsidP="00EE65CD">
      <w:r>
        <w:t xml:space="preserve">                   </w:t>
      </w:r>
      <w:r w:rsidR="00092C6F">
        <w:t xml:space="preserve">Б. </w:t>
      </w:r>
      <w:proofErr w:type="gramStart"/>
      <w:r w:rsidR="00092C6F">
        <w:t>Нерастворим</w:t>
      </w:r>
      <w:proofErr w:type="gramEnd"/>
      <w:r w:rsidR="00092C6F">
        <w:t xml:space="preserve"> в воде.</w:t>
      </w:r>
    </w:p>
    <w:p w:rsidR="00092C6F" w:rsidRDefault="00B219C6" w:rsidP="00EE65CD">
      <w:r>
        <w:t xml:space="preserve">                  </w:t>
      </w:r>
      <w:r w:rsidR="00092C6F">
        <w:t>В. Изменяет окраску спиртового раствора йода.</w:t>
      </w:r>
    </w:p>
    <w:p w:rsidR="00092C6F" w:rsidRDefault="00B219C6" w:rsidP="00EE65CD">
      <w:r>
        <w:t xml:space="preserve">                  </w:t>
      </w:r>
      <w:r w:rsidR="00092C6F">
        <w:t>Г. Продуктом его гидролиза является сахароза.</w:t>
      </w:r>
    </w:p>
    <w:p w:rsidR="00092C6F" w:rsidRDefault="00092C6F" w:rsidP="00EE65CD">
      <w:r>
        <w:t>3. Составьте уравнения реакций соответствующих цепочке превращений:</w:t>
      </w:r>
    </w:p>
    <w:p w:rsidR="00092C6F" w:rsidRDefault="00B219C6" w:rsidP="00EE65CD">
      <w:r>
        <w:t xml:space="preserve">                          </w:t>
      </w:r>
      <w:r w:rsidR="00092C6F">
        <w:t xml:space="preserve">Крахмал </w:t>
      </w:r>
      <w:r w:rsidR="00092C6F">
        <w:rPr>
          <w:rFonts w:cstheme="minorHAnsi"/>
        </w:rPr>
        <w:t>→</w:t>
      </w:r>
      <w:r w:rsidR="00092C6F">
        <w:t xml:space="preserve"> глюкоза </w:t>
      </w:r>
      <w:r w:rsidR="00092C6F">
        <w:rPr>
          <w:rFonts w:cstheme="minorHAnsi"/>
        </w:rPr>
        <w:t>→</w:t>
      </w:r>
      <w:r w:rsidR="00092C6F">
        <w:t xml:space="preserve"> </w:t>
      </w:r>
      <w:r>
        <w:t>уксусная кислота</w:t>
      </w:r>
      <w:r w:rsidR="00092C6F">
        <w:t xml:space="preserve"> </w:t>
      </w:r>
      <w:r w:rsidR="00092C6F">
        <w:rPr>
          <w:rFonts w:cstheme="minorHAnsi"/>
        </w:rPr>
        <w:t>→</w:t>
      </w:r>
      <w:r w:rsidR="00092C6F">
        <w:t xml:space="preserve"> </w:t>
      </w:r>
      <w:proofErr w:type="spellStart"/>
      <w:r>
        <w:t>метилацетат</w:t>
      </w:r>
      <w:proofErr w:type="spellEnd"/>
    </w:p>
    <w:p w:rsidR="00092C6F" w:rsidRDefault="00092C6F" w:rsidP="00EE65CD">
      <w:r>
        <w:t>Тест. Вариант 2.</w:t>
      </w:r>
    </w:p>
    <w:p w:rsidR="00092C6F" w:rsidRDefault="00092C6F" w:rsidP="00092C6F">
      <w:pPr>
        <w:pStyle w:val="a7"/>
        <w:numPr>
          <w:ilvl w:val="0"/>
          <w:numId w:val="2"/>
        </w:numPr>
      </w:pPr>
      <w:r>
        <w:t>Углевод, тривиальное название которого «виноградный сахар»:</w:t>
      </w:r>
    </w:p>
    <w:p w:rsidR="00092C6F" w:rsidRDefault="00B219C6" w:rsidP="00092C6F">
      <w:pPr>
        <w:ind w:left="360"/>
      </w:pPr>
      <w:r>
        <w:t xml:space="preserve">                  </w:t>
      </w:r>
      <w:r w:rsidR="00092C6F">
        <w:t>А. глюкоза.     Б.  Лактоза</w:t>
      </w:r>
      <w:proofErr w:type="gramStart"/>
      <w:r w:rsidR="00092C6F">
        <w:t>.</w:t>
      </w:r>
      <w:proofErr w:type="gramEnd"/>
      <w:r w:rsidR="00092C6F">
        <w:t xml:space="preserve">   В. Мальтоза.    Г. Фруктоза.</w:t>
      </w:r>
    </w:p>
    <w:p w:rsidR="00092C6F" w:rsidRDefault="00092C6F" w:rsidP="00092C6F">
      <w:r>
        <w:t xml:space="preserve">2.  Утверждение,  не соответствующее  характеристике </w:t>
      </w:r>
      <w:r>
        <w:t>глюкозы</w:t>
      </w:r>
      <w:r>
        <w:t>:</w:t>
      </w:r>
    </w:p>
    <w:p w:rsidR="00092C6F" w:rsidRDefault="00B219C6" w:rsidP="00092C6F">
      <w:r>
        <w:lastRenderedPageBreak/>
        <w:t xml:space="preserve">                  </w:t>
      </w:r>
      <w:r w:rsidR="00092C6F">
        <w:t xml:space="preserve">А. </w:t>
      </w:r>
      <w:r w:rsidR="00092C6F">
        <w:t>Является многоатомным спиртом</w:t>
      </w:r>
      <w:r w:rsidR="00092C6F">
        <w:t>.</w:t>
      </w:r>
    </w:p>
    <w:p w:rsidR="00092C6F" w:rsidRDefault="00B219C6" w:rsidP="00092C6F">
      <w:r>
        <w:t xml:space="preserve">                 </w:t>
      </w:r>
      <w:r w:rsidR="00092C6F">
        <w:t xml:space="preserve">Б. </w:t>
      </w:r>
      <w:r w:rsidR="00092C6F">
        <w:t>Взаимодействует с аммиачным раствором оксида серебра.</w:t>
      </w:r>
    </w:p>
    <w:p w:rsidR="00092C6F" w:rsidRDefault="00B219C6" w:rsidP="00092C6F">
      <w:r>
        <w:t xml:space="preserve">                </w:t>
      </w:r>
      <w:r w:rsidR="00092C6F">
        <w:t xml:space="preserve">В. </w:t>
      </w:r>
      <w:r w:rsidR="00092C6F">
        <w:t>Имеет сладкий вкус.</w:t>
      </w:r>
    </w:p>
    <w:p w:rsidR="00092C6F" w:rsidRDefault="00B219C6" w:rsidP="00092C6F">
      <w:r>
        <w:t xml:space="preserve">                </w:t>
      </w:r>
      <w:r w:rsidR="00092C6F">
        <w:t xml:space="preserve">Г. </w:t>
      </w:r>
      <w:r w:rsidR="00092C6F">
        <w:t>Образует с гидроксидом меди (</w:t>
      </w:r>
      <w:r w:rsidR="00092C6F">
        <w:rPr>
          <w:lang w:val="en-US"/>
        </w:rPr>
        <w:t>II</w:t>
      </w:r>
      <w:r w:rsidR="00092C6F">
        <w:t>) раствор синего цвета</w:t>
      </w:r>
    </w:p>
    <w:p w:rsidR="00B219C6" w:rsidRDefault="00B219C6" w:rsidP="00B219C6">
      <w:r>
        <w:t>3. Составьте уравнения реакций соответствующих цепочке превращений:</w:t>
      </w:r>
    </w:p>
    <w:p w:rsidR="00B219C6" w:rsidRDefault="00B219C6" w:rsidP="00B219C6">
      <w:r>
        <w:t xml:space="preserve">                      сахароза</w:t>
      </w:r>
      <w:r>
        <w:t xml:space="preserve"> </w:t>
      </w:r>
      <w:r>
        <w:rPr>
          <w:rFonts w:cstheme="minorHAnsi"/>
        </w:rPr>
        <w:t>→</w:t>
      </w:r>
      <w:r>
        <w:t xml:space="preserve"> глюкоза </w:t>
      </w:r>
      <w:r>
        <w:rPr>
          <w:rFonts w:cstheme="minorHAnsi"/>
        </w:rPr>
        <w:t>→</w:t>
      </w:r>
      <w:r>
        <w:t xml:space="preserve"> этиловый спирт </w:t>
      </w:r>
      <w:r>
        <w:rPr>
          <w:rFonts w:cstheme="minorHAnsi"/>
        </w:rPr>
        <w:t>→</w:t>
      </w:r>
      <w:r>
        <w:t xml:space="preserve"> </w:t>
      </w:r>
      <w:proofErr w:type="spellStart"/>
      <w:r>
        <w:t>этилформиат</w:t>
      </w:r>
      <w:proofErr w:type="spellEnd"/>
    </w:p>
    <w:p w:rsidR="00B219C6" w:rsidRDefault="00B219C6" w:rsidP="00B219C6">
      <w:r>
        <w:t>ВОПРОСЫ ИЗ КОПИЛКИ</w:t>
      </w:r>
    </w:p>
    <w:p w:rsidR="00B219C6" w:rsidRDefault="00B219C6" w:rsidP="00B219C6">
      <w:pPr>
        <w:pStyle w:val="a7"/>
        <w:numPr>
          <w:ilvl w:val="0"/>
          <w:numId w:val="3"/>
        </w:numPr>
      </w:pPr>
      <w:r>
        <w:t>Какой моносахарид содержится в крови человека?</w:t>
      </w:r>
    </w:p>
    <w:p w:rsidR="00B219C6" w:rsidRPr="00AB2B4F" w:rsidRDefault="00B219C6" w:rsidP="00B219C6">
      <w:pPr>
        <w:pStyle w:val="a7"/>
        <w:numPr>
          <w:ilvl w:val="0"/>
          <w:numId w:val="3"/>
        </w:numPr>
      </w:pPr>
      <w:r>
        <w:t xml:space="preserve">Чем различаются </w:t>
      </w:r>
      <w:r>
        <w:rPr>
          <w:rFonts w:cstheme="minorHAnsi"/>
        </w:rPr>
        <w:t>α</w:t>
      </w:r>
      <w:r w:rsidR="00AB2B4F">
        <w:rPr>
          <w:rFonts w:cstheme="minorHAnsi"/>
        </w:rPr>
        <w:t xml:space="preserve">- и </w:t>
      </w:r>
      <w:proofErr w:type="gramStart"/>
      <w:r>
        <w:rPr>
          <w:rFonts w:cstheme="minorHAnsi"/>
        </w:rPr>
        <w:t>β</w:t>
      </w:r>
      <w:r w:rsidR="00AB2B4F">
        <w:rPr>
          <w:rFonts w:cstheme="minorHAnsi"/>
        </w:rPr>
        <w:t>-</w:t>
      </w:r>
      <w:proofErr w:type="gramEnd"/>
      <w:r w:rsidR="00AB2B4F">
        <w:rPr>
          <w:rFonts w:cstheme="minorHAnsi"/>
        </w:rPr>
        <w:t>формы глюкозы?</w:t>
      </w:r>
    </w:p>
    <w:p w:rsidR="00AB2B4F" w:rsidRPr="00AB2B4F" w:rsidRDefault="00AB2B4F" w:rsidP="00B219C6">
      <w:pPr>
        <w:pStyle w:val="a7"/>
        <w:numPr>
          <w:ilvl w:val="0"/>
          <w:numId w:val="3"/>
        </w:numPr>
      </w:pPr>
      <w:r>
        <w:rPr>
          <w:rFonts w:cstheme="minorHAnsi"/>
        </w:rPr>
        <w:t xml:space="preserve"> Найдите синоним термину «целлюлоза»: сахароза, клетчатка, вискоза, пироксилин.</w:t>
      </w:r>
    </w:p>
    <w:p w:rsidR="00AB2B4F" w:rsidRPr="00AB2B4F" w:rsidRDefault="00AB2B4F" w:rsidP="00B219C6">
      <w:pPr>
        <w:pStyle w:val="a7"/>
        <w:numPr>
          <w:ilvl w:val="0"/>
          <w:numId w:val="3"/>
        </w:numPr>
      </w:pPr>
      <w:r>
        <w:rPr>
          <w:rFonts w:cstheme="minorHAnsi"/>
        </w:rPr>
        <w:t>Напишите уравнения реакций:</w:t>
      </w:r>
    </w:p>
    <w:p w:rsidR="00AB2B4F" w:rsidRDefault="00AB2B4F" w:rsidP="00AB2B4F">
      <w:pPr>
        <w:pStyle w:val="a7"/>
        <w:numPr>
          <w:ilvl w:val="0"/>
          <w:numId w:val="4"/>
        </w:numPr>
      </w:pPr>
      <w:r>
        <w:t>глюкозы с аммиачным раствором оксида серебра,</w:t>
      </w:r>
    </w:p>
    <w:p w:rsidR="00AB2B4F" w:rsidRDefault="00AB2B4F" w:rsidP="00AB2B4F">
      <w:pPr>
        <w:pStyle w:val="a7"/>
        <w:numPr>
          <w:ilvl w:val="0"/>
          <w:numId w:val="4"/>
        </w:numPr>
      </w:pPr>
      <w:r>
        <w:t>гидролиза сахарозы в присутствии кислоты</w:t>
      </w:r>
    </w:p>
    <w:p w:rsidR="00AB2B4F" w:rsidRDefault="00AB2B4F" w:rsidP="00AB2B4F">
      <w:pPr>
        <w:pStyle w:val="a7"/>
        <w:numPr>
          <w:ilvl w:val="0"/>
          <w:numId w:val="4"/>
        </w:numPr>
      </w:pPr>
      <w:r>
        <w:t>гидрирования глюкозы на никелевом катализаторе,</w:t>
      </w:r>
    </w:p>
    <w:p w:rsidR="00AB2B4F" w:rsidRDefault="00AB2B4F" w:rsidP="00AB2B4F">
      <w:pPr>
        <w:pStyle w:val="a7"/>
        <w:numPr>
          <w:ilvl w:val="0"/>
          <w:numId w:val="4"/>
        </w:numPr>
      </w:pPr>
      <w:r>
        <w:t>целлюлозы с избытком азотной кислоты,</w:t>
      </w:r>
    </w:p>
    <w:p w:rsidR="00AB2B4F" w:rsidRDefault="00AB2B4F" w:rsidP="00AB2B4F">
      <w:pPr>
        <w:pStyle w:val="a7"/>
        <w:numPr>
          <w:ilvl w:val="0"/>
          <w:numId w:val="4"/>
        </w:numPr>
      </w:pPr>
      <w:r>
        <w:t>молочнокислого брожения глюкозы.</w:t>
      </w:r>
    </w:p>
    <w:p w:rsidR="00AB2B4F" w:rsidRDefault="00AB2B4F" w:rsidP="00AB2B4F"/>
    <w:p w:rsidR="00B219C6" w:rsidRDefault="00B219C6" w:rsidP="00B219C6"/>
    <w:p w:rsidR="00092C6F" w:rsidRDefault="00092C6F" w:rsidP="00092C6F">
      <w:pPr>
        <w:ind w:left="360"/>
      </w:pPr>
    </w:p>
    <w:p w:rsidR="00092C6F" w:rsidRDefault="00092C6F" w:rsidP="00EE65CD"/>
    <w:sectPr w:rsidR="0009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5022"/>
    <w:multiLevelType w:val="hybridMultilevel"/>
    <w:tmpl w:val="9D3A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665AB"/>
    <w:multiLevelType w:val="hybridMultilevel"/>
    <w:tmpl w:val="574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F3BA3"/>
    <w:multiLevelType w:val="hybridMultilevel"/>
    <w:tmpl w:val="AA04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14AD9"/>
    <w:multiLevelType w:val="hybridMultilevel"/>
    <w:tmpl w:val="707A84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73"/>
    <w:rsid w:val="00024C09"/>
    <w:rsid w:val="000633AD"/>
    <w:rsid w:val="00064E73"/>
    <w:rsid w:val="00092C6F"/>
    <w:rsid w:val="000B4E33"/>
    <w:rsid w:val="000F4D15"/>
    <w:rsid w:val="000F7CA7"/>
    <w:rsid w:val="00122660"/>
    <w:rsid w:val="001243AD"/>
    <w:rsid w:val="0014234E"/>
    <w:rsid w:val="001677DD"/>
    <w:rsid w:val="00187FC6"/>
    <w:rsid w:val="001D502D"/>
    <w:rsid w:val="00291962"/>
    <w:rsid w:val="003F2EE1"/>
    <w:rsid w:val="00402FC0"/>
    <w:rsid w:val="00436B3C"/>
    <w:rsid w:val="0044313B"/>
    <w:rsid w:val="00482020"/>
    <w:rsid w:val="004B096C"/>
    <w:rsid w:val="0050413F"/>
    <w:rsid w:val="00527F2F"/>
    <w:rsid w:val="005C3E21"/>
    <w:rsid w:val="005F2668"/>
    <w:rsid w:val="006623F4"/>
    <w:rsid w:val="0070154E"/>
    <w:rsid w:val="00753B08"/>
    <w:rsid w:val="007601CC"/>
    <w:rsid w:val="00811971"/>
    <w:rsid w:val="00844647"/>
    <w:rsid w:val="008851DE"/>
    <w:rsid w:val="008A30D9"/>
    <w:rsid w:val="00903101"/>
    <w:rsid w:val="00906C31"/>
    <w:rsid w:val="00955E89"/>
    <w:rsid w:val="009812F2"/>
    <w:rsid w:val="00A17C1F"/>
    <w:rsid w:val="00A3689A"/>
    <w:rsid w:val="00A72CC6"/>
    <w:rsid w:val="00AB2B4F"/>
    <w:rsid w:val="00AE381A"/>
    <w:rsid w:val="00B0100C"/>
    <w:rsid w:val="00B219C6"/>
    <w:rsid w:val="00B841C7"/>
    <w:rsid w:val="00BD0364"/>
    <w:rsid w:val="00BF52EE"/>
    <w:rsid w:val="00C07DDB"/>
    <w:rsid w:val="00C40806"/>
    <w:rsid w:val="00C42923"/>
    <w:rsid w:val="00C816A9"/>
    <w:rsid w:val="00CB3BDE"/>
    <w:rsid w:val="00D61F06"/>
    <w:rsid w:val="00DB19D4"/>
    <w:rsid w:val="00DC0270"/>
    <w:rsid w:val="00E03586"/>
    <w:rsid w:val="00E145E8"/>
    <w:rsid w:val="00E36221"/>
    <w:rsid w:val="00E702E3"/>
    <w:rsid w:val="00E748DF"/>
    <w:rsid w:val="00EC2E1C"/>
    <w:rsid w:val="00EE65CD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E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2CC6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E381A"/>
    <w:rPr>
      <w:b/>
      <w:bCs/>
    </w:rPr>
  </w:style>
  <w:style w:type="table" w:styleId="a6">
    <w:name w:val="Table Grid"/>
    <w:basedOn w:val="a1"/>
    <w:uiPriority w:val="59"/>
    <w:rsid w:val="00EE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E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2CC6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E381A"/>
    <w:rPr>
      <w:b/>
      <w:bCs/>
    </w:rPr>
  </w:style>
  <w:style w:type="table" w:styleId="a6">
    <w:name w:val="Table Grid"/>
    <w:basedOn w:val="a1"/>
    <w:uiPriority w:val="59"/>
    <w:rsid w:val="00EE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0c74990-51cc-6b61-84b4-08d1f3d51dae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d52658e3-f16c-5c57-d382-2f820fd82d75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797/testy-po-teme-obshee-ponyatie-ob-uglevoda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2012-04-25T13:23:00Z</dcterms:created>
  <dcterms:modified xsi:type="dcterms:W3CDTF">2012-04-25T17:24:00Z</dcterms:modified>
</cp:coreProperties>
</file>