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AE" w:rsidRPr="005F1C35" w:rsidRDefault="004A25AE" w:rsidP="004A25AE">
      <w:pPr>
        <w:pStyle w:val="a3"/>
        <w:rPr>
          <w:rStyle w:val="FontStyle12"/>
          <w:sz w:val="28"/>
          <w:szCs w:val="28"/>
        </w:rPr>
      </w:pPr>
      <w:r w:rsidRPr="005F1C35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 w:rsidRPr="005F1C35">
        <w:rPr>
          <w:rStyle w:val="FontStyle12"/>
          <w:sz w:val="28"/>
          <w:szCs w:val="28"/>
        </w:rPr>
        <w:t>бюджетное специальное (коррекционное) образовательное</w:t>
      </w:r>
    </w:p>
    <w:p w:rsidR="004A25AE" w:rsidRDefault="004A25AE" w:rsidP="004A25AE">
      <w:pPr>
        <w:pStyle w:val="a3"/>
        <w:rPr>
          <w:rStyle w:val="FontStyle12"/>
          <w:sz w:val="28"/>
          <w:szCs w:val="28"/>
        </w:rPr>
      </w:pPr>
      <w:r w:rsidRPr="005F1C35">
        <w:rPr>
          <w:rStyle w:val="FontStyle12"/>
          <w:sz w:val="28"/>
          <w:szCs w:val="28"/>
        </w:rPr>
        <w:t>учреждение для обучающихся, воспитанников с ограниченными возможностями здоровья «</w:t>
      </w:r>
      <w:proofErr w:type="spellStart"/>
      <w:r w:rsidRPr="005F1C35">
        <w:rPr>
          <w:rStyle w:val="FontStyle12"/>
          <w:sz w:val="28"/>
          <w:szCs w:val="28"/>
        </w:rPr>
        <w:t>Набережночелнинская</w:t>
      </w:r>
      <w:proofErr w:type="spellEnd"/>
      <w:r w:rsidRPr="005F1C35">
        <w:rPr>
          <w:rStyle w:val="FontStyle12"/>
          <w:sz w:val="28"/>
          <w:szCs w:val="28"/>
        </w:rPr>
        <w:t xml:space="preserve"> специальная (коррекционная) общеобразовательная школа №69 VIII вида»</w:t>
      </w:r>
    </w:p>
    <w:p w:rsidR="004A25AE" w:rsidRDefault="004A25AE" w:rsidP="004A25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5AE" w:rsidRDefault="004A25AE" w:rsidP="004A25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Набережные Челны</w:t>
      </w:r>
    </w:p>
    <w:p w:rsidR="004A25AE" w:rsidRDefault="004A25AE" w:rsidP="004A25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русского языка и литературы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квалификационной категории </w:t>
      </w:r>
      <w:proofErr w:type="spellStart"/>
      <w:r>
        <w:rPr>
          <w:rFonts w:ascii="Times New Roman" w:hAnsi="Times New Roman"/>
          <w:sz w:val="28"/>
          <w:szCs w:val="28"/>
        </w:rPr>
        <w:t>Акбирова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Табрисовна</w:t>
      </w:r>
      <w:proofErr w:type="spellEnd"/>
    </w:p>
    <w:p w:rsidR="004A25AE" w:rsidRDefault="004A25AE" w:rsidP="004A25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урока «Личные местоимения с предлогами».</w:t>
      </w:r>
    </w:p>
    <w:p w:rsidR="004A25AE" w:rsidRPr="006D3584" w:rsidRDefault="004A25AE" w:rsidP="004A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урока русского языка в 9</w:t>
      </w:r>
      <w:r w:rsidRPr="006D3584">
        <w:rPr>
          <w:rFonts w:ascii="Times New Roman" w:hAnsi="Times New Roman"/>
          <w:sz w:val="28"/>
          <w:szCs w:val="28"/>
        </w:rPr>
        <w:t xml:space="preserve"> классе</w:t>
      </w:r>
      <w:r>
        <w:rPr>
          <w:rFonts w:ascii="Times New Roman" w:hAnsi="Times New Roman"/>
          <w:sz w:val="28"/>
          <w:szCs w:val="28"/>
        </w:rPr>
        <w:t>.</w:t>
      </w:r>
    </w:p>
    <w:p w:rsidR="004A25AE" w:rsidRPr="00303903" w:rsidRDefault="004A25AE" w:rsidP="004A25AE">
      <w:pPr>
        <w:shd w:val="clear" w:color="auto" w:fill="FFFFFF"/>
        <w:tabs>
          <w:tab w:val="left" w:pos="116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русского языка предназначен </w:t>
      </w:r>
      <w:r w:rsidRPr="006D3584">
        <w:rPr>
          <w:rFonts w:ascii="Times New Roman" w:eastAsia="Times New Roman" w:hAnsi="Times New Roman" w:cs="Times New Roman"/>
          <w:sz w:val="28"/>
          <w:szCs w:val="28"/>
        </w:rPr>
        <w:t xml:space="preserve">для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 классов </w:t>
      </w:r>
      <w:r w:rsidRPr="006D3584">
        <w:rPr>
          <w:rFonts w:ascii="Times New Roman" w:eastAsia="Times New Roman" w:hAnsi="Times New Roman" w:cs="Times New Roman"/>
          <w:sz w:val="28"/>
          <w:szCs w:val="28"/>
        </w:rPr>
        <w:t>коррекционных школ VIII вида</w:t>
      </w:r>
      <w:r w:rsidRPr="009D20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903">
        <w:rPr>
          <w:rFonts w:ascii="Times New Roman" w:hAnsi="Times New Roman" w:cs="Times New Roman"/>
          <w:sz w:val="28"/>
          <w:szCs w:val="28"/>
        </w:rPr>
        <w:t>Цель и задачи данного урока состоят в том, чтобы повторить знания учащихся коррекционных школ VIII вида о местоимении как части речи,</w:t>
      </w:r>
      <w:r w:rsidRPr="00303903">
        <w:rPr>
          <w:sz w:val="28"/>
          <w:szCs w:val="28"/>
        </w:rPr>
        <w:t xml:space="preserve"> </w:t>
      </w:r>
      <w:r w:rsidRPr="00303903">
        <w:rPr>
          <w:rFonts w:ascii="Times New Roman" w:hAnsi="Times New Roman" w:cs="Times New Roman"/>
          <w:sz w:val="28"/>
          <w:szCs w:val="28"/>
        </w:rPr>
        <w:t>способствовать формированию</w:t>
      </w:r>
      <w:r w:rsidRPr="00303903">
        <w:rPr>
          <w:sz w:val="28"/>
          <w:szCs w:val="28"/>
        </w:rPr>
        <w:t xml:space="preserve"> </w:t>
      </w:r>
      <w:r w:rsidRPr="00303903">
        <w:rPr>
          <w:rFonts w:ascii="Times New Roman" w:hAnsi="Times New Roman" w:cs="Times New Roman"/>
          <w:sz w:val="28"/>
          <w:szCs w:val="28"/>
        </w:rPr>
        <w:t>навыков грамотного письма на основе изучения элементарного курса грамматики, правильному и последовательному изложению своих мыслей в устной и письменной форме, обогащению словарного запаса учащихся. Тип урока</w:t>
      </w:r>
      <w:r w:rsidRPr="00303903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Pr="00303903">
        <w:rPr>
          <w:rFonts w:ascii="Times New Roman" w:hAnsi="Times New Roman" w:cs="Times New Roman"/>
          <w:sz w:val="28"/>
          <w:szCs w:val="28"/>
        </w:rPr>
        <w:t xml:space="preserve">урок формирования  знаний, умений и навыков учащихся. </w:t>
      </w:r>
      <w:r w:rsidRPr="00303903">
        <w:rPr>
          <w:rFonts w:ascii="Times New Roman" w:hAnsi="Times New Roman"/>
          <w:sz w:val="28"/>
          <w:szCs w:val="28"/>
        </w:rPr>
        <w:t>Элементы, характеризующие оригинальность методики изложения, - это</w:t>
      </w:r>
      <w:r>
        <w:rPr>
          <w:rFonts w:ascii="Times New Roman" w:hAnsi="Times New Roman" w:cs="Times New Roman"/>
          <w:sz w:val="28"/>
          <w:szCs w:val="28"/>
        </w:rPr>
        <w:t xml:space="preserve"> обучение учащихся</w:t>
      </w:r>
      <w:r w:rsidRPr="00303903">
        <w:rPr>
          <w:rFonts w:ascii="Times New Roman" w:hAnsi="Times New Roman" w:cs="Times New Roman"/>
          <w:sz w:val="28"/>
          <w:szCs w:val="28"/>
        </w:rPr>
        <w:t xml:space="preserve"> активным умственным действиям; использование различных методов обучения; смена</w:t>
      </w:r>
      <w:r w:rsidRPr="00303903">
        <w:rPr>
          <w:rFonts w:ascii="Times New Roman" w:eastAsia="Times New Roman" w:hAnsi="Times New Roman" w:cs="Times New Roman"/>
          <w:sz w:val="28"/>
          <w:szCs w:val="28"/>
        </w:rPr>
        <w:t xml:space="preserve"> видов деятель</w:t>
      </w:r>
      <w:r w:rsidRPr="00303903">
        <w:rPr>
          <w:rFonts w:ascii="Times New Roman" w:hAnsi="Times New Roman" w:cs="Times New Roman"/>
          <w:sz w:val="28"/>
          <w:szCs w:val="28"/>
        </w:rPr>
        <w:t>ности на занятии; умелое сочетание</w:t>
      </w:r>
      <w:r w:rsidRPr="00303903">
        <w:rPr>
          <w:rFonts w:ascii="Times New Roman" w:eastAsia="Times New Roman" w:hAnsi="Times New Roman" w:cs="Times New Roman"/>
          <w:sz w:val="28"/>
          <w:szCs w:val="28"/>
        </w:rPr>
        <w:t xml:space="preserve"> различных форм об</w:t>
      </w:r>
      <w:r w:rsidRPr="00303903">
        <w:rPr>
          <w:rFonts w:ascii="Times New Roman" w:hAnsi="Times New Roman" w:cs="Times New Roman"/>
          <w:sz w:val="28"/>
          <w:szCs w:val="28"/>
        </w:rPr>
        <w:t>учения</w:t>
      </w:r>
      <w:r w:rsidRPr="00303903">
        <w:rPr>
          <w:rFonts w:ascii="Times New Roman" w:eastAsia="Times New Roman" w:hAnsi="Times New Roman" w:cs="Times New Roman"/>
          <w:sz w:val="28"/>
          <w:szCs w:val="28"/>
        </w:rPr>
        <w:t>, дифференцированных заданий; индивидуальный подход к учащимся; необходимые для рабо</w:t>
      </w:r>
      <w:r w:rsidRPr="00303903">
        <w:rPr>
          <w:rFonts w:ascii="Times New Roman" w:hAnsi="Times New Roman" w:cs="Times New Roman"/>
          <w:sz w:val="28"/>
          <w:szCs w:val="28"/>
        </w:rPr>
        <w:t xml:space="preserve">ты оборудование и наглядность, ИКТ; </w:t>
      </w:r>
      <w:r w:rsidRPr="00303903">
        <w:rPr>
          <w:rFonts w:ascii="Times New Roman" w:hAnsi="Times New Roman"/>
          <w:sz w:val="28"/>
          <w:szCs w:val="28"/>
        </w:rPr>
        <w:t>работа по систематизации упражнений и заданий по развитию устной и письменной речи; твист гимнастика с использованием музыкального сопровождения как оригинальная форма отдыха и восстановления сил.</w:t>
      </w:r>
    </w:p>
    <w:p w:rsidR="004A25AE" w:rsidRDefault="004A25AE" w:rsidP="004A25AE">
      <w:pPr>
        <w:shd w:val="clear" w:color="auto" w:fill="FFFFFF"/>
        <w:tabs>
          <w:tab w:val="left" w:pos="11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5AE" w:rsidRDefault="004A25AE" w:rsidP="004A25A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Список использованной литературы</w:t>
      </w:r>
    </w:p>
    <w:p w:rsidR="004A25AE" w:rsidRPr="00207FD0" w:rsidRDefault="004A25AE" w:rsidP="004A25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FD0">
        <w:rPr>
          <w:rFonts w:ascii="Times New Roman" w:hAnsi="Times New Roman" w:cs="Times New Roman"/>
          <w:sz w:val="28"/>
          <w:szCs w:val="28"/>
        </w:rPr>
        <w:t>Аксенова А.К.  Методика обучения русскому языку во вспомогательной школе. Допущено МО РФ в качестве учебного пособия для студентов дефектологических факультетов педагогических институтов. - М.: «Просвещение», 1994.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>Богданова Г.А. Опрос на уроках русского языка – М.: Просвещение, 1989.</w:t>
      </w:r>
    </w:p>
    <w:p w:rsidR="004A25AE" w:rsidRPr="00207FD0" w:rsidRDefault="004A25AE" w:rsidP="004A25AE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7FD0">
        <w:rPr>
          <w:rFonts w:ascii="Times New Roman" w:hAnsi="Times New Roman"/>
          <w:sz w:val="28"/>
          <w:szCs w:val="28"/>
        </w:rPr>
        <w:t>Вартаньян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Э.А. Путешествие в слово. – М.: Просвещение, 1982.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7FD0">
        <w:rPr>
          <w:rFonts w:ascii="Times New Roman" w:hAnsi="Times New Roman"/>
          <w:sz w:val="28"/>
          <w:szCs w:val="28"/>
        </w:rPr>
        <w:t>Галлингер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И.В., Львова С.И. Работа над умениями и навыками по русскому языку в 4-8 классах. – М.: Просвещение, 1988.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Зельманова Л.М. Наглядность в преподавании русского языка. – М.: Просвещение, 1984.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7FD0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Г.И. Уроки развития речи. Дидактические материалы для учащихся. – М.: </w:t>
      </w:r>
      <w:proofErr w:type="spellStart"/>
      <w:r w:rsidRPr="00207FD0">
        <w:rPr>
          <w:rFonts w:ascii="Times New Roman" w:hAnsi="Times New Roman"/>
          <w:sz w:val="28"/>
          <w:szCs w:val="28"/>
        </w:rPr>
        <w:t>Владос</w:t>
      </w:r>
      <w:proofErr w:type="spellEnd"/>
      <w:r w:rsidRPr="00207FD0">
        <w:rPr>
          <w:rFonts w:ascii="Times New Roman" w:hAnsi="Times New Roman"/>
          <w:sz w:val="28"/>
          <w:szCs w:val="28"/>
        </w:rPr>
        <w:t>, 1999.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lastRenderedPageBreak/>
        <w:t xml:space="preserve"> Кондрашов Н.А. Основные вопросы русского языка. – М.: Просвещение, 1985.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>Михайловская Н.Г. Путь к русскому слову. – М.: Наука, 1986.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>Соловьёва Н. Русский язык в задачах и играх. – М.: Материк Альфа, 2000.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Ушаков Н.Н., Суворова Г.И. Внеурочная работа по русскому языку. – М.: Просвещение, 1985.</w:t>
      </w:r>
    </w:p>
    <w:p w:rsidR="004A25AE" w:rsidRPr="00207FD0" w:rsidRDefault="004A25AE" w:rsidP="004A2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Ожегов С.И., Шведова Н.Ю. Толковый словарь русского языка. - М.: ООО «А ТЕМП», 2007.</w:t>
      </w:r>
    </w:p>
    <w:p w:rsidR="004A25AE" w:rsidRPr="00207FD0" w:rsidRDefault="004A25AE" w:rsidP="004A25A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7FD0">
        <w:rPr>
          <w:rFonts w:ascii="Times New Roman" w:hAnsi="Times New Roman"/>
          <w:sz w:val="28"/>
          <w:szCs w:val="28"/>
        </w:rPr>
        <w:t>Галунчикова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Н.Г, Якубовская Э.В. Русский язык. Учебник для 9 класса специальных (коррекционных) образовательных учреждений </w:t>
      </w:r>
      <w:r w:rsidRPr="00207FD0">
        <w:rPr>
          <w:rFonts w:ascii="Times New Roman" w:hAnsi="Times New Roman"/>
          <w:sz w:val="28"/>
          <w:szCs w:val="28"/>
          <w:lang w:val="en-US"/>
        </w:rPr>
        <w:t>VIII</w:t>
      </w:r>
      <w:r w:rsidRPr="00207FD0">
        <w:rPr>
          <w:rFonts w:ascii="Times New Roman" w:hAnsi="Times New Roman"/>
          <w:sz w:val="28"/>
          <w:szCs w:val="28"/>
        </w:rPr>
        <w:t xml:space="preserve"> вида. Допущено МО РФ. - М.: Просвещение, 2006. </w:t>
      </w:r>
    </w:p>
    <w:p w:rsidR="004A25AE" w:rsidRPr="00207FD0" w:rsidRDefault="004A25AE" w:rsidP="004A25A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07FD0">
        <w:rPr>
          <w:rFonts w:ascii="Times New Roman" w:hAnsi="Times New Roman"/>
          <w:sz w:val="28"/>
          <w:szCs w:val="28"/>
        </w:rPr>
        <w:t xml:space="preserve">Учебная программа специальных (коррекционных) образовательных учреждений </w:t>
      </w:r>
      <w:r w:rsidRPr="00207FD0">
        <w:rPr>
          <w:rFonts w:ascii="Times New Roman" w:hAnsi="Times New Roman"/>
          <w:sz w:val="28"/>
          <w:szCs w:val="28"/>
          <w:lang w:val="en-US"/>
        </w:rPr>
        <w:t>VIII</w:t>
      </w:r>
      <w:r w:rsidRPr="00207FD0">
        <w:rPr>
          <w:rFonts w:ascii="Times New Roman" w:hAnsi="Times New Roman"/>
          <w:sz w:val="28"/>
          <w:szCs w:val="28"/>
        </w:rPr>
        <w:t xml:space="preserve"> вида. 5-9 классы. Сборник 1. Под редакцией В.В.Воронковой. Допущено МО РФ – М.: </w:t>
      </w:r>
      <w:proofErr w:type="spellStart"/>
      <w:r w:rsidRPr="00207FD0">
        <w:rPr>
          <w:rFonts w:ascii="Times New Roman" w:hAnsi="Times New Roman"/>
          <w:sz w:val="28"/>
          <w:szCs w:val="28"/>
        </w:rPr>
        <w:t>Владос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, 2010. </w:t>
      </w:r>
    </w:p>
    <w:p w:rsidR="004A25AE" w:rsidRPr="00556324" w:rsidRDefault="004A25AE" w:rsidP="004A25AE">
      <w:pPr>
        <w:rPr>
          <w:rFonts w:ascii="Times New Roman" w:hAnsi="Times New Roman" w:cs="Times New Roman"/>
          <w:sz w:val="28"/>
          <w:szCs w:val="28"/>
        </w:rPr>
      </w:pPr>
    </w:p>
    <w:p w:rsidR="004A25AE" w:rsidRPr="006A61EE" w:rsidRDefault="004A25AE" w:rsidP="004A25AE">
      <w:pPr>
        <w:rPr>
          <w:rFonts w:ascii="Times New Roman" w:hAnsi="Times New Roman" w:cs="Times New Roman"/>
          <w:sz w:val="28"/>
          <w:szCs w:val="28"/>
        </w:rPr>
      </w:pPr>
    </w:p>
    <w:p w:rsidR="004A25AE" w:rsidRPr="00917479" w:rsidRDefault="004A25AE" w:rsidP="004A25AE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4A25AE" w:rsidRDefault="004A25AE" w:rsidP="004A25AE"/>
    <w:p w:rsidR="004A25AE" w:rsidRDefault="004A25AE" w:rsidP="004A25AE">
      <w:pPr>
        <w:jc w:val="center"/>
      </w:pPr>
    </w:p>
    <w:p w:rsidR="004A25AE" w:rsidRPr="006D3584" w:rsidRDefault="004A25AE" w:rsidP="004A25AE">
      <w:pPr>
        <w:rPr>
          <w:sz w:val="28"/>
          <w:szCs w:val="28"/>
        </w:rPr>
      </w:pPr>
    </w:p>
    <w:p w:rsidR="004A25AE" w:rsidRDefault="004A25AE" w:rsidP="004A25AE"/>
    <w:p w:rsidR="004A25AE" w:rsidRPr="00AB5B7B" w:rsidRDefault="004A25AE" w:rsidP="004A25AE">
      <w:pPr>
        <w:rPr>
          <w:rFonts w:ascii="Times New Roman" w:hAnsi="Times New Roman" w:cs="Times New Roman"/>
          <w:sz w:val="28"/>
          <w:szCs w:val="28"/>
        </w:rPr>
      </w:pPr>
    </w:p>
    <w:p w:rsidR="007620E3" w:rsidRDefault="007620E3"/>
    <w:sectPr w:rsidR="007620E3" w:rsidSect="00C5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44B0C"/>
    <w:multiLevelType w:val="hybridMultilevel"/>
    <w:tmpl w:val="B3401FB4"/>
    <w:lvl w:ilvl="0" w:tplc="90A6C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8A33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4EB9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26E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36CA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FACF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8CD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64D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A04E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5AE"/>
    <w:rsid w:val="004A25AE"/>
    <w:rsid w:val="00762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4A25AE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4A25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A25A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2</cp:revision>
  <dcterms:created xsi:type="dcterms:W3CDTF">2013-05-07T15:36:00Z</dcterms:created>
  <dcterms:modified xsi:type="dcterms:W3CDTF">2013-05-07T15:56:00Z</dcterms:modified>
</cp:coreProperties>
</file>