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09" w:rsidRDefault="00480109" w:rsidP="00480109">
      <w:pPr>
        <w:jc w:val="center"/>
        <w:rPr>
          <w:rFonts w:ascii="Times New Roman" w:hAnsi="Times New Roman" w:cs="Times New Roman"/>
          <w:sz w:val="32"/>
        </w:rPr>
      </w:pPr>
      <w:r w:rsidRPr="00480109">
        <w:rPr>
          <w:rFonts w:ascii="Times New Roman" w:hAnsi="Times New Roman" w:cs="Times New Roman"/>
          <w:sz w:val="32"/>
        </w:rPr>
        <w:t>Конспект урока</w:t>
      </w:r>
      <w:r>
        <w:rPr>
          <w:rFonts w:ascii="Times New Roman" w:hAnsi="Times New Roman" w:cs="Times New Roman"/>
          <w:sz w:val="32"/>
        </w:rPr>
        <w:t xml:space="preserve"> по литературе в 5 классе. </w:t>
      </w:r>
    </w:p>
    <w:p w:rsidR="00480109" w:rsidRPr="00480109" w:rsidRDefault="00480109" w:rsidP="0048010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(Урок внеклассного чтения по повести А.С. Неверова «Ташкент – город хлебный»)</w:t>
      </w:r>
    </w:p>
    <w:p w:rsidR="00480109" w:rsidRPr="00480109" w:rsidRDefault="00480109" w:rsidP="00480109">
      <w:pPr>
        <w:jc w:val="right"/>
        <w:rPr>
          <w:rFonts w:ascii="Times New Roman" w:hAnsi="Times New Roman" w:cs="Times New Roman"/>
          <w:sz w:val="32"/>
        </w:rPr>
      </w:pPr>
      <w:r w:rsidRPr="00480109">
        <w:rPr>
          <w:rFonts w:ascii="Times New Roman" w:hAnsi="Times New Roman" w:cs="Times New Roman"/>
          <w:sz w:val="32"/>
        </w:rPr>
        <w:t>Учитель – Репина ЕЕ</w:t>
      </w:r>
    </w:p>
    <w:p w:rsidR="00480109" w:rsidRPr="00480109" w:rsidRDefault="00480109" w:rsidP="00480109">
      <w:pPr>
        <w:rPr>
          <w:rFonts w:ascii="Times New Roman" w:hAnsi="Times New Roman" w:cs="Times New Roman"/>
          <w:sz w:val="32"/>
        </w:rPr>
      </w:pPr>
      <w:r w:rsidRPr="00480109">
        <w:rPr>
          <w:rFonts w:ascii="Times New Roman" w:hAnsi="Times New Roman" w:cs="Times New Roman"/>
          <w:sz w:val="32"/>
        </w:rPr>
        <w:t>Цели урока.</w:t>
      </w:r>
    </w:p>
    <w:p w:rsidR="00480109" w:rsidRPr="00480109" w:rsidRDefault="00480109" w:rsidP="00480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480109">
        <w:rPr>
          <w:rFonts w:ascii="Times New Roman" w:hAnsi="Times New Roman" w:cs="Times New Roman"/>
          <w:sz w:val="32"/>
        </w:rPr>
        <w:t>Знакомство с личностью и творчеством А.С. Неверова.</w:t>
      </w:r>
    </w:p>
    <w:p w:rsidR="00480109" w:rsidRPr="00480109" w:rsidRDefault="00480109" w:rsidP="00480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480109">
        <w:rPr>
          <w:rFonts w:ascii="Times New Roman" w:hAnsi="Times New Roman" w:cs="Times New Roman"/>
          <w:sz w:val="32"/>
        </w:rPr>
        <w:t>Формирование жизненной позиции учащихся.</w:t>
      </w:r>
    </w:p>
    <w:p w:rsidR="00480109" w:rsidRPr="00480109" w:rsidRDefault="00480109" w:rsidP="00480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480109">
        <w:rPr>
          <w:rFonts w:ascii="Times New Roman" w:hAnsi="Times New Roman" w:cs="Times New Roman"/>
          <w:sz w:val="32"/>
        </w:rPr>
        <w:t>Воспитание чувства любви к малой родине, чувства гордости за наш край.</w:t>
      </w:r>
    </w:p>
    <w:p w:rsidR="00480109" w:rsidRPr="00480109" w:rsidRDefault="00480109" w:rsidP="00480109">
      <w:pPr>
        <w:rPr>
          <w:rFonts w:ascii="Times New Roman" w:hAnsi="Times New Roman" w:cs="Times New Roman"/>
          <w:sz w:val="32"/>
        </w:rPr>
      </w:pPr>
      <w:r w:rsidRPr="00480109">
        <w:rPr>
          <w:rFonts w:ascii="Times New Roman" w:hAnsi="Times New Roman" w:cs="Times New Roman"/>
          <w:sz w:val="32"/>
        </w:rPr>
        <w:t>Оборудование.</w:t>
      </w:r>
    </w:p>
    <w:p w:rsidR="00480109" w:rsidRPr="00480109" w:rsidRDefault="00480109" w:rsidP="004801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480109">
        <w:rPr>
          <w:rFonts w:ascii="Times New Roman" w:hAnsi="Times New Roman" w:cs="Times New Roman"/>
          <w:sz w:val="32"/>
        </w:rPr>
        <w:t>Портреты писателя.</w:t>
      </w:r>
    </w:p>
    <w:p w:rsidR="00480109" w:rsidRPr="00480109" w:rsidRDefault="00480109" w:rsidP="004801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480109">
        <w:rPr>
          <w:rFonts w:ascii="Times New Roman" w:hAnsi="Times New Roman" w:cs="Times New Roman"/>
          <w:sz w:val="32"/>
        </w:rPr>
        <w:t>Книжная выставка.</w:t>
      </w:r>
    </w:p>
    <w:p w:rsidR="00480109" w:rsidRPr="00480109" w:rsidRDefault="00480109" w:rsidP="004801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480109">
        <w:rPr>
          <w:rFonts w:ascii="Times New Roman" w:hAnsi="Times New Roman" w:cs="Times New Roman"/>
          <w:sz w:val="32"/>
        </w:rPr>
        <w:t>Иллюстрации учащихся.</w:t>
      </w:r>
    </w:p>
    <w:p w:rsidR="00480109" w:rsidRPr="00480109" w:rsidRDefault="00480109" w:rsidP="004801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480109">
        <w:rPr>
          <w:rFonts w:ascii="Times New Roman" w:hAnsi="Times New Roman" w:cs="Times New Roman"/>
          <w:sz w:val="32"/>
        </w:rPr>
        <w:t>Творческие работы учащихся.</w:t>
      </w:r>
    </w:p>
    <w:p w:rsidR="00480109" w:rsidRPr="00480109" w:rsidRDefault="00480109" w:rsidP="004801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480109">
        <w:rPr>
          <w:rFonts w:ascii="Times New Roman" w:hAnsi="Times New Roman" w:cs="Times New Roman"/>
          <w:sz w:val="32"/>
        </w:rPr>
        <w:t>Презентация.</w:t>
      </w:r>
    </w:p>
    <w:p w:rsidR="00480109" w:rsidRPr="00480109" w:rsidRDefault="00480109" w:rsidP="004801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480109">
        <w:rPr>
          <w:rFonts w:ascii="Times New Roman" w:hAnsi="Times New Roman" w:cs="Times New Roman"/>
          <w:sz w:val="32"/>
        </w:rPr>
        <w:t xml:space="preserve">Кинофильм </w:t>
      </w:r>
    </w:p>
    <w:p w:rsidR="00480109" w:rsidRPr="00480109" w:rsidRDefault="00480109" w:rsidP="00480109">
      <w:pPr>
        <w:ind w:left="360"/>
        <w:rPr>
          <w:rFonts w:ascii="Times New Roman" w:hAnsi="Times New Roman" w:cs="Times New Roman"/>
          <w:sz w:val="32"/>
        </w:rPr>
      </w:pPr>
      <w:r w:rsidRPr="00480109">
        <w:rPr>
          <w:rFonts w:ascii="Times New Roman" w:hAnsi="Times New Roman" w:cs="Times New Roman"/>
          <w:sz w:val="32"/>
        </w:rPr>
        <w:t>Словарная работа.</w:t>
      </w:r>
    </w:p>
    <w:p w:rsidR="00480109" w:rsidRPr="00480109" w:rsidRDefault="00480109" w:rsidP="00480109">
      <w:pPr>
        <w:rPr>
          <w:rFonts w:ascii="Times New Roman" w:hAnsi="Times New Roman" w:cs="Times New Roman"/>
          <w:sz w:val="32"/>
        </w:rPr>
      </w:pPr>
      <w:r w:rsidRPr="00480109">
        <w:rPr>
          <w:rFonts w:ascii="Times New Roman" w:hAnsi="Times New Roman" w:cs="Times New Roman"/>
          <w:sz w:val="32"/>
        </w:rPr>
        <w:t>Псевдоним, сюжет.</w:t>
      </w:r>
    </w:p>
    <w:p w:rsidR="00480109" w:rsidRPr="00480109" w:rsidRDefault="00480109" w:rsidP="00480109">
      <w:pPr>
        <w:rPr>
          <w:rFonts w:ascii="Times New Roman" w:hAnsi="Times New Roman" w:cs="Times New Roman"/>
          <w:sz w:val="32"/>
        </w:rPr>
      </w:pPr>
      <w:r w:rsidRPr="00480109">
        <w:rPr>
          <w:rFonts w:ascii="Times New Roman" w:hAnsi="Times New Roman" w:cs="Times New Roman"/>
          <w:sz w:val="32"/>
        </w:rPr>
        <w:t>Ход урока.</w:t>
      </w:r>
    </w:p>
    <w:p w:rsidR="00480109" w:rsidRDefault="00480109" w:rsidP="00480109">
      <w:pPr>
        <w:rPr>
          <w:sz w:val="32"/>
          <w:u w:val="single"/>
        </w:rPr>
      </w:pPr>
      <w:r w:rsidRPr="00480109">
        <w:rPr>
          <w:rFonts w:ascii="Times New Roman" w:hAnsi="Times New Roman" w:cs="Times New Roman"/>
          <w:sz w:val="32"/>
          <w:u w:val="single"/>
        </w:rPr>
        <w:t>Вступительное слово учителя</w:t>
      </w:r>
      <w:r>
        <w:rPr>
          <w:sz w:val="32"/>
          <w:u w:val="single"/>
        </w:rPr>
        <w:t>.</w:t>
      </w:r>
    </w:p>
    <w:p w:rsidR="00480109" w:rsidRDefault="00480109" w:rsidP="004801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и гости, сегодня у нас урок литературы, урок внеклассного чтения, посвящён 125-летию А.С. Неверова. Кто знает, что это за человек?</w:t>
      </w:r>
    </w:p>
    <w:p w:rsidR="00480109" w:rsidRDefault="00480109" w:rsidP="0048010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(Это наш земляк, он был писателем, работал в школе учителем.)</w:t>
      </w:r>
    </w:p>
    <w:p w:rsidR="00480109" w:rsidRDefault="00480109" w:rsidP="004801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думаете, для чего мы читаем книги этого человека, который жил в прошлом веке?</w:t>
      </w:r>
    </w:p>
    <w:p w:rsidR="00480109" w:rsidRDefault="00480109" w:rsidP="0048010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(Нужно знать историю своей родины, нам </w:t>
      </w:r>
      <w:proofErr w:type="gramStart"/>
      <w:r>
        <w:rPr>
          <w:rFonts w:ascii="Times New Roman" w:hAnsi="Times New Roman" w:cs="Times New Roman"/>
          <w:i/>
          <w:sz w:val="28"/>
        </w:rPr>
        <w:t>есть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кем гордиться.)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Самая достойная встреча юбилея – это, наверное, наша память и знание. Жена Неверова, Пелагея Андреевна, в письме к В.Ф. Чуваевой 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lastRenderedPageBreak/>
        <w:t>писала: «Я хочу, чтобы на родине Неверова знали не только его литературные труды, но и как жил…»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Жил Неверов чисто и светло. Это отмечают все, знавшие Неверова: и соученики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Озерской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школе, и собратья по перу, и просто знакомые.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Несколько фактов из жизни Неверова.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Александр Сергеевич Скобелев родился в крестьянской семье ещё в конце позапрошлого века, в 1886 году. Нелёгким было его детство. И совсем непросто было ему получить образование.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Озерской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школе Саша учился в долг, «носил заплаты», но к нему льнули, к нему прислушивались. Он был лучшим учеником.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Будучи учителем грамоты и получая 10-рублевое жалование, он ежемесячно платил 1р. 25 коп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а «довольствие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Озерской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школе» более 2 лет. Перебивался с хлеба на квас, но помогал своей младшей сестре Александре получить образование. Сам он никогда не прекращал учиться. Учился самостоятельно. Любимыми писателями были Н.С.Лесков, А.П. Чехов, И.А. Бунин. У них он учился манере письма. Благодаря самообразованию, Неверов сдал экстерном экзамены на звание учителя начальных училищ. Педагогом он был вдумчивым. Ребята любили его. А.С. не только учил детей, но и организовывал их досуг. Сам он прекрасно читал в лицах и пел, поэтому там, где работал А.С., обязательно действовал драмкружок и хор. История умалчивает, какие песни он разучивал вместе с детьми. 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Днём работал в школе, а ночи напролет просиживал за письменным столом: писал рассказы. Рассылал в столичные журналы. Печатали очень редко, но всё же заметили. Короленко, Горький, Блок по-доброму отзывались о творчестве начинающего писателя. Это было очень важно для Неверова, ведь работал он в глухих деревнях по 30-40 дворов, где некому было подсказать, посоветовать. Единственное развлечение – походы в гости в соседнее село к товарищам учителям. В один из таких визитов А.С. познакомился с Пелагеей Зеленцовой – Поленькой. Поленька играла на гитаре, а гости подпевали. 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Неверов сначала Поленьке не понравился: неловок, мужиковат, одет неважно: потрепанный костюм, красная рубашка в горошек – старая, помятая и, похоже, единственная, но все же Неверов сумел пленить сердце 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lastRenderedPageBreak/>
        <w:t>Поленьки на всю жизнь. И не мудрено: был он весел, остроумен, мастер на все руки.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 июле 1912г. они обвенчались, причем невесте пришлось купить жениху рубашку и пиджак, т.к. вид у Неверова был далеко не жениховский.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Пелагее Андреевне было всего 37, когда умер Неверов. Она бы могла устроить свою личную жизнь, в предложениях руки и сердца недостатка не было. Не захотела. Даже на склоне жизни (она пережила мужа на 48 лет) Пелагея Андреевна признавалась, что не может забыть мужа и всё плачет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нём.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Любовь к жене, к детям, друзьям, родной земле, к людям была отличительной чертой Неверова.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Война обострила в Неверове чувство сострадания к человеку. Рассказы военных лет трагичны. Горе, принесенное войной, безмерно, но безысходность и отчаяние отступают перед силой духа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Революция требовала решения: с кем ты? А. Неверов: «Я не за партии, я за беды мужика». Гражданская война кажется ему результатом озверения человеческого сердца. Он не ищет правых и виноватых. «Я не знаю, кто прав. Я ничего не знаю». Но он верит в светлое будущее, которое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связывает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прежде всего с детьми. В трудный 20-й год он пишет цикл детских рассказов, добрых и светлых.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 голодном 1921 Неверов, чтобы спасти семью, едет в Ташкент. Хлеба он привез, да только хватило его ненадолго. Оделил всех родных и друзей, да еще домой знакомых приводил пообедать.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«Полюшка, ты прости меня. Понимаешь, человек 2 дня не ел.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Ты, Полюшка, не горюй. Я скоро буду читать у красноармейцев, они обязательно гостинцев ребятишкам пришлют».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Впрочем, и гостинцы не всегда доходили до семьи.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Зато впечатления от поездки легли в основу повести «Ташкент – город хлебный». Это вершина творчества Неверова.</w:t>
      </w:r>
    </w:p>
    <w:p w:rsidR="00480109" w:rsidRDefault="00480109" w:rsidP="00480109">
      <w:pPr>
        <w:shd w:val="clear" w:color="auto" w:fill="FFFFFF"/>
        <w:spacing w:after="0" w:line="402" w:lineRule="atLeast"/>
        <w:ind w:left="167" w:right="167" w:firstLine="502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5" w:anchor="p2" w:history="1">
        <w:r>
          <w:rPr>
            <w:rStyle w:val="a4"/>
            <w:rFonts w:ascii="Verdana" w:eastAsia="Times New Roman" w:hAnsi="Verdana" w:cs="Times New Roman"/>
            <w:i/>
            <w:iCs/>
            <w:sz w:val="20"/>
            <w:lang w:eastAsia="ru-RU"/>
          </w:rPr>
          <w:t>Инсценировка глав из повести «Ташкент – город хлебный».</w:t>
        </w:r>
      </w:hyperlink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Один из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неверовских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героев восклицал: «Книгу бы написать солнечную и сказать: пей,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жаждущее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».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lastRenderedPageBreak/>
        <w:t>Неверов такую книгу написал.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-Книга прочитана. Поделитесь своими чувствами, которые у вас возникли во время прочтения повести.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0"/>
          <w:lang w:eastAsia="ru-RU"/>
        </w:rPr>
        <w:t>(Очень понравилась, жалко детей, тяжелое было время)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-Познакомимся с сюжетом. (Пересказы)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Викторины по тексту.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Анализ текста.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ребята, случалось ли вам попадать в ситуации, когда приходилось делать выбор?</w:t>
      </w:r>
    </w:p>
    <w:p w:rsidR="00480109" w:rsidRDefault="00480109" w:rsidP="00480109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часто?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-Какой выбор стоит перед героем повести?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-Как поступает Мишка?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-А всегда ли Мишка поступает по совести?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-Умеет ли он исправить свои ошибки?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-На что надеется герой повести, отправляясь в дорогу?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-Какие люди встречаются Мишке на его пути?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-Кто помог Мишке добраться до Ташкента?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-Назовите черты характера этого героя.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-Чему вы научились, прочитав повесть?</w:t>
      </w:r>
    </w:p>
    <w:p w:rsidR="00480109" w:rsidRDefault="00480109" w:rsidP="00480109">
      <w:pPr>
        <w:shd w:val="clear" w:color="auto" w:fill="FFFFFF"/>
        <w:spacing w:before="84" w:after="84" w:line="402" w:lineRule="atLeast"/>
        <w:ind w:left="167" w:right="167"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-Почему, как вы думаете, каждому необходимо познакомиться с творчеством А.С. Неверова?</w:t>
      </w:r>
    </w:p>
    <w:p w:rsidR="00480109" w:rsidRDefault="00480109" w:rsidP="0048010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Итог урока.</w:t>
      </w:r>
    </w:p>
    <w:p w:rsidR="00480109" w:rsidRDefault="00480109" w:rsidP="0048010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Домашнее задание. </w:t>
      </w:r>
    </w:p>
    <w:p w:rsidR="00480109" w:rsidRDefault="00480109" w:rsidP="0048010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Отметки за работу на уроке.</w:t>
      </w:r>
    </w:p>
    <w:p w:rsidR="00480109" w:rsidRDefault="00480109" w:rsidP="0048010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Фрагмент из фильма.</w:t>
      </w:r>
    </w:p>
    <w:p w:rsidR="00480109" w:rsidRDefault="00480109" w:rsidP="00480109">
      <w:pPr>
        <w:rPr>
          <w:sz w:val="32"/>
        </w:rPr>
      </w:pPr>
      <w:r>
        <w:rPr>
          <w:sz w:val="32"/>
        </w:rPr>
        <w:br w:type="page"/>
      </w:r>
    </w:p>
    <w:sectPr w:rsidR="00480109" w:rsidSect="000E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0154"/>
    <w:multiLevelType w:val="hybridMultilevel"/>
    <w:tmpl w:val="438E2A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628EB"/>
    <w:multiLevelType w:val="hybridMultilevel"/>
    <w:tmpl w:val="1674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09"/>
    <w:rsid w:val="000E1816"/>
    <w:rsid w:val="00480109"/>
    <w:rsid w:val="005C15F7"/>
    <w:rsid w:val="007072D4"/>
    <w:rsid w:val="007B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">
    <w:name w:val="heading 9"/>
    <w:basedOn w:val="a"/>
    <w:link w:val="90"/>
    <w:qFormat/>
    <w:rsid w:val="007072D4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072D4"/>
    <w:rPr>
      <w:sz w:val="24"/>
      <w:szCs w:val="24"/>
    </w:rPr>
  </w:style>
  <w:style w:type="paragraph" w:styleId="a3">
    <w:name w:val="List Paragraph"/>
    <w:basedOn w:val="a"/>
    <w:uiPriority w:val="34"/>
    <w:qFormat/>
    <w:rsid w:val="004801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0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ikovka.ax3.net/patriot/k0000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2014-04-01T13:21:00Z</dcterms:created>
  <dcterms:modified xsi:type="dcterms:W3CDTF">2014-04-01T13:23:00Z</dcterms:modified>
</cp:coreProperties>
</file>