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45" w:rsidRPr="008555AD" w:rsidRDefault="00C82974" w:rsidP="00C52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2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01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C32" w:rsidRPr="0085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41F" w:rsidRPr="0085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DCF" w:rsidRPr="0085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64F" w:rsidRPr="0085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8DD" w:rsidRPr="0085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B45" w:rsidRPr="008555A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9"/>
        <w:gridCol w:w="1991"/>
        <w:gridCol w:w="709"/>
        <w:gridCol w:w="1417"/>
        <w:gridCol w:w="1418"/>
        <w:gridCol w:w="4110"/>
        <w:gridCol w:w="2127"/>
        <w:gridCol w:w="2693"/>
      </w:tblGrid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1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 плану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 факту</w:t>
            </w:r>
          </w:p>
        </w:tc>
        <w:tc>
          <w:tcPr>
            <w:tcW w:w="4110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A44CA6" w:rsidRPr="008555AD" w:rsidTr="00F451DA">
        <w:tc>
          <w:tcPr>
            <w:tcW w:w="15134" w:type="dxa"/>
            <w:gridSpan w:val="8"/>
          </w:tcPr>
          <w:p w:rsidR="00A44CA6" w:rsidRPr="008555AD" w:rsidRDefault="00A44CA6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E2840" w:rsidRPr="008555AD" w:rsidRDefault="00BE2840" w:rsidP="000F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слова.</w:t>
            </w:r>
          </w:p>
          <w:p w:rsidR="004F6CA5" w:rsidRPr="008555AD" w:rsidRDefault="004F6CA5" w:rsidP="004F6C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4F6CA5" w:rsidRPr="008555AD" w:rsidRDefault="004F6CA5" w:rsidP="004F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Красота и радость в жизни людей.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C5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со своеобразием нового учебного предмета «Литература», особенностями художественной литературы.</w:t>
            </w:r>
          </w:p>
        </w:tc>
        <w:tc>
          <w:tcPr>
            <w:tcW w:w="2127" w:type="dxa"/>
          </w:tcPr>
          <w:p w:rsidR="00BE2840" w:rsidRPr="008555AD" w:rsidRDefault="00BE2840" w:rsidP="0050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50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стр.3-8;</w:t>
            </w:r>
          </w:p>
        </w:tc>
        <w:tc>
          <w:tcPr>
            <w:tcW w:w="2693" w:type="dxa"/>
          </w:tcPr>
          <w:p w:rsidR="00BE2840" w:rsidRPr="008555AD" w:rsidRDefault="00BE2840" w:rsidP="00AA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8048D0" w:rsidRPr="008555AD" w:rsidTr="00F451DA">
        <w:tc>
          <w:tcPr>
            <w:tcW w:w="15134" w:type="dxa"/>
            <w:gridSpan w:val="8"/>
          </w:tcPr>
          <w:p w:rsidR="008048D0" w:rsidRPr="008555AD" w:rsidRDefault="008048D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Мифы.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Мифы народов мира.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Раскрыть содержание понятий «миф», «мифология»; показать активное влияние мифов на культуру человечества.</w:t>
            </w:r>
          </w:p>
        </w:tc>
        <w:tc>
          <w:tcPr>
            <w:tcW w:w="2127" w:type="dxa"/>
          </w:tcPr>
          <w:p w:rsidR="00BE2840" w:rsidRPr="008555AD" w:rsidRDefault="00BE2840" w:rsidP="0050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50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50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10-11;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D446C6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Календарные мифы. Масленица.</w:t>
            </w:r>
          </w:p>
          <w:p w:rsidR="00BE2840" w:rsidRPr="008555AD" w:rsidRDefault="00BE2840" w:rsidP="00AA0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B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Буквица славянская. История славянской азбуки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с календарными мифами и их отражением в приметах и суевериях современного человека, праздником масленица.</w:t>
            </w:r>
          </w:p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Рассказать об обычаях празднования масленицы.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стр.11-14;</w:t>
            </w:r>
          </w:p>
          <w:p w:rsidR="00BE2840" w:rsidRPr="008555AD" w:rsidRDefault="00BE2840" w:rsidP="00A5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0F4BB7" w:rsidP="0034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Мифы о сотворении мира.</w:t>
            </w:r>
          </w:p>
          <w:p w:rsidR="00BE2840" w:rsidRPr="008555AD" w:rsidRDefault="00BE2840" w:rsidP="00AA03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космогонических мифах.</w:t>
            </w:r>
          </w:p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Объяснить взаимосвязь эстетических и нравственных понятий «любовь – доброта - красота».</w:t>
            </w:r>
          </w:p>
        </w:tc>
        <w:tc>
          <w:tcPr>
            <w:tcW w:w="2127" w:type="dxa"/>
          </w:tcPr>
          <w:p w:rsidR="00BE2840" w:rsidRPr="008555AD" w:rsidRDefault="00BE2840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8F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стр.14-15;</w:t>
            </w:r>
          </w:p>
          <w:p w:rsidR="00BE2840" w:rsidRPr="008555AD" w:rsidRDefault="00BE2840" w:rsidP="0059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  <w:p w:rsidR="00BE2840" w:rsidRPr="008555AD" w:rsidRDefault="00BE2840" w:rsidP="0059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E2840" w:rsidRPr="008555AD" w:rsidRDefault="00BE2840" w:rsidP="0059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594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38-46;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школа Кирилла и Мефодия: уроки литературы 5 класс.</w:t>
            </w:r>
          </w:p>
          <w:p w:rsidR="00BE2840" w:rsidRPr="008555AD" w:rsidRDefault="000F4BB7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>ции», Музыкальное пособие «Звуковая палитра» (урок 4).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1" w:type="dxa"/>
          </w:tcPr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мифами о Геракле. Миф «Золотые яблоки Гесперид».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Вызвать интерес учеников к древнегреческим мифам.</w:t>
            </w:r>
          </w:p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стр.15-18;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01268E" w:rsidRPr="008555AD" w:rsidTr="00BE2840">
        <w:tc>
          <w:tcPr>
            <w:tcW w:w="669" w:type="dxa"/>
          </w:tcPr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01268E" w:rsidRPr="008555AD" w:rsidRDefault="0001268E" w:rsidP="008F6CE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Административная проверка техники чтения.</w:t>
            </w:r>
          </w:p>
        </w:tc>
        <w:tc>
          <w:tcPr>
            <w:tcW w:w="709" w:type="dxa"/>
          </w:tcPr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68E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1268E" w:rsidRPr="008555AD" w:rsidRDefault="0001268E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CEC" w:rsidRPr="008555AD" w:rsidTr="00F451DA">
        <w:tc>
          <w:tcPr>
            <w:tcW w:w="15134" w:type="dxa"/>
            <w:gridSpan w:val="8"/>
          </w:tcPr>
          <w:p w:rsidR="008F6CEC" w:rsidRPr="008555AD" w:rsidRDefault="008F6CEC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:rsidR="00BE2840" w:rsidRPr="008555AD" w:rsidRDefault="00BE2840" w:rsidP="008F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Что такое фольклор? Фольклорные жанры.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«фольклор»  и «фольклористика».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 20-21;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Былина как жанр фольклора. «Три поездки Ильи Муромца».</w:t>
            </w:r>
          </w:p>
          <w:p w:rsidR="000F4BB7" w:rsidRPr="008555AD" w:rsidRDefault="000F4BB7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жанре былин и былинных героях, развитие речи (описание картины).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 22-31;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Былина как жанр фольклора. «Три поездки Ильи Муромца».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1:</w:t>
            </w:r>
          </w:p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 22-31;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Волшебная сказка «Царевна-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лягушка». Сюжет и художественный мир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7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волшебной сказкой, особенностями ее художественного мира, обучение устному пересказу.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стр.31-42;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91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Волшебная сказка «Царевна-лягушка». Сюжет и художественный мир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7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волшебной сказкой, особенностями ее художественного мира, обучение устному пересказу.</w:t>
            </w:r>
          </w:p>
          <w:p w:rsidR="00BE2840" w:rsidRPr="008555AD" w:rsidRDefault="00BE2840" w:rsidP="007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стр.31-42;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1" w:type="dxa"/>
          </w:tcPr>
          <w:p w:rsidR="00BE2840" w:rsidRPr="008555AD" w:rsidRDefault="00BE2840" w:rsidP="0011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Волшебная сказка «Царевна-лягушка». Сюжет и художественный мир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268E" w:rsidRPr="008555A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704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волшебной сказкой, особенностями ее художественного мира, обучение устному пересказу.</w:t>
            </w:r>
          </w:p>
          <w:p w:rsidR="00BE2840" w:rsidRPr="008555AD" w:rsidRDefault="00BE2840" w:rsidP="00704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стр.31-42;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01268E">
        <w:trPr>
          <w:trHeight w:val="2076"/>
        </w:trPr>
        <w:tc>
          <w:tcPr>
            <w:tcW w:w="669" w:type="dxa"/>
          </w:tcPr>
          <w:p w:rsidR="00BE2840" w:rsidRPr="008555AD" w:rsidRDefault="0001268E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01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E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Арабские сказки.</w:t>
            </w:r>
          </w:p>
          <w:p w:rsidR="00BE2840" w:rsidRPr="008555AD" w:rsidRDefault="00BE2840" w:rsidP="00B74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01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E" w:rsidRPr="008555AD" w:rsidRDefault="0001268E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E" w:rsidRPr="008555AD" w:rsidRDefault="0001268E" w:rsidP="0001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B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арабскими сказками, их своеобразным национальным колоритом и типичными для волшебных сказок чертами.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стр.42-55;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1" w:type="dxa"/>
          </w:tcPr>
          <w:p w:rsidR="00BE2840" w:rsidRPr="008555AD" w:rsidRDefault="00BE2840" w:rsidP="00B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Пословицы. Поговорки.</w:t>
            </w:r>
          </w:p>
        </w:tc>
        <w:tc>
          <w:tcPr>
            <w:tcW w:w="709" w:type="dxa"/>
          </w:tcPr>
          <w:p w:rsidR="00BE2840" w:rsidRPr="008555AD" w:rsidRDefault="00DE4CD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DC" w:rsidRPr="008555AD" w:rsidRDefault="00DE4CD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B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мудрость, поучающий смысл и совершенство формы пословиц и поговорок, сходство и различие двух жанровых форм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стр.55-59;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происхождением и природой загадок; развитие умения сочинять и отгадывать загадки.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стр.60-66;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Анекдоты. Сказка-анекдот.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происхождением жанра анекдота, попытаться определить природу смешного в анекдотах.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стр.66-70;.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Песни, частушки.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жанровыми особенностями песен и частушек, развитие творческих способностей учащихся.</w:t>
            </w:r>
          </w:p>
        </w:tc>
        <w:tc>
          <w:tcPr>
            <w:tcW w:w="2127" w:type="dxa"/>
          </w:tcPr>
          <w:p w:rsidR="00BE2840" w:rsidRPr="008555AD" w:rsidRDefault="00BE2840" w:rsidP="00F4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F4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 70-75;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Народная драма «Озорник Петрушка».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>накомить учащихся с особенностя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ми драматических произведений.</w:t>
            </w:r>
          </w:p>
        </w:tc>
        <w:tc>
          <w:tcPr>
            <w:tcW w:w="2127" w:type="dxa"/>
          </w:tcPr>
          <w:p w:rsidR="00BE2840" w:rsidRPr="008555AD" w:rsidRDefault="00BE2840" w:rsidP="00F4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F4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стр.75-82;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Народная драма «Озорник Петрушка».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>накомить учащихся с особенностя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ми драматических произведений.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стр.75-82;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Итоговый урок по фольклору.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изученное, развитие творческих способностей учащихся.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9E2870" w:rsidRPr="008555AD" w:rsidTr="00F451DA">
        <w:tc>
          <w:tcPr>
            <w:tcW w:w="15134" w:type="dxa"/>
            <w:gridSpan w:val="8"/>
          </w:tcPr>
          <w:p w:rsidR="009E2870" w:rsidRPr="008555AD" w:rsidRDefault="009E287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XIX века.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литература.</w:t>
            </w:r>
          </w:p>
          <w:p w:rsidR="004F6CA5" w:rsidRPr="008555AD" w:rsidRDefault="004F6CA5" w:rsidP="008C11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4F6CA5" w:rsidRPr="008555AD" w:rsidRDefault="004F6CA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Праздники-радости сентября: Рождество Пресвятой Богородицы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0F2663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восприятию классической литературы.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стр.84-85;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1" w:type="dxa"/>
          </w:tcPr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И.А.Крылов.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басня «Свинья под дубом». Басня «Осел и мужик».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И.Крылова, жанровыми признаками басни.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стр.85-91;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1" w:type="dxa"/>
          </w:tcPr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И.А.Крылов.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басня «Свинья под дубом». Басня «Осел и мужик».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 жанровыми признаками басни.</w:t>
            </w: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стр.85-91;</w:t>
            </w:r>
          </w:p>
        </w:tc>
        <w:tc>
          <w:tcPr>
            <w:tcW w:w="2693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rPr>
          <w:trHeight w:val="3372"/>
        </w:trPr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детство, юность, начало творческого пути. Поэма «Руслан и Людмила» Пролог.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фактами биографии юного Пушкина. Ввести в мир пушкинской сказки.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стр.91-97;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1" w:type="dxa"/>
          </w:tcPr>
          <w:p w:rsidR="00BE2840" w:rsidRPr="008555AD" w:rsidRDefault="00BE2840" w:rsidP="00AC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Поэма «Руслан и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Людмила». Песнь 1.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DE4CDC" w:rsidRPr="008555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основам анализа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произведения, знакомство с сюжетом и героями; показать их нравственную красоту, стремление к добру, патриотизм.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97-138;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91" w:type="dxa"/>
          </w:tcPr>
          <w:p w:rsidR="00BE2840" w:rsidRPr="008555AD" w:rsidRDefault="00BE2840" w:rsidP="00AC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 Песнь 2.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Обучение основам анализа поэтического произведения, знакомство с сюжетом и героями; показать их нравственную красоту, стремление к добру, патриотизм.</w:t>
            </w: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97-138;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1" w:type="dxa"/>
          </w:tcPr>
          <w:p w:rsidR="00BE2840" w:rsidRPr="008555AD" w:rsidRDefault="00BE2840" w:rsidP="00AC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 Песнь 3.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Обучение основам анализа поэтического произведения, знакомство с сюжетом и героями; показать их нравственную красоту, стремление к добру, патриотизм.</w:t>
            </w:r>
          </w:p>
        </w:tc>
        <w:tc>
          <w:tcPr>
            <w:tcW w:w="2127" w:type="dxa"/>
          </w:tcPr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97-138;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4465F9" w:rsidRPr="008555AD" w:rsidTr="00C82974">
        <w:tc>
          <w:tcPr>
            <w:tcW w:w="15134" w:type="dxa"/>
            <w:gridSpan w:val="8"/>
          </w:tcPr>
          <w:p w:rsidR="004465F9" w:rsidRPr="008555AD" w:rsidRDefault="004465F9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5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оэтические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зимы.</w:t>
            </w:r>
          </w:p>
          <w:p w:rsidR="005E0C3C" w:rsidRPr="008555AD" w:rsidRDefault="005E0C3C" w:rsidP="008C11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Православный храм – дом Божий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5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C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своеобразие пейзажной лирики А.С.Пушкина и мастерство поэта в создании картин зимнего пейзажа.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139-147;</w:t>
            </w:r>
          </w:p>
          <w:p w:rsidR="00BE2840" w:rsidRPr="008555AD" w:rsidRDefault="00BE2840" w:rsidP="0061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74B45" w:rsidP="0034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Стихи и проза. Ритм, рифма, стопа.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различием стихотворной и прозаической речи.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147-149;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Мефодия: уроки литературы 5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5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Детство поэта. «Парус». «Листок».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«Из Гёте».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2837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 чём рассказывают иконы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5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5E0C3C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3C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фактами биографии поэта, условиями, в которых формировался его характер, дать первое представление о своеобразии лирики Лермонтова.</w:t>
            </w: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149-154;</w:t>
            </w: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74B45" w:rsidP="0034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>ции», Музыкаль</w:t>
            </w:r>
            <w:r w:rsidR="0034306E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Н.В.Гоголь. Рассказ о писателе. «Вечера на хуторе близ Диканьки».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Рассказать о детстве и юности Н.В.Гоголя; показать своеобразие его первого сборника.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154-157;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Н.В.Гоголь. «Пропавшая грамота».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 повести, особенностя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ми организации описания и повествования сочетанием реального и фантастического.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157-171;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Н.В.Гоголь. «Пропавшая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с героями повести, особенностя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организации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и повествования сочетанием реального и фантастического.</w:t>
            </w: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157-171;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Мефодия: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1" w:type="dxa"/>
          </w:tcPr>
          <w:p w:rsidR="00BE2840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Детство И.С.Тургенева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начало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>ти. История создания рассказа «Муму». Знакомство с героями.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с обстоятельствами, объясняющими появление рассказа, показать своеобразие Тургенева-повествователя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171-174;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1" w:type="dxa"/>
          </w:tcPr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«Муму».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нравственное превосходство героя. Развивать умение краткого пересказа текста и художественного пересказа отдельного эпизода.</w:t>
            </w:r>
          </w:p>
          <w:p w:rsidR="00BE2840" w:rsidRPr="008555AD" w:rsidRDefault="00BE2840" w:rsidP="0083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174-198;</w:t>
            </w:r>
          </w:p>
          <w:p w:rsidR="00BE2840" w:rsidRPr="008555AD" w:rsidRDefault="00BE2840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91" w:type="dxa"/>
          </w:tcPr>
          <w:p w:rsidR="00B74B45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«Муму».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его окружение. 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Радостный мир православной иконы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4306E" w:rsidRPr="008555AD" w:rsidRDefault="0034306E" w:rsidP="0034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нравственное превосходство героя. Развивать умение краткого пересказа текста и художественного пересказа отдельного эпизода.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174-198;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74B45" w:rsidP="0034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1" w:type="dxa"/>
          </w:tcPr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краткого пересказа текста и художественного пересказа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отдельного эпизода.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174-198;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Мефодия: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5 класс.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91" w:type="dxa"/>
          </w:tcPr>
          <w:p w:rsidR="00B74B45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«Муму».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его окружение. 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5E0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Развивать умение краткого пересказа текста и художественного пересказа отдельного эпизода.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174-198;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32" w:rsidRPr="008555AD" w:rsidTr="00F451DA">
        <w:tc>
          <w:tcPr>
            <w:tcW w:w="15134" w:type="dxa"/>
            <w:gridSpan w:val="8"/>
          </w:tcPr>
          <w:p w:rsidR="00552D32" w:rsidRPr="008555AD" w:rsidRDefault="00552D32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Поэтический образ родины.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И.С.Никитин. «Русь».</w:t>
            </w: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Скорби и торжество в православной иконе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мастерство русских поэтов в создании образа Родины, продолжить работу по формированию навыка анализа стихотворения</w:t>
            </w:r>
          </w:p>
          <w:p w:rsidR="00BE2840" w:rsidRPr="008555AD" w:rsidRDefault="00BE2840" w:rsidP="007D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198-201;</w:t>
            </w:r>
          </w:p>
          <w:p w:rsidR="00BE2840" w:rsidRPr="008555AD" w:rsidRDefault="00BE2840" w:rsidP="007D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74B45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«Сашка».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Отрывок из поэмы «Москва, Москва!.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юблю тебя как сын…»</w:t>
            </w: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мастерство русских поэтов в создании образа Родины, продолжить работу по формированию навыка анализа стихотворения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201-202;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А.К.Толстой. «Край ты мой, родимый край…»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мастерство русских поэтов в создании образа Родины, продолжить работу по формированию навыка анализа стихотворения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202-203;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Н.А.Некрасов. «Соловьи».</w:t>
            </w: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4F6CA5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Какими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 Бог сохранял красоту мира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3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Освоение навыков чтения и анализа лирических произведений, анализ слов.</w:t>
            </w:r>
          </w:p>
          <w:p w:rsidR="00BE2840" w:rsidRPr="008555AD" w:rsidRDefault="00BE2840" w:rsidP="0083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203-205;</w:t>
            </w:r>
          </w:p>
          <w:p w:rsidR="00BE2840" w:rsidRPr="008555AD" w:rsidRDefault="00BE2840" w:rsidP="0083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B74B45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Ф.И.Тютчев. «Весенняя гроза», «Летний вечер», «Есть 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 осени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», «Листья».</w:t>
            </w:r>
          </w:p>
          <w:p w:rsidR="004465F9" w:rsidRPr="008555AD" w:rsidRDefault="004465F9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Освоение навыков чтения и анализа лирических произведений, анализ слов.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206-210;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1" w:type="dxa"/>
          </w:tcPr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Ф.И.Тютчев. «Весенняя гроза», «Летний вечер», «Есть </w:t>
            </w:r>
          </w:p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 осени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», «Листья».</w:t>
            </w:r>
          </w:p>
          <w:p w:rsidR="005E0C3C" w:rsidRPr="008555AD" w:rsidRDefault="005E0C3C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Освоение навыков чтения и анализа лирических произведений, анализ слов.</w:t>
            </w:r>
          </w:p>
        </w:tc>
        <w:tc>
          <w:tcPr>
            <w:tcW w:w="2127" w:type="dxa"/>
          </w:tcPr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206-210;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1" w:type="dxa"/>
          </w:tcPr>
          <w:p w:rsidR="00B74B45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А.А.Фет.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дождь», «Учись у 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них-у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дуба, у березы», «Я пришел к тебе с приветом», «Летний вечер тих и ясен».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Освоение навыков чтения и анализа лирических произведений, анализ слов.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53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253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210-213;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Стихотворные размеры.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стихотворных размерах в русском стихосложении.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213-215;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4465F9" w:rsidRPr="008555AD" w:rsidTr="00C82974">
        <w:tc>
          <w:tcPr>
            <w:tcW w:w="15134" w:type="dxa"/>
            <w:gridSpan w:val="8"/>
          </w:tcPr>
          <w:p w:rsidR="004465F9" w:rsidRPr="008555AD" w:rsidRDefault="004465F9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813656" w:rsidRPr="008555AD" w:rsidTr="00F451DA">
        <w:tc>
          <w:tcPr>
            <w:tcW w:w="15134" w:type="dxa"/>
            <w:gridSpan w:val="8"/>
          </w:tcPr>
          <w:p w:rsidR="00813656" w:rsidRPr="008555AD" w:rsidRDefault="003C278D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Героическое прошлое России.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«Бородино». Композиция, особенности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повествова-ния</w:t>
            </w:r>
            <w:proofErr w:type="spellEnd"/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B45" w:rsidRPr="008555AD" w:rsidRDefault="00B74B45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великому прошлому России, знако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>мство с композицией стихотворе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216-221;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1" w:type="dxa"/>
          </w:tcPr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</w:p>
          <w:p w:rsidR="00BE2840" w:rsidRPr="008555AD" w:rsidRDefault="00BE2840" w:rsidP="0066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«Бородино». Композиция, особенности повествования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великому прошлому России, знак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>омство с композицией стихотворе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-ми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повествования</w:t>
            </w: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216-221;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Л.Н.Толстой. «Петя Ростов»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накомство с героем. Петя Ростов в партизанском отряде. Первый бой и гибель Пети.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0C3C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детством писателя, его идеалами, нашедшими отражение в романе-эпопее «Война и мир». Анализ эпизодов.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детством писателя, его идеалами, нашедшими отражение в романе-эпопее «Война и мир». Анализ эпизодов.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222-241;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Л.Н.Толстой. «Петя Ростов»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накомство с героем. Петя Ростов в партизанском отряде. Первый бой и гибель Пети.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6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222-241;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М.А.Булгаков. «Петя Ростов».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Отрывок из инсценировки романа Л.Н.Толстого «Война и мир».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0F2663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Храм Пресвятой Богородицы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B07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4465F9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воплощение героической темы в драматическом произведении,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литературы XIX и XX веков.</w:t>
            </w: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4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241-245;</w:t>
            </w: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7E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Мефодия: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5 класс.</w:t>
            </w: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45" w:rsidRPr="008555AD" w:rsidRDefault="00B74B45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74B45" w:rsidRPr="008555AD">
              <w:rPr>
                <w:rFonts w:ascii="Times New Roman" w:hAnsi="Times New Roman" w:cs="Times New Roman"/>
                <w:sz w:val="24"/>
                <w:szCs w:val="24"/>
              </w:rPr>
              <w:t>глядное пособие «Иллюстра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91" w:type="dxa"/>
          </w:tcPr>
          <w:p w:rsidR="00171512" w:rsidRPr="008555AD" w:rsidRDefault="00171512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Связь веков.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. «26-е мая».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«В Царском Селе».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В.А.Рождественский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 «Памятник юноше Пушкину».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17151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17151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Освоение соображения о том, что самые яркие имена предшествующих веков живут в памяти поколений; обучение выразительному чтению.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1512" w:rsidRPr="008555AD" w:rsidRDefault="00171512" w:rsidP="001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171512" w:rsidP="001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стр.4-8;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91" w:type="dxa"/>
          </w:tcPr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Итоговый урок по литературе XIX века.</w:t>
            </w:r>
          </w:p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6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171512" w:rsidP="00171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Проверить знание текстов произведений, умение определять автора по отрывку, ориентироваться в опорных теоретических понятиях.</w:t>
            </w:r>
          </w:p>
          <w:p w:rsidR="00171512" w:rsidRPr="008555AD" w:rsidRDefault="00171512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9C6A72" w:rsidRPr="008555AD" w:rsidTr="00F451DA">
        <w:tc>
          <w:tcPr>
            <w:tcW w:w="15134" w:type="dxa"/>
            <w:gridSpan w:val="8"/>
          </w:tcPr>
          <w:p w:rsidR="009C6A72" w:rsidRPr="008555AD" w:rsidRDefault="009C6A72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Литературные сказки XIX и XX веков.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="00171512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Андерсен. «Снежная королева».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17151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судьбой и творчеством писателя; развитие навыков комментированного, выразительного и аналитического чтения.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стр.8-41;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="00171512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Андерсен. «Снежная королева».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51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комментированного, выразительного и аналитического чтения.</w:t>
            </w: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стр.8-41;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ХансКристиан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Андерсен. «Снежная королева».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комментированного, выразительного и аналитического чтения.</w:t>
            </w: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стр.8-41;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ХансКристиан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Андерсен. «Снежная королева».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 2: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стр.8-41;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91" w:type="dxa"/>
          </w:tcPr>
          <w:p w:rsidR="00BE2840" w:rsidRPr="008555AD" w:rsidRDefault="00171512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Административная контрольная работа.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6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1512" w:rsidRPr="008555AD" w:rsidRDefault="00171512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Проверить знание текстов произведений, умение определять автора по отрывку, ориентироваться в опорных теоретических понятиях.</w:t>
            </w:r>
          </w:p>
          <w:p w:rsidR="00BE2840" w:rsidRPr="008555AD" w:rsidRDefault="00BE2840" w:rsidP="00171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стр.41-42;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А.П.Платонов «Волшебное кольцо». Сюжет и герои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аналитического чтения; обучение приемам сопоставления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стр.43-58;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А.П.Платонов «Волшебное кольцо». Сюжет и герои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аналитического чтения; обучение приемам сопоставления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стр.43-58;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кольцо». Сюжет и герои сказки.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аналитического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чтения; обучение приемам сопоставления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стр.43-58;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r w:rsidR="00171512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Родари. «Сказки по телефону».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ДжанниРодари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выразительному чтению; развитие навыков аналитического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стр.58-66;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ДжанниРодари. «Сказки по телефону».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F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стр.58-66;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ДжанниРодари. «Сказки по телефону».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обучение выразительному чтению; развитие навыков аналитического чтения.</w:t>
            </w:r>
          </w:p>
        </w:tc>
        <w:tc>
          <w:tcPr>
            <w:tcW w:w="2127" w:type="dxa"/>
          </w:tcPr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B0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стр.58-66;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В.В.Набоков. «Аня в Стране чудес».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Ознакомиться с историей создания перевода, аналитическое чтение глав.</w:t>
            </w:r>
          </w:p>
        </w:tc>
        <w:tc>
          <w:tcPr>
            <w:tcW w:w="2127" w:type="dxa"/>
            <w:vMerge w:val="restart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66-83;</w:t>
            </w:r>
          </w:p>
        </w:tc>
        <w:tc>
          <w:tcPr>
            <w:tcW w:w="2693" w:type="dxa"/>
            <w:vMerge w:val="restart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В.В.Набоков. «Аня в Стране чудес».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Джон Роналд Руэл Толкиен. «Хоббит, или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уда и обратно».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сказочной повести; обучение характеристике героя.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83-105;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Джон Роналд Руэл Толкиен.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«Хоббит, или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уда и обратно».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83-105;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Мефодия: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Джон Роналд Руэл Толкиен. «Хоббит, или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уда и обратно».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8E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83-105;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485E1E" w:rsidRPr="008555AD" w:rsidTr="00F451DA">
        <w:tc>
          <w:tcPr>
            <w:tcW w:w="15134" w:type="dxa"/>
            <w:gridSpan w:val="8"/>
          </w:tcPr>
          <w:p w:rsidR="008E43A5" w:rsidRPr="008555AD" w:rsidRDefault="008E43A5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E1E" w:rsidRPr="008555AD" w:rsidRDefault="00485E1E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Проза русских писателей XX столетия.</w:t>
            </w:r>
          </w:p>
          <w:p w:rsidR="008E43A5" w:rsidRPr="008555AD" w:rsidRDefault="008E43A5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И.С.Шмелев.    «Как я встречался с Чеховым. За карасями».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Краткое знакомство с биографией И.С.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Шмелева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анализ образа Чехова в рассказе; развитие навыков анализа стиля писателя.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105-113;</w:t>
            </w:r>
          </w:p>
        </w:tc>
        <w:tc>
          <w:tcPr>
            <w:tcW w:w="2693" w:type="dxa"/>
            <w:vMerge w:val="restart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И.С.Шмелев.    «Как я встречался с Чеховым. За карасями».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Е.И.Замятин. Огненное «А»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1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BB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Е.И.</w:t>
            </w:r>
          </w:p>
          <w:p w:rsidR="00BE2840" w:rsidRPr="008555AD" w:rsidRDefault="00BE2840" w:rsidP="00BB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2840" w:rsidRPr="008555AD" w:rsidRDefault="00BE2840" w:rsidP="00BB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выразительному чтению; развитие навыков аналитического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113-115;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А.И.Куприн. «Мой полет».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Начальное знакомство с жанром очерка, обучение аналитическому пересказу.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116-120;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8A359D" w:rsidRPr="008555AD" w:rsidTr="00F451DA">
        <w:tc>
          <w:tcPr>
            <w:tcW w:w="15134" w:type="dxa"/>
            <w:gridSpan w:val="8"/>
          </w:tcPr>
          <w:p w:rsidR="008A359D" w:rsidRPr="008555AD" w:rsidRDefault="008A359D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Поэтический образ Родины.</w:t>
            </w:r>
          </w:p>
        </w:tc>
      </w:tr>
      <w:tr w:rsidR="00BE2840" w:rsidRPr="008555AD" w:rsidTr="00BE2840">
        <w:trPr>
          <w:trHeight w:val="2889"/>
        </w:trPr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А.А.Блок. «На лугу», «Ворона».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И.А.Бунин. «Сказка».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писателей. Обучение анализу лирического произведения.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121-127;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91" w:type="dxa"/>
          </w:tcPr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К.Д.Бальмон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т«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Снежинка». «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Фейные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сказки». «Осень».</w:t>
            </w:r>
          </w:p>
          <w:p w:rsidR="00BE2840" w:rsidRPr="008555AD" w:rsidRDefault="00BE2840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С.А.Есенин. «Пороша». «Черемуха».</w:t>
            </w:r>
          </w:p>
          <w:p w:rsidR="0081140B" w:rsidRPr="008555AD" w:rsidRDefault="0081140B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83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писателей. Обучение анализу лирического произведения.</w:t>
            </w:r>
          </w:p>
        </w:tc>
        <w:tc>
          <w:tcPr>
            <w:tcW w:w="2127" w:type="dxa"/>
          </w:tcPr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2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121-127;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8A359D" w:rsidRPr="008555AD" w:rsidTr="00F451DA">
        <w:tc>
          <w:tcPr>
            <w:tcW w:w="15134" w:type="dxa"/>
            <w:gridSpan w:val="8"/>
          </w:tcPr>
          <w:p w:rsidR="008A359D" w:rsidRPr="008555AD" w:rsidRDefault="0031576B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A359D"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М.М.Пришвин «Времена года». Отрывки.</w:t>
            </w:r>
          </w:p>
          <w:p w:rsidR="0081140B" w:rsidRPr="008555AD" w:rsidRDefault="0081140B" w:rsidP="008C11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0F2663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Что мы видим в православном храме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6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DA2444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М.М.Пришвина Обучение комментированному чтению.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1140B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нравствен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ными и эстетическими понятиями: любовь (Бога к людям), благоволение, мир (на земле),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128-130;</w:t>
            </w:r>
          </w:p>
          <w:p w:rsidR="00BE2840" w:rsidRPr="008555AD" w:rsidRDefault="00BE2840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BE2840" w:rsidRPr="008555AD" w:rsidRDefault="0081140B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Заболоц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. «Оттепель». 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Д.Б.Кедрин. «Скинуло кафтан зеленый лето…».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Н.М.Рубцов. «В горнице».</w:t>
            </w: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81140B" w:rsidRPr="008555AD" w:rsidRDefault="000F2663" w:rsidP="000F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Ветхозаветные пророчества о Христе. Рождество Христово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69487A" w:rsidP="0069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жизнью и творчеством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писателей. Обучение анализу лирического произведения.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130-133;</w:t>
            </w: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1140B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Мефодия: уроки литературы 5 кла</w:t>
            </w:r>
            <w:r w:rsidR="0081140B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сс. </w:t>
            </w: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81140B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6077D8" w:rsidRPr="008555AD" w:rsidTr="00F451DA">
        <w:tc>
          <w:tcPr>
            <w:tcW w:w="15134" w:type="dxa"/>
            <w:gridSpan w:val="8"/>
          </w:tcPr>
          <w:p w:rsidR="006077D8" w:rsidRPr="008555AD" w:rsidRDefault="006077D8" w:rsidP="00607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наших братьев меньших.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1" w:type="dxa"/>
          </w:tcPr>
          <w:p w:rsidR="00BE2840" w:rsidRPr="008555AD" w:rsidRDefault="00BE2840" w:rsidP="0060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С.А.Есенин. «Песнь о собаке».</w:t>
            </w:r>
          </w:p>
        </w:tc>
        <w:tc>
          <w:tcPr>
            <w:tcW w:w="709" w:type="dxa"/>
          </w:tcPr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0AFE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60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писателя. Обучение анализу лирического произведения.</w:t>
            </w:r>
          </w:p>
          <w:p w:rsidR="00BE2840" w:rsidRPr="008555AD" w:rsidRDefault="00BE2840" w:rsidP="00607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133-134;</w:t>
            </w:r>
          </w:p>
        </w:tc>
        <w:tc>
          <w:tcPr>
            <w:tcW w:w="2693" w:type="dxa"/>
          </w:tcPr>
          <w:p w:rsidR="00BE2840" w:rsidRPr="008555AD" w:rsidRDefault="00BE2840" w:rsidP="0060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Маяковс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«Хорошее отношение к лошадям».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писателя. Обучение анализу лирического произведения.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135-137;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0A09F0" w:rsidRPr="008555AD" w:rsidTr="00F451DA">
        <w:tc>
          <w:tcPr>
            <w:tcW w:w="15134" w:type="dxa"/>
            <w:gridSpan w:val="8"/>
          </w:tcPr>
          <w:p w:rsidR="000A09F0" w:rsidRPr="008555AD" w:rsidRDefault="000A09F0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Героическое прошлое России.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А.И.Фатьянов «Соловьи».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А.Т.Твардовский. «Я убит 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 Ржевом».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А.А.Ахматов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Мужество». 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Р.Г.Гамзатов. «Журавли».</w:t>
            </w: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0F2663" w:rsidP="008C11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Для чего Бог пришёл к людям?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A76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писателей. Развитие патриотического чувства.</w:t>
            </w: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0A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137-141;</w:t>
            </w: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BE2840" w:rsidRPr="008555AD" w:rsidRDefault="00BE2840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E2840" w:rsidRPr="008555AD" w:rsidRDefault="00BE2840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277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81-88;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школа Кирилла и Мефодия: уроки литературы 5 класс.</w:t>
            </w: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0B" w:rsidRPr="008555AD" w:rsidRDefault="0081140B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81140B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  <w:tr w:rsidR="00AC6F99" w:rsidRPr="008555AD" w:rsidTr="00F451DA">
        <w:tc>
          <w:tcPr>
            <w:tcW w:w="15134" w:type="dxa"/>
            <w:gridSpan w:val="8"/>
          </w:tcPr>
          <w:p w:rsidR="00AC6F99" w:rsidRPr="008555AD" w:rsidRDefault="00AC6F99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Современная литература.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В.П.Астафьев  «Васюткино озеро»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еловек и природа в рассказе. Черты характера героя и его поведение в лесу.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В.П.Астафьева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Обучение пересказу художественного текста; комментированное чтение текста.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142-175.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В.П.Астафьев  «Васюткино озеро»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еловек и природа в рассказе. Черты характера героя и его поведение в лесу.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142-175.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91" w:type="dxa"/>
          </w:tcPr>
          <w:p w:rsidR="00BE2840" w:rsidRPr="008555AD" w:rsidRDefault="00BE2840" w:rsidP="009B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  «Васюткино озеро».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«Как  Васютка выжил в тайге».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9B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обучение работе с планом, развитие навыков написания сочинений.</w:t>
            </w:r>
          </w:p>
        </w:tc>
        <w:tc>
          <w:tcPr>
            <w:tcW w:w="2127" w:type="dxa"/>
          </w:tcPr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A7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142-175.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Мефодия: уроки литературы 5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Туве Янссон. «Последний в мире дракон»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ена настоящей дружбы.</w:t>
            </w:r>
          </w:p>
        </w:tc>
        <w:tc>
          <w:tcPr>
            <w:tcW w:w="709" w:type="dxa"/>
          </w:tcPr>
          <w:p w:rsidR="00BE2840" w:rsidRPr="008555AD" w:rsidRDefault="00BE2840" w:rsidP="00C6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писателя. Развитие навыков аналитического и углубленного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175-184;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8D79B4" w:rsidRPr="008555AD" w:rsidTr="00F451DA">
        <w:tc>
          <w:tcPr>
            <w:tcW w:w="15134" w:type="dxa"/>
            <w:gridSpan w:val="8"/>
          </w:tcPr>
          <w:p w:rsidR="008D79B4" w:rsidRPr="008555AD" w:rsidRDefault="008D79B4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и приключения.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Даниель Дефо. «Робинзон Крузо».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Даниель Дефо. «Робинзон Крузо».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F7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C66A42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42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Познакомить учеников биографией Д.Дефо. Показать значение романа в истории литературы, в формировании личности.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186-200;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1" w:type="dxa"/>
          </w:tcPr>
          <w:p w:rsidR="00BE2840" w:rsidRPr="008555AD" w:rsidRDefault="00BE2840" w:rsidP="000D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Даниель Дефо. «Робинзон Крузо».</w:t>
            </w:r>
          </w:p>
          <w:p w:rsidR="00030096" w:rsidRPr="008555AD" w:rsidRDefault="00030096" w:rsidP="000D0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99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романа в истории литературы, в формировании личности.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99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186-200;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91" w:type="dxa"/>
          </w:tcPr>
          <w:p w:rsidR="00BE2840" w:rsidRPr="008555AD" w:rsidRDefault="00BE2840" w:rsidP="000D0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Рудольф Эрих </w:t>
            </w: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. «Приключения барона </w:t>
            </w:r>
            <w:proofErr w:type="spellStart"/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Мюнхгаузе</w:t>
            </w:r>
            <w:proofErr w:type="spell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книги, развитие фантазии и творческих способностей учащихся.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200-203;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«Приключения Тома Сойера».</w:t>
            </w: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3F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и любви к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литературе, обучение навыкам групповой работы.</w:t>
            </w:r>
          </w:p>
          <w:p w:rsidR="00BE2840" w:rsidRPr="008555AD" w:rsidRDefault="00BE2840" w:rsidP="003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203-214;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Марк Твен. «Приключения Тома Сойера».</w:t>
            </w: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A42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2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Развитие интереса и любви к литературе, обучение навыкам групповой работы.</w:t>
            </w:r>
          </w:p>
          <w:p w:rsidR="00BE2840" w:rsidRPr="008555AD" w:rsidRDefault="00BE2840" w:rsidP="003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203-214;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 Линдгрен и ее детектив «Приключения Калле Блюмквиста»</w:t>
            </w: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Обмен читательскими впечатлениями, развитие аналитических навыков, навыков выразительного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2E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Обмен читательскими впечатлениями, развитие аналитических навыков, навыков выразительного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214-226;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А. Линдгрен и ее детектив «Приключения Калле Блюмквиста»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2E5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214-226;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A75108" w:rsidRPr="008555AD" w:rsidTr="00F451DA">
        <w:tc>
          <w:tcPr>
            <w:tcW w:w="15134" w:type="dxa"/>
            <w:gridSpan w:val="8"/>
          </w:tcPr>
          <w:p w:rsidR="00A75108" w:rsidRPr="008555AD" w:rsidRDefault="00A75108" w:rsidP="004B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</w:rPr>
              <w:t>Новая жизнь знакомых героев.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Н.С.Гумилев. «Орел Синдбада».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писателя. Обучение анализу лирического произведения.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226-228;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Болеслав Лесьмян. «Новые приключения Синдбада-морехода».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Болеслав Лесьмян. «Новые </w:t>
            </w: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приключения Синдбада-морехода».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писателя. Развитие навыков аналитического и углубленного чтения.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228-241.;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030096" w:rsidRPr="008555AD" w:rsidRDefault="00BE2840" w:rsidP="00A0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  <w:p w:rsidR="00BE2840" w:rsidRPr="008555AD" w:rsidRDefault="00C42530" w:rsidP="00A0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BE2840" w:rsidRPr="008555AD" w:rsidRDefault="00BE2840" w:rsidP="00A02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68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C42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умения, полученные за курс изучения литературы 5 класс.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241-242;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91" w:type="dxa"/>
          </w:tcPr>
          <w:p w:rsidR="00130D02" w:rsidRPr="008555AD" w:rsidRDefault="00130D02" w:rsidP="00130D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D446C6" w:rsidRPr="008555AD" w:rsidRDefault="000F2663" w:rsidP="00130D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Воля Божия и воля человеческая.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30D02" w:rsidRPr="008555AD" w:rsidRDefault="00130D02" w:rsidP="0013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Рассказать об обязанностях христианина по отношению к Богу, к другим людям, по отношению к себе.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0D02" w:rsidRPr="008555AD" w:rsidRDefault="00130D02" w:rsidP="0013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  <w:p w:rsidR="00130D02" w:rsidRPr="008555AD" w:rsidRDefault="00130D02" w:rsidP="0013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30D02" w:rsidRPr="008555AD" w:rsidRDefault="00130D02" w:rsidP="0013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30D02" w:rsidRPr="008555AD" w:rsidRDefault="00130D02" w:rsidP="0013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</w:p>
          <w:p w:rsidR="00BE2840" w:rsidRPr="008555AD" w:rsidRDefault="00130D02" w:rsidP="0013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030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Читайте летом.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Цветае-ва</w:t>
            </w:r>
            <w:proofErr w:type="spellEnd"/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. «Книги в красном переплете». Мой любимый литературный герой.</w:t>
            </w: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E2840" w:rsidRPr="008555AD" w:rsidRDefault="00BE2840" w:rsidP="00BE07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D02" w:rsidRPr="008555AD" w:rsidRDefault="00130D02" w:rsidP="00130D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Административный итоговый зачет.</w:t>
            </w:r>
          </w:p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D4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D446C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6C6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Выявление уровня читательского восприятия, обучение анализу стихотворения, развитие навыков ведения дискуссии.</w:t>
            </w: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2" w:rsidRPr="008555AD" w:rsidRDefault="00130D02" w:rsidP="0013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2" w:rsidRPr="008555AD" w:rsidRDefault="00130D02" w:rsidP="0013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2" w:rsidRPr="008555AD" w:rsidRDefault="00130D02" w:rsidP="0013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130D02" w:rsidP="0013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Диагностика знаний.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243-244;</w:t>
            </w: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81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Мефодия: уроки литературы 5 класс.</w:t>
            </w: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96" w:rsidRPr="008555AD" w:rsidRDefault="00030096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40" w:rsidRPr="008555AD" w:rsidTr="00BE2840">
        <w:tc>
          <w:tcPr>
            <w:tcW w:w="66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91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555A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Модуль.</w:t>
            </w:r>
          </w:p>
          <w:p w:rsidR="00BE2840" w:rsidRPr="008555AD" w:rsidRDefault="000F2663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Доброта и милосердие христианина.</w:t>
            </w:r>
          </w:p>
        </w:tc>
        <w:tc>
          <w:tcPr>
            <w:tcW w:w="709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E2840" w:rsidRPr="008555AD" w:rsidRDefault="0069487A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46C6" w:rsidRPr="008555A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2840" w:rsidRPr="008555AD" w:rsidRDefault="00BE2840" w:rsidP="008C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Рассказать о христианском понимании семьи. Как рождается семья?</w:t>
            </w:r>
          </w:p>
        </w:tc>
        <w:tc>
          <w:tcPr>
            <w:tcW w:w="2127" w:type="dxa"/>
          </w:tcPr>
          <w:p w:rsidR="00BE2840" w:rsidRPr="008555AD" w:rsidRDefault="00BE2840" w:rsidP="004B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840" w:rsidRPr="008555AD" w:rsidRDefault="00030096" w:rsidP="00C4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AD">
              <w:rPr>
                <w:rFonts w:ascii="Times New Roman" w:hAnsi="Times New Roman" w:cs="Times New Roman"/>
                <w:sz w:val="24"/>
                <w:szCs w:val="24"/>
              </w:rPr>
              <w:t>Наглядное пособие «Иллюстра</w:t>
            </w:r>
            <w:r w:rsidR="00BE2840" w:rsidRPr="008555AD">
              <w:rPr>
                <w:rFonts w:ascii="Times New Roman" w:hAnsi="Times New Roman" w:cs="Times New Roman"/>
                <w:sz w:val="24"/>
                <w:szCs w:val="24"/>
              </w:rPr>
              <w:t xml:space="preserve">ции», Музыкальное пособие «Звуковая палитра» </w:t>
            </w:r>
          </w:p>
        </w:tc>
      </w:tr>
    </w:tbl>
    <w:p w:rsidR="00CF0B71" w:rsidRPr="00574851" w:rsidRDefault="00CF0B71" w:rsidP="003C151F">
      <w:pPr>
        <w:rPr>
          <w:rFonts w:ascii="Times New Roman" w:hAnsi="Times New Roman" w:cs="Times New Roman"/>
          <w:b/>
          <w:sz w:val="32"/>
          <w:szCs w:val="32"/>
        </w:rPr>
      </w:pPr>
    </w:p>
    <w:p w:rsidR="003F5BED" w:rsidRDefault="003F5BED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6C6" w:rsidRDefault="00D446C6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6C6" w:rsidRDefault="00D446C6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63" w:rsidRDefault="000F2663" w:rsidP="0058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D75" w:rsidRDefault="00C13D75" w:rsidP="003C151F">
      <w:pPr>
        <w:rPr>
          <w:rFonts w:ascii="Times New Roman" w:hAnsi="Times New Roman" w:cs="Times New Roman"/>
          <w:b/>
          <w:sz w:val="28"/>
          <w:szCs w:val="28"/>
        </w:rPr>
      </w:pPr>
    </w:p>
    <w:p w:rsidR="00990103" w:rsidRPr="00574851" w:rsidRDefault="00990103" w:rsidP="003C151F">
      <w:pPr>
        <w:rPr>
          <w:rFonts w:ascii="Times New Roman" w:hAnsi="Times New Roman" w:cs="Times New Roman"/>
          <w:b/>
          <w:sz w:val="32"/>
          <w:szCs w:val="32"/>
        </w:rPr>
      </w:pPr>
    </w:p>
    <w:p w:rsidR="00FC0814" w:rsidRPr="00B13E47" w:rsidRDefault="004B323F" w:rsidP="004B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4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65C60" w:rsidRPr="00B13E47" w:rsidRDefault="00665C60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     Предлагаемая программа по литературе направлена на качественное овладение содержанием и формой изучаемых в школе произведений художественной литературы и на овладение русским языком, функциональным, речевым его аспектом на разных уровнях языковой системы.</w:t>
      </w:r>
      <w:r w:rsidR="00B13E47" w:rsidRPr="00B13E47">
        <w:rPr>
          <w:rFonts w:ascii="Times New Roman" w:hAnsi="Times New Roman" w:cs="Times New Roman"/>
          <w:sz w:val="24"/>
          <w:szCs w:val="24"/>
        </w:rPr>
        <w:t xml:space="preserve"> В курс предмета вводится модульный компонент «Основы православной культуры 2 год обучения».</w:t>
      </w:r>
    </w:p>
    <w:p w:rsidR="002F427B" w:rsidRPr="00B13E47" w:rsidRDefault="00665C60" w:rsidP="002300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     Рабочая программа </w:t>
      </w:r>
      <w:r w:rsidR="00142D8B" w:rsidRPr="00B13E47">
        <w:rPr>
          <w:rFonts w:ascii="Times New Roman" w:hAnsi="Times New Roman" w:cs="Times New Roman"/>
          <w:sz w:val="24"/>
          <w:szCs w:val="24"/>
        </w:rPr>
        <w:t>предмета</w:t>
      </w:r>
      <w:r w:rsidR="008D2E5D" w:rsidRPr="00B13E47">
        <w:rPr>
          <w:rFonts w:ascii="Times New Roman" w:hAnsi="Times New Roman" w:cs="Times New Roman"/>
          <w:sz w:val="24"/>
          <w:szCs w:val="24"/>
        </w:rPr>
        <w:t xml:space="preserve"> литература для 5 класса на 2012-2013</w:t>
      </w:r>
      <w:r w:rsidR="00142D8B" w:rsidRPr="00B13E47">
        <w:rPr>
          <w:rFonts w:ascii="Times New Roman" w:hAnsi="Times New Roman" w:cs="Times New Roman"/>
          <w:sz w:val="24"/>
          <w:szCs w:val="24"/>
        </w:rPr>
        <w:t xml:space="preserve"> учебный год составлена на основе стандарта основного общего образования  по литературе для образовательных учреждений с русским языком и программы общеобразовательных учреждений автора Т.Ф.Курдюмовой.</w:t>
      </w:r>
      <w:r w:rsidR="003E5107" w:rsidRPr="00B13E47">
        <w:rPr>
          <w:rFonts w:ascii="Times New Roman" w:hAnsi="Times New Roman" w:cs="Times New Roman"/>
          <w:sz w:val="24"/>
          <w:szCs w:val="24"/>
        </w:rPr>
        <w:t xml:space="preserve"> </w:t>
      </w:r>
      <w:r w:rsidR="002F427B" w:rsidRPr="00B13E47">
        <w:rPr>
          <w:rFonts w:ascii="Times New Roman" w:hAnsi="Times New Roman" w:cs="Times New Roman"/>
          <w:sz w:val="24"/>
          <w:szCs w:val="24"/>
          <w:u w:val="single"/>
        </w:rPr>
        <w:t>Программа строится по таким направлениям:</w:t>
      </w:r>
    </w:p>
    <w:p w:rsidR="002F427B" w:rsidRPr="00B13E47" w:rsidRDefault="002F427B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чтение и работа с текстом;</w:t>
      </w:r>
    </w:p>
    <w:p w:rsidR="002F427B" w:rsidRPr="00B13E47" w:rsidRDefault="002F427B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работа с художественно-языковыми средствами. Ориентирует на систематическое использование лингвистических, литературоведческих понятий в работе по развитию речи;</w:t>
      </w:r>
    </w:p>
    <w:p w:rsidR="002F427B" w:rsidRPr="00B13E47" w:rsidRDefault="002F427B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- </w:t>
      </w:r>
      <w:r w:rsidR="00964EEF" w:rsidRPr="00B13E47">
        <w:rPr>
          <w:rFonts w:ascii="Times New Roman" w:hAnsi="Times New Roman" w:cs="Times New Roman"/>
          <w:sz w:val="24"/>
          <w:szCs w:val="24"/>
        </w:rPr>
        <w:t>литературное творчество учащихся;</w:t>
      </w:r>
    </w:p>
    <w:p w:rsidR="00964EEF" w:rsidRPr="00B13E47" w:rsidRDefault="00964EEF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публичная речь.</w:t>
      </w:r>
    </w:p>
    <w:p w:rsidR="00964EEF" w:rsidRPr="00B13E47" w:rsidRDefault="00964EEF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 xml:space="preserve">Цель литературного </w:t>
      </w:r>
      <w:r w:rsidR="00314D54" w:rsidRPr="00B13E47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3E5107" w:rsidRPr="00B13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E47">
        <w:rPr>
          <w:rFonts w:ascii="Times New Roman" w:hAnsi="Times New Roman" w:cs="Times New Roman"/>
          <w:sz w:val="24"/>
          <w:szCs w:val="24"/>
        </w:rPr>
        <w:t>-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8F5A37" w:rsidRPr="00B13E47" w:rsidRDefault="008F5A37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                 Рабочая программа составлена в соответствии  с обязательным минимумом содержания    основного общего образ</w:t>
      </w:r>
      <w:r w:rsidR="003E5107" w:rsidRPr="00B13E47">
        <w:rPr>
          <w:rFonts w:ascii="Times New Roman" w:hAnsi="Times New Roman" w:cs="Times New Roman"/>
          <w:sz w:val="24"/>
          <w:szCs w:val="24"/>
        </w:rPr>
        <w:t>ования по литературе</w:t>
      </w:r>
      <w:r w:rsidRPr="00B13E47">
        <w:rPr>
          <w:rFonts w:ascii="Times New Roman" w:hAnsi="Times New Roman" w:cs="Times New Roman"/>
          <w:sz w:val="24"/>
          <w:szCs w:val="24"/>
        </w:rPr>
        <w:t>;</w:t>
      </w:r>
    </w:p>
    <w:p w:rsidR="008F5A37" w:rsidRPr="00B13E47" w:rsidRDefault="008F5A37" w:rsidP="002300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bCs/>
          <w:iCs/>
          <w:sz w:val="24"/>
          <w:szCs w:val="24"/>
        </w:rPr>
        <w:t>Федеральным  компонентом  государственного образовательного стандарта, утвержденного Приказом Минобразования РФ от 05.03. 2004 года № 1089;</w:t>
      </w:r>
    </w:p>
    <w:p w:rsidR="008F5A37" w:rsidRPr="00B13E47" w:rsidRDefault="008F5A37" w:rsidP="002300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bCs/>
          <w:iCs/>
          <w:sz w:val="24"/>
          <w:szCs w:val="24"/>
        </w:rPr>
        <w:t>примерн</w:t>
      </w:r>
      <w:r w:rsidR="00C56ADB" w:rsidRPr="00B13E47">
        <w:rPr>
          <w:rFonts w:ascii="Times New Roman" w:hAnsi="Times New Roman" w:cs="Times New Roman"/>
          <w:bCs/>
          <w:iCs/>
          <w:sz w:val="24"/>
          <w:szCs w:val="24"/>
        </w:rPr>
        <w:t>ыми</w:t>
      </w:r>
      <w:r w:rsidRPr="00B13E47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="00C56ADB" w:rsidRPr="00B13E47">
        <w:rPr>
          <w:rFonts w:ascii="Times New Roman" w:hAnsi="Times New Roman" w:cs="Times New Roman"/>
          <w:bCs/>
          <w:iCs/>
          <w:sz w:val="24"/>
          <w:szCs w:val="24"/>
        </w:rPr>
        <w:t>ами</w:t>
      </w:r>
      <w:r w:rsidR="00017803" w:rsidRPr="00B13E47">
        <w:rPr>
          <w:rFonts w:ascii="Times New Roman" w:hAnsi="Times New Roman" w:cs="Times New Roman"/>
          <w:bCs/>
          <w:iCs/>
          <w:sz w:val="24"/>
          <w:szCs w:val="24"/>
        </w:rPr>
        <w:t xml:space="preserve"> Т.Ф.Курдюмовой</w:t>
      </w:r>
      <w:r w:rsidRPr="00B13E47">
        <w:rPr>
          <w:rFonts w:ascii="Times New Roman" w:hAnsi="Times New Roman" w:cs="Times New Roman"/>
          <w:bCs/>
          <w:iCs/>
          <w:sz w:val="24"/>
          <w:szCs w:val="24"/>
        </w:rPr>
        <w:t>, созданн</w:t>
      </w:r>
      <w:r w:rsidR="00C56ADB" w:rsidRPr="00B13E47">
        <w:rPr>
          <w:rFonts w:ascii="Times New Roman" w:hAnsi="Times New Roman" w:cs="Times New Roman"/>
          <w:bCs/>
          <w:iCs/>
          <w:sz w:val="24"/>
          <w:szCs w:val="24"/>
        </w:rPr>
        <w:t>ыми</w:t>
      </w:r>
      <w:r w:rsidRPr="00B13E47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основе федерального компонента государственного образовательного стандарта;</w:t>
      </w:r>
    </w:p>
    <w:p w:rsidR="008F5A37" w:rsidRPr="00B13E47" w:rsidRDefault="008F5A37" w:rsidP="002300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bCs/>
          <w:iCs/>
          <w:sz w:val="24"/>
          <w:szCs w:val="24"/>
        </w:rPr>
        <w:t>Базисным учебным планом общеобразовательных учреждений Российской Федерации, утвержденным приказом Минобразования РФ № 1312 от 09. 03. 2004 года;</w:t>
      </w:r>
    </w:p>
    <w:p w:rsidR="008F5A37" w:rsidRPr="00B13E47" w:rsidRDefault="008F5A37" w:rsidP="002300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федеральным перечнем учебников</w:t>
      </w:r>
      <w:r w:rsidR="004C17DC" w:rsidRPr="00B13E47">
        <w:rPr>
          <w:rFonts w:ascii="Times New Roman" w:hAnsi="Times New Roman" w:cs="Times New Roman"/>
          <w:bCs/>
          <w:iCs/>
          <w:sz w:val="24"/>
          <w:szCs w:val="24"/>
        </w:rPr>
        <w:t>, утвержденных приказом от 21 февраля 2012 г. № 2885</w:t>
      </w:r>
      <w:r w:rsidRPr="00B13E47">
        <w:rPr>
          <w:rFonts w:ascii="Times New Roman" w:hAnsi="Times New Roman" w:cs="Times New Roman"/>
          <w:bCs/>
          <w:iCs/>
          <w:sz w:val="24"/>
          <w:szCs w:val="24"/>
        </w:rPr>
        <w:t>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8F5A37" w:rsidRPr="00B13E47" w:rsidRDefault="008F5A37" w:rsidP="0023000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bCs/>
          <w:iCs/>
          <w:sz w:val="24"/>
          <w:szCs w:val="24"/>
        </w:rPr>
        <w:t>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F5A37" w:rsidRPr="00B13E47" w:rsidRDefault="000D30AE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 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знакомится с литературным процессом, учится понимать его связь с процессом историческим.</w:t>
      </w:r>
    </w:p>
    <w:p w:rsidR="000D30AE" w:rsidRPr="00B13E47" w:rsidRDefault="000D30AE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Цель литературного образования определяет характер </w:t>
      </w:r>
      <w:r w:rsidRPr="00B13E47">
        <w:rPr>
          <w:rFonts w:ascii="Times New Roman" w:hAnsi="Times New Roman" w:cs="Times New Roman"/>
          <w:sz w:val="24"/>
          <w:szCs w:val="24"/>
          <w:u w:val="single"/>
        </w:rPr>
        <w:t>конкретных задач,</w:t>
      </w:r>
      <w:r w:rsidRPr="00B13E47">
        <w:rPr>
          <w:rFonts w:ascii="Times New Roman" w:hAnsi="Times New Roman" w:cs="Times New Roman"/>
          <w:sz w:val="24"/>
          <w:szCs w:val="24"/>
        </w:rPr>
        <w:t xml:space="preserve"> которые решаются на уроках литературы.   На этих уроках ученики:</w:t>
      </w:r>
    </w:p>
    <w:p w:rsidR="000D30AE" w:rsidRPr="00B13E47" w:rsidRDefault="000D30AE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-формируют представление о художественной литературе  </w:t>
      </w:r>
      <w:r w:rsidR="00230004" w:rsidRPr="00B13E47">
        <w:rPr>
          <w:rFonts w:ascii="Times New Roman" w:hAnsi="Times New Roman" w:cs="Times New Roman"/>
          <w:sz w:val="24"/>
          <w:szCs w:val="24"/>
        </w:rPr>
        <w:t>как искусстве слова и ее месте в культуре страны и народа;</w:t>
      </w:r>
    </w:p>
    <w:p w:rsidR="00230004" w:rsidRPr="00B13E47" w:rsidRDefault="00230004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осознают своеобразие и богатство литературы как искусства;</w:t>
      </w:r>
    </w:p>
    <w:p w:rsidR="00230004" w:rsidRPr="00B13E47" w:rsidRDefault="00230004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осваивают теоретические понятия, которые способствуют более глубокому постижению конкретных художественных произведений;</w:t>
      </w:r>
    </w:p>
    <w:p w:rsidR="00230004" w:rsidRPr="00B13E47" w:rsidRDefault="00230004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овладевают знаниями и умениями аналитического характера и теми, которые связаны с развитием воссоздающего воображения и творческой деятельности самого ученика;</w:t>
      </w:r>
    </w:p>
    <w:p w:rsidR="00230004" w:rsidRPr="00B13E47" w:rsidRDefault="00230004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используют различные формы общения  с искусством слова для совершенствования собственной устной и письменной речи.</w:t>
      </w:r>
    </w:p>
    <w:p w:rsidR="00F818E6" w:rsidRPr="00B13E47" w:rsidRDefault="00F818E6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 xml:space="preserve"> Воспитание</w:t>
      </w:r>
      <w:r w:rsidRPr="00B13E47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818E6" w:rsidRPr="00B13E47" w:rsidRDefault="00F818E6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B13E47"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</w:t>
      </w:r>
      <w:r w:rsidR="00B7203B" w:rsidRPr="00B13E47">
        <w:rPr>
          <w:rFonts w:ascii="Times New Roman" w:hAnsi="Times New Roman" w:cs="Times New Roman"/>
          <w:sz w:val="24"/>
          <w:szCs w:val="24"/>
        </w:rPr>
        <w:t>, потребности в самостоятельном чтении художественных произведений; развитие устной и письменной речи учащихся.</w:t>
      </w:r>
    </w:p>
    <w:p w:rsidR="00B7203B" w:rsidRPr="00B13E47" w:rsidRDefault="00B7203B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>Освоение</w:t>
      </w:r>
      <w:r w:rsidRPr="00B13E47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   </w:t>
      </w:r>
    </w:p>
    <w:p w:rsidR="00B7203B" w:rsidRPr="00B13E47" w:rsidRDefault="00B7203B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lastRenderedPageBreak/>
        <w:t>Овладение умениями</w:t>
      </w:r>
      <w:r w:rsidRPr="00B13E47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литературных понятий и необходимых сведений по истории литературы, выявление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         </w:t>
      </w:r>
    </w:p>
    <w:p w:rsidR="004305D2" w:rsidRPr="00B13E47" w:rsidRDefault="004305D2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        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Логика литературного  образования предопределена содержанием и структурой программы.</w:t>
      </w:r>
    </w:p>
    <w:p w:rsidR="00496DFF" w:rsidRPr="00B13E47" w:rsidRDefault="00496DFF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496DFF" w:rsidRPr="00B13E47" w:rsidRDefault="00496DFF" w:rsidP="002300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>Ученик должен знать:</w:t>
      </w:r>
    </w:p>
    <w:p w:rsidR="00496DFF" w:rsidRPr="00B13E47" w:rsidRDefault="00496DFF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авторов и содержание изученных художественных произведений;</w:t>
      </w:r>
    </w:p>
    <w:p w:rsidR="00496DFF" w:rsidRPr="00B13E47" w:rsidRDefault="00496DFF" w:rsidP="002300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E47">
        <w:rPr>
          <w:rFonts w:ascii="Times New Roman" w:hAnsi="Times New Roman" w:cs="Times New Roman"/>
          <w:sz w:val="24"/>
          <w:szCs w:val="24"/>
        </w:rPr>
        <w:t>- основные теоретические понятия, в первую очередь связанные с сюжетом (композиция, завязка, кульминация, развязка, пролог, эпилог);</w:t>
      </w:r>
      <w:proofErr w:type="gramEnd"/>
    </w:p>
    <w:p w:rsidR="00017803" w:rsidRPr="00B13E47" w:rsidRDefault="00017803" w:rsidP="0023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DFF" w:rsidRPr="00B13E47" w:rsidRDefault="00496DFF" w:rsidP="002300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E47">
        <w:rPr>
          <w:rFonts w:ascii="Times New Roman" w:hAnsi="Times New Roman" w:cs="Times New Roman"/>
          <w:sz w:val="24"/>
          <w:szCs w:val="24"/>
          <w:u w:val="single"/>
        </w:rPr>
        <w:t>Ученик должен уметь:</w:t>
      </w:r>
    </w:p>
    <w:p w:rsidR="00017803" w:rsidRPr="00B13E47" w:rsidRDefault="00017803" w:rsidP="002300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3B6A" w:rsidRPr="00B13E47" w:rsidRDefault="00933B6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воспроизводить сюжет изученного произведения и объяснять внутренние связи его элементов;</w:t>
      </w:r>
    </w:p>
    <w:p w:rsidR="00933B6A" w:rsidRPr="00B13E47" w:rsidRDefault="00933B6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пользоваться важнейшими формами пересказа (</w:t>
      </w:r>
      <w:proofErr w:type="gramStart"/>
      <w:r w:rsidRPr="00B13E47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B13E47">
        <w:rPr>
          <w:rFonts w:ascii="Times New Roman" w:hAnsi="Times New Roman" w:cs="Times New Roman"/>
          <w:sz w:val="24"/>
          <w:szCs w:val="24"/>
        </w:rPr>
        <w:t>, близкий к тексту) изученных текстов и самостоятельно прочитанных произведений;</w:t>
      </w:r>
    </w:p>
    <w:p w:rsidR="00933B6A" w:rsidRPr="00B13E47" w:rsidRDefault="00933B6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- использовать формы </w:t>
      </w:r>
      <w:proofErr w:type="gramStart"/>
      <w:r w:rsidRPr="00B13E47">
        <w:rPr>
          <w:rFonts w:ascii="Times New Roman" w:hAnsi="Times New Roman" w:cs="Times New Roman"/>
          <w:sz w:val="24"/>
          <w:szCs w:val="24"/>
        </w:rPr>
        <w:t>диалога</w:t>
      </w:r>
      <w:proofErr w:type="gramEnd"/>
      <w:r w:rsidRPr="00B13E47">
        <w:rPr>
          <w:rFonts w:ascii="Times New Roman" w:hAnsi="Times New Roman" w:cs="Times New Roman"/>
          <w:sz w:val="24"/>
          <w:szCs w:val="24"/>
        </w:rPr>
        <w:t xml:space="preserve"> как при чтении художественных текстов, так и в процессе обсуждения прочитанного. При этом важно владение стилистически грамотным и точным ответом на вопросы и умение самостоятельно формулировать их;</w:t>
      </w:r>
    </w:p>
    <w:p w:rsidR="00933B6A" w:rsidRPr="00B13E47" w:rsidRDefault="00933B6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 отличать стих от прозы, используя сведения о стихосложении (ритм, рифма, строфа, ямб, хорей);</w:t>
      </w:r>
    </w:p>
    <w:p w:rsidR="00933B6A" w:rsidRPr="00B13E47" w:rsidRDefault="00933B6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 использовать сведения по теории литературы</w:t>
      </w:r>
      <w:r w:rsidR="00A64A0E" w:rsidRPr="00B13E47">
        <w:rPr>
          <w:rFonts w:ascii="Times New Roman" w:hAnsi="Times New Roman" w:cs="Times New Roman"/>
          <w:sz w:val="24"/>
          <w:szCs w:val="24"/>
        </w:rPr>
        <w:t xml:space="preserve"> при обсуждении художественного произведения;</w:t>
      </w:r>
    </w:p>
    <w:p w:rsidR="00A64A0E" w:rsidRPr="00B13E47" w:rsidRDefault="00A64A0E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lastRenderedPageBreak/>
        <w:t>- работать с доступным справочным материалом;</w:t>
      </w:r>
    </w:p>
    <w:p w:rsidR="000F62D7" w:rsidRPr="00B13E47" w:rsidRDefault="00A64A0E" w:rsidP="00B027A9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-видеть связи между различными видами искусства и использовать их сопоставлени</w:t>
      </w:r>
      <w:proofErr w:type="gramStart"/>
      <w:r w:rsidRPr="00B13E4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13E47">
        <w:rPr>
          <w:rFonts w:ascii="Times New Roman" w:hAnsi="Times New Roman" w:cs="Times New Roman"/>
          <w:sz w:val="24"/>
          <w:szCs w:val="24"/>
        </w:rPr>
        <w:t>например, при обращении к иллюстрации, созданной к конкретному произведению)</w:t>
      </w:r>
      <w:r w:rsidR="000F62D7" w:rsidRPr="00B13E47">
        <w:rPr>
          <w:rFonts w:ascii="Times New Roman" w:hAnsi="Times New Roman" w:cs="Times New Roman"/>
          <w:sz w:val="24"/>
          <w:szCs w:val="24"/>
        </w:rPr>
        <w:t>.</w:t>
      </w:r>
    </w:p>
    <w:p w:rsidR="00017803" w:rsidRPr="00B13E47" w:rsidRDefault="008F67A4" w:rsidP="00B027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F5BED" w:rsidRPr="00B13E47" w:rsidRDefault="003F5BED" w:rsidP="00B02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BED" w:rsidRPr="00B13E47" w:rsidRDefault="00B027A9" w:rsidP="00B027A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При составлении данной рабочей программы использовалась следующая </w:t>
      </w:r>
      <w:r w:rsidRPr="00B13E47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933B6A" w:rsidRPr="00B13E47" w:rsidRDefault="000F62D7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Золотарева И.В., Егорова Н.В. Универсальные поурочные разработки по литературе: 5 класс.-3-е изд.,</w:t>
      </w:r>
      <w:r w:rsidR="00B13E47" w:rsidRPr="00B13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E47" w:rsidRPr="00B13E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13E47" w:rsidRPr="00B13E47">
        <w:rPr>
          <w:rFonts w:ascii="Times New Roman" w:hAnsi="Times New Roman" w:cs="Times New Roman"/>
          <w:sz w:val="24"/>
          <w:szCs w:val="24"/>
        </w:rPr>
        <w:t>. и доп.- М.: ВАКО, 2012</w:t>
      </w:r>
      <w:r w:rsidRPr="00B13E47">
        <w:rPr>
          <w:rFonts w:ascii="Times New Roman" w:hAnsi="Times New Roman" w:cs="Times New Roman"/>
          <w:sz w:val="24"/>
          <w:szCs w:val="24"/>
        </w:rPr>
        <w:t>.- 400 с</w:t>
      </w:r>
      <w:proofErr w:type="gramStart"/>
      <w:r w:rsidRPr="00B13E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13E47">
        <w:rPr>
          <w:rFonts w:ascii="Times New Roman" w:hAnsi="Times New Roman" w:cs="Times New Roman"/>
          <w:sz w:val="24"/>
          <w:szCs w:val="24"/>
        </w:rPr>
        <w:t>(</w:t>
      </w:r>
      <w:r w:rsidR="00C02079" w:rsidRPr="00B13E47">
        <w:rPr>
          <w:rFonts w:ascii="Times New Roman" w:hAnsi="Times New Roman" w:cs="Times New Roman"/>
          <w:sz w:val="24"/>
          <w:szCs w:val="24"/>
        </w:rPr>
        <w:t>В помощь школьному учителю</w:t>
      </w:r>
      <w:r w:rsidRPr="00B13E47">
        <w:rPr>
          <w:rFonts w:ascii="Times New Roman" w:hAnsi="Times New Roman" w:cs="Times New Roman"/>
          <w:sz w:val="24"/>
          <w:szCs w:val="24"/>
        </w:rPr>
        <w:t>)</w:t>
      </w:r>
      <w:r w:rsidR="00C02079" w:rsidRPr="00B13E47">
        <w:rPr>
          <w:rFonts w:ascii="Times New Roman" w:hAnsi="Times New Roman" w:cs="Times New Roman"/>
          <w:sz w:val="24"/>
          <w:szCs w:val="24"/>
        </w:rPr>
        <w:t>;</w:t>
      </w:r>
    </w:p>
    <w:p w:rsidR="002E079A" w:rsidRPr="00B13E47" w:rsidRDefault="002E079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Курдюмова Т.Ф. Литература. 5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3E47">
        <w:rPr>
          <w:rFonts w:ascii="Times New Roman" w:hAnsi="Times New Roman" w:cs="Times New Roman"/>
          <w:sz w:val="24"/>
          <w:szCs w:val="24"/>
        </w:rPr>
        <w:t>.: Методические рекомендации.- 3-е изд., стереотип.- М.: Дрофа</w:t>
      </w:r>
      <w:r w:rsidR="00B13E47" w:rsidRPr="00B13E47">
        <w:rPr>
          <w:rFonts w:ascii="Times New Roman" w:hAnsi="Times New Roman" w:cs="Times New Roman"/>
          <w:sz w:val="24"/>
          <w:szCs w:val="24"/>
        </w:rPr>
        <w:t>, 2011</w:t>
      </w:r>
      <w:r w:rsidRPr="00B13E47">
        <w:rPr>
          <w:rFonts w:ascii="Times New Roman" w:hAnsi="Times New Roman" w:cs="Times New Roman"/>
          <w:sz w:val="24"/>
          <w:szCs w:val="24"/>
        </w:rPr>
        <w:t>.-192 с.</w:t>
      </w:r>
      <w:r w:rsidR="00D769C0" w:rsidRPr="00B13E47">
        <w:rPr>
          <w:rFonts w:ascii="Times New Roman" w:hAnsi="Times New Roman" w:cs="Times New Roman"/>
          <w:sz w:val="24"/>
          <w:szCs w:val="24"/>
        </w:rPr>
        <w:t>;</w:t>
      </w:r>
    </w:p>
    <w:p w:rsidR="002E079A" w:rsidRPr="00B13E47" w:rsidRDefault="002E079A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 Литература. 5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3E47">
        <w:rPr>
          <w:rFonts w:ascii="Times New Roman" w:hAnsi="Times New Roman" w:cs="Times New Roman"/>
          <w:sz w:val="24"/>
          <w:szCs w:val="24"/>
        </w:rPr>
        <w:t>. в 2</w:t>
      </w:r>
      <w:r w:rsidR="00D769C0" w:rsidRPr="00B13E47">
        <w:rPr>
          <w:rFonts w:ascii="Times New Roman" w:hAnsi="Times New Roman" w:cs="Times New Roman"/>
          <w:sz w:val="24"/>
          <w:szCs w:val="24"/>
        </w:rPr>
        <w:t xml:space="preserve"> ч.: учеб</w:t>
      </w:r>
      <w:proofErr w:type="gramStart"/>
      <w:r w:rsidR="00D769C0" w:rsidRPr="00B13E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769C0" w:rsidRPr="00B13E47">
        <w:rPr>
          <w:rFonts w:ascii="Times New Roman" w:hAnsi="Times New Roman" w:cs="Times New Roman"/>
          <w:sz w:val="24"/>
          <w:szCs w:val="24"/>
        </w:rPr>
        <w:t xml:space="preserve">хрестоматия для </w:t>
      </w:r>
      <w:proofErr w:type="spellStart"/>
      <w:r w:rsidR="00D769C0" w:rsidRPr="00B13E4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D769C0" w:rsidRPr="00B13E47">
        <w:rPr>
          <w:rFonts w:ascii="Times New Roman" w:hAnsi="Times New Roman" w:cs="Times New Roman"/>
          <w:sz w:val="24"/>
          <w:szCs w:val="24"/>
        </w:rPr>
        <w:t xml:space="preserve">. учреждений / авт.-сост. </w:t>
      </w:r>
      <w:proofErr w:type="spellStart"/>
      <w:r w:rsidR="00D769C0" w:rsidRPr="00B13E47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="00D769C0" w:rsidRPr="00B13E47">
        <w:rPr>
          <w:rFonts w:ascii="Times New Roman" w:hAnsi="Times New Roman" w:cs="Times New Roman"/>
          <w:sz w:val="24"/>
          <w:szCs w:val="24"/>
        </w:rPr>
        <w:t>.- 12-е</w:t>
      </w:r>
      <w:r w:rsidR="00B13E47" w:rsidRPr="00B13E47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="00B13E47" w:rsidRPr="00B13E47">
        <w:rPr>
          <w:rFonts w:ascii="Times New Roman" w:hAnsi="Times New Roman" w:cs="Times New Roman"/>
          <w:sz w:val="24"/>
          <w:szCs w:val="24"/>
        </w:rPr>
        <w:t>стереотип.-М.:Дрофа</w:t>
      </w:r>
      <w:proofErr w:type="spellEnd"/>
      <w:r w:rsidR="00B13E47" w:rsidRPr="00B13E47">
        <w:rPr>
          <w:rFonts w:ascii="Times New Roman" w:hAnsi="Times New Roman" w:cs="Times New Roman"/>
          <w:sz w:val="24"/>
          <w:szCs w:val="24"/>
        </w:rPr>
        <w:t>, 2012</w:t>
      </w:r>
      <w:r w:rsidR="00D769C0" w:rsidRPr="00B13E47">
        <w:rPr>
          <w:rFonts w:ascii="Times New Roman" w:hAnsi="Times New Roman" w:cs="Times New Roman"/>
          <w:sz w:val="24"/>
          <w:szCs w:val="24"/>
        </w:rPr>
        <w:t xml:space="preserve">.-254, [2] с.: ил., 8 л. </w:t>
      </w:r>
      <w:proofErr w:type="spellStart"/>
      <w:r w:rsidR="00D769C0" w:rsidRPr="00B13E4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D769C0" w:rsidRPr="00B13E47">
        <w:rPr>
          <w:rFonts w:ascii="Times New Roman" w:hAnsi="Times New Roman" w:cs="Times New Roman"/>
          <w:sz w:val="24"/>
          <w:szCs w:val="24"/>
        </w:rPr>
        <w:t>. вкл.;</w:t>
      </w:r>
    </w:p>
    <w:p w:rsidR="00C02079" w:rsidRPr="00B13E47" w:rsidRDefault="00C02079" w:rsidP="00230004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 xml:space="preserve"> Программа для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13E47">
        <w:rPr>
          <w:rFonts w:ascii="Times New Roman" w:hAnsi="Times New Roman" w:cs="Times New Roman"/>
          <w:sz w:val="24"/>
          <w:szCs w:val="24"/>
        </w:rPr>
        <w:t xml:space="preserve">. учреждений. 5-11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E079A" w:rsidRPr="00B13E47">
        <w:rPr>
          <w:rFonts w:ascii="Times New Roman" w:hAnsi="Times New Roman" w:cs="Times New Roman"/>
          <w:sz w:val="24"/>
          <w:szCs w:val="24"/>
        </w:rPr>
        <w:t>.</w:t>
      </w:r>
      <w:r w:rsidRPr="00B13E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Т.Ф.Курдюмова</w:t>
      </w:r>
      <w:proofErr w:type="spellEnd"/>
      <w:r w:rsidRPr="00B13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Н.А.Демидова</w:t>
      </w:r>
      <w:proofErr w:type="spellEnd"/>
      <w:r w:rsidRPr="00B13E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E47">
        <w:rPr>
          <w:rFonts w:ascii="Times New Roman" w:hAnsi="Times New Roman" w:cs="Times New Roman"/>
          <w:sz w:val="24"/>
          <w:szCs w:val="24"/>
        </w:rPr>
        <w:t>Е.Н.Колокольцев</w:t>
      </w:r>
      <w:proofErr w:type="spellEnd"/>
      <w:r w:rsidR="00121DEB" w:rsidRPr="00B13E47">
        <w:rPr>
          <w:rFonts w:ascii="Times New Roman" w:hAnsi="Times New Roman" w:cs="Times New Roman"/>
          <w:sz w:val="24"/>
          <w:szCs w:val="24"/>
        </w:rPr>
        <w:t xml:space="preserve"> и др.: под ред. Т.Ф.Курдюмовой.-4-е изд., </w:t>
      </w:r>
      <w:proofErr w:type="spellStart"/>
      <w:r w:rsidR="00B13E47" w:rsidRPr="00B13E4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13E47" w:rsidRPr="00B13E47">
        <w:rPr>
          <w:rFonts w:ascii="Times New Roman" w:hAnsi="Times New Roman" w:cs="Times New Roman"/>
          <w:sz w:val="24"/>
          <w:szCs w:val="24"/>
        </w:rPr>
        <w:t>. и доп.- М.: Дрофа, 2012</w:t>
      </w:r>
      <w:r w:rsidR="002E079A" w:rsidRPr="00B13E47">
        <w:rPr>
          <w:rFonts w:ascii="Times New Roman" w:hAnsi="Times New Roman" w:cs="Times New Roman"/>
          <w:sz w:val="24"/>
          <w:szCs w:val="24"/>
        </w:rPr>
        <w:t>.-93, [3] с.</w:t>
      </w:r>
    </w:p>
    <w:p w:rsidR="00CC3F2A" w:rsidRPr="00B13E47" w:rsidRDefault="00CC3F2A" w:rsidP="0023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FAE" w:rsidRPr="00B13E47" w:rsidRDefault="00282FAE" w:rsidP="00282FAE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В неделю 3 часа.</w:t>
      </w:r>
    </w:p>
    <w:p w:rsidR="00282FAE" w:rsidRPr="00B13E47" w:rsidRDefault="00017803" w:rsidP="00282FAE">
      <w:pPr>
        <w:jc w:val="both"/>
        <w:rPr>
          <w:rFonts w:ascii="Times New Roman" w:hAnsi="Times New Roman" w:cs="Times New Roman"/>
          <w:sz w:val="24"/>
          <w:szCs w:val="24"/>
        </w:rPr>
      </w:pPr>
      <w:r w:rsidRPr="00B13E47">
        <w:rPr>
          <w:rFonts w:ascii="Times New Roman" w:hAnsi="Times New Roman" w:cs="Times New Roman"/>
          <w:sz w:val="24"/>
          <w:szCs w:val="24"/>
        </w:rPr>
        <w:t>В году 105 часов</w:t>
      </w:r>
      <w:r w:rsidR="00282FAE" w:rsidRPr="00B13E47">
        <w:rPr>
          <w:rFonts w:ascii="Times New Roman" w:hAnsi="Times New Roman" w:cs="Times New Roman"/>
          <w:sz w:val="24"/>
          <w:szCs w:val="24"/>
        </w:rPr>
        <w:t>.</w:t>
      </w:r>
    </w:p>
    <w:p w:rsidR="00D769C0" w:rsidRPr="00B13E47" w:rsidRDefault="00D769C0" w:rsidP="0023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BED" w:rsidRDefault="003F5BED" w:rsidP="00B13E47">
      <w:pPr>
        <w:rPr>
          <w:rFonts w:ascii="Times New Roman" w:hAnsi="Times New Roman" w:cs="Times New Roman"/>
          <w:sz w:val="28"/>
          <w:szCs w:val="28"/>
        </w:rPr>
      </w:pPr>
    </w:p>
    <w:p w:rsidR="00990103" w:rsidRDefault="00990103" w:rsidP="00990103">
      <w:pPr>
        <w:autoSpaceDE w:val="0"/>
        <w:autoSpaceDN w:val="0"/>
        <w:adjustRightInd w:val="0"/>
        <w:jc w:val="center"/>
        <w:rPr>
          <w:b/>
        </w:rPr>
      </w:pPr>
    </w:p>
    <w:p w:rsidR="00990103" w:rsidRDefault="00990103" w:rsidP="00990103">
      <w:pPr>
        <w:autoSpaceDE w:val="0"/>
        <w:autoSpaceDN w:val="0"/>
        <w:adjustRightInd w:val="0"/>
        <w:jc w:val="center"/>
        <w:rPr>
          <w:b/>
        </w:rPr>
      </w:pPr>
    </w:p>
    <w:p w:rsidR="00990103" w:rsidRPr="00990103" w:rsidRDefault="00990103" w:rsidP="00990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модуля «Основы православной культуры»</w:t>
      </w:r>
    </w:p>
    <w:p w:rsidR="00990103" w:rsidRPr="00990103" w:rsidRDefault="00990103" w:rsidP="00990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03">
        <w:rPr>
          <w:rFonts w:ascii="Times New Roman" w:hAnsi="Times New Roman" w:cs="Times New Roman"/>
          <w:b/>
          <w:sz w:val="24"/>
          <w:szCs w:val="24"/>
        </w:rPr>
        <w:t xml:space="preserve">  2 год обучения</w:t>
      </w:r>
    </w:p>
    <w:p w:rsidR="00990103" w:rsidRPr="00990103" w:rsidRDefault="00990103" w:rsidP="009901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Модульный компонент учебного предмета «Православная культура» для 2 года обучения   разработан на основе: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103">
        <w:rPr>
          <w:rFonts w:ascii="Times New Roman" w:hAnsi="Times New Roman" w:cs="Times New Roman"/>
          <w:sz w:val="24"/>
          <w:szCs w:val="24"/>
        </w:rPr>
        <w:t>авторской программы «Православная культура» Л.Л. Шевченко для 2 года обучения (Православная культура:</w:t>
      </w:r>
      <w:proofErr w:type="gramEnd"/>
      <w:r w:rsidRPr="00990103">
        <w:rPr>
          <w:rFonts w:ascii="Times New Roman" w:hAnsi="Times New Roman" w:cs="Times New Roman"/>
          <w:sz w:val="24"/>
          <w:szCs w:val="24"/>
        </w:rPr>
        <w:t xml:space="preserve"> Концепция и программа учебного предмета. 1-11 годы обучения. – </w:t>
      </w:r>
      <w:proofErr w:type="gramStart"/>
      <w:r w:rsidRPr="00990103">
        <w:rPr>
          <w:rFonts w:ascii="Times New Roman" w:hAnsi="Times New Roman" w:cs="Times New Roman"/>
          <w:sz w:val="24"/>
          <w:szCs w:val="24"/>
        </w:rPr>
        <w:t>М.: Центр поддержки культурно-исторических традиций Отечества, 2010. – 144с.).</w:t>
      </w:r>
      <w:proofErr w:type="gramEnd"/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b/>
          <w:sz w:val="24"/>
          <w:szCs w:val="24"/>
        </w:rPr>
        <w:t>Цели</w:t>
      </w:r>
      <w:r w:rsidRPr="00990103">
        <w:rPr>
          <w:rFonts w:ascii="Times New Roman" w:hAnsi="Times New Roman" w:cs="Times New Roman"/>
          <w:sz w:val="24"/>
          <w:szCs w:val="24"/>
        </w:rPr>
        <w:t xml:space="preserve"> предмета «Православная культура» отражают требования российского законодательства к содержанию образования и ориентированы </w:t>
      </w:r>
      <w:proofErr w:type="gramStart"/>
      <w:r w:rsidRPr="009901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90103">
        <w:rPr>
          <w:rFonts w:ascii="Times New Roman" w:hAnsi="Times New Roman" w:cs="Times New Roman"/>
          <w:sz w:val="24"/>
          <w:szCs w:val="24"/>
        </w:rPr>
        <w:t>: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обеспечение самоопределения личности, создание условий её самореализации;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интеграцию личности в национальную и мировую культуру;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формирование патриотических чувств и сознаний граждан на основе исторических ценностей как основы консолидации общества.</w:t>
      </w: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 xml:space="preserve">В программе для 2-го года обучения продолжается разработка общих учебно-воспитательных </w:t>
      </w:r>
      <w:r w:rsidRPr="00990103">
        <w:rPr>
          <w:rFonts w:ascii="Times New Roman" w:hAnsi="Times New Roman" w:cs="Times New Roman"/>
          <w:b/>
          <w:sz w:val="24"/>
          <w:szCs w:val="24"/>
        </w:rPr>
        <w:t>задач</w:t>
      </w:r>
      <w:r w:rsidRPr="00990103">
        <w:rPr>
          <w:rFonts w:ascii="Times New Roman" w:hAnsi="Times New Roman" w:cs="Times New Roman"/>
          <w:sz w:val="24"/>
          <w:szCs w:val="24"/>
        </w:rPr>
        <w:t xml:space="preserve"> курса «Православная культура»: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преподавание школьникам культурологических знаний, необходимых для формирования у них целостной картины мира на основе традиционных для России культурных ценностей;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воспитание школьников как благочестивых граждан, обладающих добродетелями, осознающих духовно-нравственные ценности бытия и необходимость их осуществления в своём поведении;</w:t>
      </w:r>
    </w:p>
    <w:p w:rsidR="00990103" w:rsidRPr="00990103" w:rsidRDefault="00990103" w:rsidP="00990103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передача школьникам знаний в области православной культурной традиции как средства духовно-нравственного и эстетического развития личности.</w:t>
      </w: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990103">
        <w:rPr>
          <w:rFonts w:ascii="Times New Roman" w:hAnsi="Times New Roman" w:cs="Times New Roman"/>
          <w:sz w:val="24"/>
          <w:szCs w:val="24"/>
        </w:rPr>
        <w:t xml:space="preserve"> к авторской программе Л.Л. Шевченко включает:</w:t>
      </w:r>
    </w:p>
    <w:p w:rsidR="00990103" w:rsidRPr="00990103" w:rsidRDefault="00990103" w:rsidP="0099010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 xml:space="preserve">Учебное пособие для учащихся (в двух книгах – на каждое полугодие): </w:t>
      </w:r>
      <w:r w:rsidRPr="00990103">
        <w:rPr>
          <w:rFonts w:ascii="Times New Roman" w:hAnsi="Times New Roman" w:cs="Times New Roman"/>
          <w:i/>
          <w:sz w:val="24"/>
          <w:szCs w:val="24"/>
        </w:rPr>
        <w:t>Шевченко Л.Л. Православная культура: Экспериментальное учебное пособие для начальных классов общеобразовательных школ, лицеев, гимназий. 2-й год обучения: Книга первая. Книга вторая. – М.: Изд. Дом «Покров», 2010.</w:t>
      </w:r>
    </w:p>
    <w:p w:rsidR="00990103" w:rsidRPr="00990103" w:rsidRDefault="00990103" w:rsidP="0099010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пособие для учителя (программа, тематическое планирование, планы и конспекты уроков): </w:t>
      </w:r>
      <w:r w:rsidRPr="00990103">
        <w:rPr>
          <w:rFonts w:ascii="Times New Roman" w:hAnsi="Times New Roman" w:cs="Times New Roman"/>
          <w:i/>
          <w:sz w:val="24"/>
          <w:szCs w:val="24"/>
        </w:rPr>
        <w:t xml:space="preserve">Шевченко Л.Л. Православная культура: Методическое пособие для учителя. 2-й год обучения. – 2-е изд., </w:t>
      </w:r>
      <w:proofErr w:type="spellStart"/>
      <w:r w:rsidRPr="00990103">
        <w:rPr>
          <w:rFonts w:ascii="Times New Roman" w:hAnsi="Times New Roman" w:cs="Times New Roman"/>
          <w:i/>
          <w:sz w:val="24"/>
          <w:szCs w:val="24"/>
        </w:rPr>
        <w:t>перераб</w:t>
      </w:r>
      <w:proofErr w:type="spellEnd"/>
      <w:r w:rsidRPr="00990103">
        <w:rPr>
          <w:rFonts w:ascii="Times New Roman" w:hAnsi="Times New Roman" w:cs="Times New Roman"/>
          <w:i/>
          <w:sz w:val="24"/>
          <w:szCs w:val="24"/>
        </w:rPr>
        <w:t xml:space="preserve"> и доп. – Центр поддержки культурно-исторических традиций Отечества, 2010. – 176с.</w:t>
      </w:r>
    </w:p>
    <w:p w:rsidR="00990103" w:rsidRPr="00990103" w:rsidRDefault="00990103" w:rsidP="0099010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Наглядное пособие «Иллюстрации»</w:t>
      </w:r>
    </w:p>
    <w:p w:rsidR="00990103" w:rsidRPr="00990103" w:rsidRDefault="00990103" w:rsidP="0099010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Музыкальное пособие «Звуковая палитра» (аудиодиски)</w:t>
      </w: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На 2-м году обучения в соответствии с методологией отечественной педагогической школы, принципами христианской антропологии в определении этапов духовно-нравственного становления личности школьники начинаются знакомиться с христианским православным пониманием духовности, как основы православной культуры. Это предполагает расширение в учебно-воспитательном процессе спектра задач обучения, воспитания и развития. Содержание программы 2-го года обучения ориентировано на формирование духовно-нравственной культуры личности школьников, обращено к человеку «внутреннему».</w:t>
      </w: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Православное понимание духовности раскрывается через понятие «христианская радость» как состояние, характеризующее человека духовного. В учебном пособии собраны материалы, на основе которых школьникам раскрывается христианское понимание духовной красоты. Для сохранения преемственности в раскрытии понятия христианской культуры, на 2-м году обучения всё содержание объединено понятием «Христианская радость», как наиболее полно отражающей духовную сторону православной культуры.</w:t>
      </w:r>
    </w:p>
    <w:p w:rsidR="00990103" w:rsidRPr="00990103" w:rsidRDefault="00990103" w:rsidP="009901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 xml:space="preserve">В программе выделены два </w:t>
      </w:r>
      <w:r w:rsidRPr="00990103">
        <w:rPr>
          <w:rFonts w:ascii="Times New Roman" w:hAnsi="Times New Roman" w:cs="Times New Roman"/>
          <w:b/>
          <w:sz w:val="24"/>
          <w:szCs w:val="24"/>
        </w:rPr>
        <w:t>аспекта</w:t>
      </w:r>
      <w:r w:rsidRPr="00990103">
        <w:rPr>
          <w:rFonts w:ascii="Times New Roman" w:hAnsi="Times New Roman" w:cs="Times New Roman"/>
          <w:sz w:val="24"/>
          <w:szCs w:val="24"/>
        </w:rPr>
        <w:t>, на основе которых организуется и педагогически интерпретируется рекомендуемое содержание и разрабатывается методика обучения и воспитания:</w:t>
      </w:r>
    </w:p>
    <w:p w:rsidR="00990103" w:rsidRPr="00990103" w:rsidRDefault="00990103" w:rsidP="00990103">
      <w:pPr>
        <w:widowControl w:val="0"/>
        <w:numPr>
          <w:ilvl w:val="0"/>
          <w:numId w:val="14"/>
        </w:numPr>
        <w:tabs>
          <w:tab w:val="clear" w:pos="2138"/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связь православной культуры с жизнью современного ребенка,</w:t>
      </w:r>
    </w:p>
    <w:p w:rsidR="00990103" w:rsidRPr="00990103" w:rsidRDefault="00990103" w:rsidP="00990103">
      <w:pPr>
        <w:widowControl w:val="0"/>
        <w:numPr>
          <w:ilvl w:val="0"/>
          <w:numId w:val="14"/>
        </w:numPr>
        <w:tabs>
          <w:tab w:val="clear" w:pos="2138"/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опора на образно-эмоциональные качества учебного материала.</w:t>
      </w:r>
    </w:p>
    <w:p w:rsidR="00990103" w:rsidRPr="00990103" w:rsidRDefault="00990103" w:rsidP="009901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Для того чтобы дети смогли полноценно воспринимать православную культуру, они должны научиться понимать ее язык. </w:t>
      </w:r>
      <w:r w:rsidRPr="0099010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Поэтому в программе использован такой материал, который дает </w:t>
      </w:r>
      <w:r w:rsidRPr="00990103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основу для последовательного и систематического ознакомле</w:t>
      </w:r>
      <w:r w:rsidRPr="00990103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 детей с отражением православной культуры средствами:</w:t>
      </w:r>
    </w:p>
    <w:p w:rsidR="00990103" w:rsidRPr="00990103" w:rsidRDefault="00990103" w:rsidP="00990103">
      <w:pPr>
        <w:widowControl w:val="0"/>
        <w:numPr>
          <w:ilvl w:val="0"/>
          <w:numId w:val="14"/>
        </w:numPr>
        <w:tabs>
          <w:tab w:val="clear" w:pos="2138"/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Изобразительного и декоративно-прикладного искусства.</w:t>
      </w:r>
    </w:p>
    <w:p w:rsidR="00990103" w:rsidRPr="00990103" w:rsidRDefault="00990103" w:rsidP="00990103">
      <w:pPr>
        <w:widowControl w:val="0"/>
        <w:numPr>
          <w:ilvl w:val="0"/>
          <w:numId w:val="14"/>
        </w:numPr>
        <w:tabs>
          <w:tab w:val="clear" w:pos="2138"/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Литературного творчества.</w:t>
      </w:r>
    </w:p>
    <w:p w:rsidR="00990103" w:rsidRPr="00990103" w:rsidRDefault="00990103" w:rsidP="00990103">
      <w:pPr>
        <w:widowControl w:val="0"/>
        <w:numPr>
          <w:ilvl w:val="0"/>
          <w:numId w:val="14"/>
        </w:numPr>
        <w:tabs>
          <w:tab w:val="clear" w:pos="2138"/>
          <w:tab w:val="num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>Музыка</w:t>
      </w:r>
      <w:r w:rsidRPr="00990103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льного искусства.</w:t>
      </w:r>
    </w:p>
    <w:p w:rsidR="00990103" w:rsidRPr="00990103" w:rsidRDefault="00990103" w:rsidP="00990103">
      <w:pPr>
        <w:pStyle w:val="a7"/>
        <w:spacing w:before="0" w:beforeAutospacing="0" w:after="0" w:afterAutospacing="0"/>
        <w:ind w:right="-2" w:firstLine="709"/>
        <w:jc w:val="both"/>
        <w:rPr>
          <w:color w:val="000000"/>
        </w:rPr>
      </w:pPr>
      <w:r w:rsidRPr="00990103">
        <w:rPr>
          <w:color w:val="000000"/>
        </w:rPr>
        <w:t>В преподавании важно</w:t>
      </w:r>
      <w:r w:rsidRPr="00990103">
        <w:t xml:space="preserve"> использовать различные </w:t>
      </w:r>
      <w:r w:rsidRPr="00990103">
        <w:rPr>
          <w:b/>
        </w:rPr>
        <w:t>типы (формы) уроков</w:t>
      </w:r>
      <w:r w:rsidRPr="00990103">
        <w:t xml:space="preserve">. Преобладающими типами уроков являются: </w:t>
      </w:r>
      <w:r w:rsidRPr="00990103">
        <w:rPr>
          <w:color w:val="000000"/>
        </w:rPr>
        <w:t xml:space="preserve">комбинированный урок, урок с дидактической игрой. </w:t>
      </w:r>
    </w:p>
    <w:p w:rsidR="00990103" w:rsidRPr="00990103" w:rsidRDefault="00990103" w:rsidP="00990103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b/>
          <w:sz w:val="24"/>
          <w:szCs w:val="24"/>
        </w:rPr>
        <w:lastRenderedPageBreak/>
        <w:t>Основными видами деятельности учителя и учащихся на уроке</w:t>
      </w:r>
      <w:r w:rsidRPr="00990103">
        <w:rPr>
          <w:rFonts w:ascii="Times New Roman" w:hAnsi="Times New Roman" w:cs="Times New Roman"/>
          <w:sz w:val="24"/>
          <w:szCs w:val="24"/>
        </w:rPr>
        <w:t xml:space="preserve"> являются рисование, пение, чтение, сочинение сказок и рассказов, лепка, рассматривание иллюстраций, слушание рассказа учителя, аудиозаписей, обсуждения-размышления, игры на темы нравственного выбора, экскурсии, проведение праздников. </w:t>
      </w:r>
    </w:p>
    <w:p w:rsidR="00990103" w:rsidRPr="00990103" w:rsidRDefault="00990103" w:rsidP="00990103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03">
        <w:rPr>
          <w:rFonts w:ascii="Times New Roman" w:hAnsi="Times New Roman" w:cs="Times New Roman"/>
          <w:sz w:val="24"/>
          <w:szCs w:val="24"/>
        </w:rPr>
        <w:t xml:space="preserve">Так как предмет «Православная культура» связан с предметными областями «Обществознание», «Искусство» и «Филология», то программа, не дублируя их, предусматривает </w:t>
      </w:r>
      <w:proofErr w:type="spellStart"/>
      <w:r w:rsidRPr="0099010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99010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990103">
        <w:rPr>
          <w:rFonts w:ascii="Times New Roman" w:hAnsi="Times New Roman" w:cs="Times New Roman"/>
          <w:sz w:val="24"/>
          <w:szCs w:val="24"/>
        </w:rPr>
        <w:t xml:space="preserve"> на материале данных областей, оптимизируя процесс решения задач духовно-нравственного и эстетического воспитания.</w:t>
      </w:r>
    </w:p>
    <w:p w:rsidR="00990103" w:rsidRPr="00990103" w:rsidRDefault="00990103" w:rsidP="00990103">
      <w:pPr>
        <w:tabs>
          <w:tab w:val="left" w:pos="1368"/>
          <w:tab w:val="left" w:pos="9459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103">
        <w:rPr>
          <w:rFonts w:ascii="Times New Roman" w:hAnsi="Times New Roman" w:cs="Times New Roman"/>
          <w:b/>
          <w:iCs/>
          <w:sz w:val="24"/>
          <w:szCs w:val="24"/>
        </w:rPr>
        <w:t xml:space="preserve">Показателями освоения </w:t>
      </w:r>
      <w:r w:rsidRPr="00990103">
        <w:rPr>
          <w:rFonts w:ascii="Times New Roman" w:hAnsi="Times New Roman" w:cs="Times New Roman"/>
          <w:iCs/>
          <w:sz w:val="24"/>
          <w:szCs w:val="24"/>
        </w:rPr>
        <w:t xml:space="preserve">учебного материала предметной области, помимо знаний и умения школьников охарактеризовать термины и понятия курса в содержательном плане, является способность оценки и навыка анализа духовно-нравственных явлений и категорий </w:t>
      </w:r>
      <w:proofErr w:type="gramStart"/>
      <w:r w:rsidRPr="00990103">
        <w:rPr>
          <w:rFonts w:ascii="Times New Roman" w:hAnsi="Times New Roman" w:cs="Times New Roman"/>
          <w:iCs/>
          <w:sz w:val="24"/>
          <w:szCs w:val="24"/>
        </w:rPr>
        <w:t>как</w:t>
      </w:r>
      <w:proofErr w:type="gramEnd"/>
      <w:r w:rsidRPr="00990103">
        <w:rPr>
          <w:rFonts w:ascii="Times New Roman" w:hAnsi="Times New Roman" w:cs="Times New Roman"/>
          <w:iCs/>
          <w:sz w:val="24"/>
          <w:szCs w:val="24"/>
        </w:rPr>
        <w:t xml:space="preserve"> в общем культурно-историческом,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нравственными нормами российского общества.</w:t>
      </w:r>
    </w:p>
    <w:p w:rsidR="00990103" w:rsidRPr="00990103" w:rsidRDefault="00990103" w:rsidP="00990103">
      <w:pPr>
        <w:rPr>
          <w:rFonts w:ascii="Times New Roman" w:hAnsi="Times New Roman" w:cs="Times New Roman"/>
          <w:sz w:val="24"/>
          <w:szCs w:val="24"/>
        </w:rPr>
      </w:pPr>
    </w:p>
    <w:p w:rsidR="00B13E47" w:rsidRPr="00990103" w:rsidRDefault="00B13E47" w:rsidP="00B13E47">
      <w:pPr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103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D75" w:rsidRPr="00B13E47" w:rsidRDefault="00990103" w:rsidP="00B13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планирование.</w:t>
      </w:r>
    </w:p>
    <w:tbl>
      <w:tblPr>
        <w:tblStyle w:val="a3"/>
        <w:tblW w:w="15117" w:type="dxa"/>
        <w:tblLayout w:type="fixed"/>
        <w:tblLook w:val="04A0" w:firstRow="1" w:lastRow="0" w:firstColumn="1" w:lastColumn="0" w:noHBand="0" w:noVBand="1"/>
      </w:tblPr>
      <w:tblGrid>
        <w:gridCol w:w="959"/>
        <w:gridCol w:w="3400"/>
        <w:gridCol w:w="1225"/>
        <w:gridCol w:w="1301"/>
        <w:gridCol w:w="1299"/>
        <w:gridCol w:w="1517"/>
        <w:gridCol w:w="1518"/>
        <w:gridCol w:w="1299"/>
        <w:gridCol w:w="1299"/>
        <w:gridCol w:w="1300"/>
      </w:tblGrid>
      <w:tr w:rsidR="00B214A9" w:rsidRPr="00B13E47" w:rsidTr="00DC0769">
        <w:trPr>
          <w:trHeight w:val="817"/>
        </w:trPr>
        <w:tc>
          <w:tcPr>
            <w:tcW w:w="959" w:type="dxa"/>
            <w:vMerge w:val="restart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0" w:type="dxa"/>
            <w:vMerge w:val="restart"/>
          </w:tcPr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gridSpan w:val="8"/>
          </w:tcPr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часов.</w:t>
            </w:r>
          </w:p>
          <w:p w:rsidR="00B214A9" w:rsidRPr="00B13E47" w:rsidRDefault="00B214A9" w:rsidP="00BF2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  <w:vMerge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</w:t>
            </w: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Урок-</w:t>
            </w: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к.р.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Мифы.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Фольклор.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И.А.Крылов. Жанр басни.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А.С.Пушкин. Поэма «Руслан и Людмила».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B214A9" w:rsidRPr="00B13E47" w:rsidRDefault="00B214A9" w:rsidP="00D6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Н.В.Гоголь. Сборник «Вечера на хуторе близ Диканьки».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И.С.Тургенев. «Муму».</w:t>
            </w: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Поэтический образ Родины.</w:t>
            </w: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</w:tcPr>
          <w:p w:rsidR="00B214A9" w:rsidRPr="00B13E47" w:rsidRDefault="00B214A9" w:rsidP="00D64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«Бородино».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«Петя Ростов».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М.А.Булгаков.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«Петя Ростов».</w:t>
            </w: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EB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Итоговый урок по литературе XIX века.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E0" w:rsidRPr="00B13E47" w:rsidTr="00DC0769">
        <w:trPr>
          <w:trHeight w:val="170"/>
        </w:trPr>
        <w:tc>
          <w:tcPr>
            <w:tcW w:w="959" w:type="dxa"/>
          </w:tcPr>
          <w:p w:rsidR="003B51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</w:tcPr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Связь веков.</w:t>
            </w:r>
          </w:p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E0" w:rsidRPr="00B13E47" w:rsidTr="00DC0769">
        <w:trPr>
          <w:trHeight w:val="170"/>
        </w:trPr>
        <w:tc>
          <w:tcPr>
            <w:tcW w:w="959" w:type="dxa"/>
          </w:tcPr>
          <w:p w:rsidR="003B51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</w:tcPr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="003E5107"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="003E5107"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Андерсен. </w:t>
            </w:r>
          </w:p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«Снежная королева».</w:t>
            </w:r>
          </w:p>
        </w:tc>
        <w:tc>
          <w:tcPr>
            <w:tcW w:w="1225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E0" w:rsidRPr="00B13E47" w:rsidTr="00DC0769">
        <w:trPr>
          <w:trHeight w:val="170"/>
        </w:trPr>
        <w:tc>
          <w:tcPr>
            <w:tcW w:w="959" w:type="dxa"/>
          </w:tcPr>
          <w:p w:rsidR="003B51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</w:tcPr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К.Г.Паустовский. </w:t>
            </w:r>
          </w:p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рождение сказки.</w:t>
            </w:r>
          </w:p>
        </w:tc>
        <w:tc>
          <w:tcPr>
            <w:tcW w:w="1225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А.Платонов.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«Волшебное кольцо».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r w:rsidR="003E5107"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Родари.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«Сказки по телефону».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В.В.Набоков.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«Аня в стране чудес».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Джон Толкиен.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«Хоббит, или</w:t>
            </w:r>
            <w:proofErr w:type="gramStart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уда и обратно».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E0" w:rsidRPr="00B13E47" w:rsidTr="00DC0769">
        <w:trPr>
          <w:trHeight w:val="170"/>
        </w:trPr>
        <w:tc>
          <w:tcPr>
            <w:tcW w:w="959" w:type="dxa"/>
          </w:tcPr>
          <w:p w:rsidR="003B51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0" w:type="dxa"/>
          </w:tcPr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И.С.Шмелев.</w:t>
            </w:r>
          </w:p>
          <w:p w:rsidR="003B51E0" w:rsidRPr="00B13E47" w:rsidRDefault="003B51E0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«Как я встречался с Чеховым. За карасями».</w:t>
            </w:r>
          </w:p>
        </w:tc>
        <w:tc>
          <w:tcPr>
            <w:tcW w:w="1225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1E0" w:rsidRPr="00B13E47" w:rsidTr="00DC0769">
        <w:trPr>
          <w:trHeight w:val="170"/>
        </w:trPr>
        <w:tc>
          <w:tcPr>
            <w:tcW w:w="959" w:type="dxa"/>
          </w:tcPr>
          <w:p w:rsidR="003B51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0" w:type="dxa"/>
          </w:tcPr>
          <w:p w:rsidR="003B51E0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Е.И.Замятин. Огненное  «А».</w:t>
            </w:r>
          </w:p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1E0" w:rsidRPr="00B13E47" w:rsidRDefault="003B51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B51E0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Очерк И.А.Куприна «Мой полет».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5E" w:rsidRPr="00B13E47" w:rsidTr="00DC0769">
        <w:trPr>
          <w:trHeight w:val="170"/>
        </w:trPr>
        <w:tc>
          <w:tcPr>
            <w:tcW w:w="959" w:type="dxa"/>
          </w:tcPr>
          <w:p w:rsidR="00FD365E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0" w:type="dxa"/>
          </w:tcPr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1225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М.Пришвин.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proofErr w:type="gramStart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proofErr w:type="gramEnd"/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5E" w:rsidRPr="00B13E47" w:rsidTr="00DC0769">
        <w:trPr>
          <w:trHeight w:val="170"/>
        </w:trPr>
        <w:tc>
          <w:tcPr>
            <w:tcW w:w="959" w:type="dxa"/>
          </w:tcPr>
          <w:p w:rsidR="00FD365E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0" w:type="dxa"/>
          </w:tcPr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Мир наших братьев меньших.</w:t>
            </w:r>
          </w:p>
        </w:tc>
        <w:tc>
          <w:tcPr>
            <w:tcW w:w="1225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Героическое прошлое России.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В.П.Астафьев.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«Васюткино озеро».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Туве Янссон.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«Последний в мире дракон».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Д.Дефо.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«Робинзон Крузо».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65E" w:rsidRPr="00B13E47" w:rsidTr="00DC0769">
        <w:trPr>
          <w:trHeight w:val="170"/>
        </w:trPr>
        <w:tc>
          <w:tcPr>
            <w:tcW w:w="959" w:type="dxa"/>
          </w:tcPr>
          <w:p w:rsidR="00FD365E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0" w:type="dxa"/>
          </w:tcPr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 xml:space="preserve">Рудольф Эрих </w:t>
            </w:r>
            <w:proofErr w:type="spellStart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«Приключения барона Мюнхгаузена».</w:t>
            </w:r>
          </w:p>
        </w:tc>
        <w:tc>
          <w:tcPr>
            <w:tcW w:w="1225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Марк Твен.</w:t>
            </w:r>
          </w:p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«Приключения Тома Сойера».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А.Линдгрен и её детектив «Приключения Калле Блюмквиста».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65E" w:rsidRPr="00B13E47" w:rsidTr="00DC0769">
        <w:trPr>
          <w:trHeight w:val="170"/>
        </w:trPr>
        <w:tc>
          <w:tcPr>
            <w:tcW w:w="959" w:type="dxa"/>
          </w:tcPr>
          <w:p w:rsidR="00FD365E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0" w:type="dxa"/>
          </w:tcPr>
          <w:p w:rsidR="00FD365E" w:rsidRPr="00B13E47" w:rsidRDefault="00FD365E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Новая жизнь знакомых героев.</w:t>
            </w:r>
          </w:p>
        </w:tc>
        <w:tc>
          <w:tcPr>
            <w:tcW w:w="1225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FD365E" w:rsidRPr="00B13E47" w:rsidRDefault="00FD365E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0" w:type="dxa"/>
          </w:tcPr>
          <w:p w:rsidR="00B214A9" w:rsidRPr="00B13E47" w:rsidRDefault="00B214A9" w:rsidP="00B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5 класса по литературе.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4A9" w:rsidRPr="00B13E47" w:rsidTr="00DC0769">
        <w:trPr>
          <w:trHeight w:val="170"/>
        </w:trPr>
        <w:tc>
          <w:tcPr>
            <w:tcW w:w="959" w:type="dxa"/>
          </w:tcPr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0" w:type="dxa"/>
          </w:tcPr>
          <w:p w:rsidR="00B214A9" w:rsidRPr="00B13E47" w:rsidRDefault="00B214A9" w:rsidP="00EB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Читайте летом.</w:t>
            </w:r>
          </w:p>
          <w:p w:rsidR="00B214A9" w:rsidRPr="00B13E47" w:rsidRDefault="00B214A9" w:rsidP="00AC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Модульный компонент.</w:t>
            </w:r>
          </w:p>
        </w:tc>
        <w:tc>
          <w:tcPr>
            <w:tcW w:w="1225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4A9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E0" w:rsidRPr="00B13E47" w:rsidRDefault="00F36EE0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214A9" w:rsidRPr="00B13E47" w:rsidRDefault="00B214A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69" w:rsidRPr="00B13E47" w:rsidTr="00130D02">
        <w:trPr>
          <w:trHeight w:val="170"/>
        </w:trPr>
        <w:tc>
          <w:tcPr>
            <w:tcW w:w="959" w:type="dxa"/>
          </w:tcPr>
          <w:p w:rsidR="00DC0769" w:rsidRPr="00B13E47" w:rsidRDefault="00DC076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58" w:type="dxa"/>
            <w:gridSpan w:val="9"/>
          </w:tcPr>
          <w:p w:rsidR="00DC0769" w:rsidRPr="00B13E47" w:rsidRDefault="00DC0769" w:rsidP="00CF2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0A7390" w:rsidRPr="00B13E47" w:rsidRDefault="000A7390" w:rsidP="00BF5433">
      <w:pPr>
        <w:rPr>
          <w:rFonts w:ascii="Times New Roman" w:hAnsi="Times New Roman" w:cs="Times New Roman"/>
          <w:sz w:val="24"/>
          <w:szCs w:val="24"/>
        </w:rPr>
      </w:pPr>
    </w:p>
    <w:p w:rsidR="00867D06" w:rsidRPr="00574851" w:rsidRDefault="00867D06" w:rsidP="00BF5433">
      <w:pPr>
        <w:rPr>
          <w:rFonts w:ascii="Times New Roman" w:hAnsi="Times New Roman" w:cs="Times New Roman"/>
          <w:sz w:val="28"/>
          <w:szCs w:val="28"/>
        </w:rPr>
      </w:pPr>
    </w:p>
    <w:p w:rsidR="00867D06" w:rsidRPr="00574851" w:rsidRDefault="00867D06" w:rsidP="00BF5433">
      <w:pPr>
        <w:rPr>
          <w:rFonts w:ascii="Times New Roman" w:hAnsi="Times New Roman" w:cs="Times New Roman"/>
          <w:sz w:val="28"/>
          <w:szCs w:val="28"/>
        </w:rPr>
      </w:pPr>
    </w:p>
    <w:p w:rsidR="00480D82" w:rsidRPr="00574851" w:rsidRDefault="00480D82" w:rsidP="00230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66A" w:rsidRPr="00574851" w:rsidRDefault="0057266A" w:rsidP="00230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9E" w:rsidRPr="00B13E47" w:rsidRDefault="006B789E" w:rsidP="006B78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всех тем.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Происхождение и развитие литературы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час.)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 как одна из форм освоения мира. Происхождение литературы. Роль литературы в образовании и воспитании человека. Особенности художественного слова. Тропы и фигуры художественной речи: метафора, сравнение, эпитет, риторическое обращение, риторический вопрос и т.д. Труд писателя и труд читателя.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Мифы народов мира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(4 часа)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Мифы разных времён и разных народов. Мифы, изученные на уроках истории. Связь мифов с ритуалами. Календарные мифы и календарные праздники. Персонажи славянской мифологии.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 (фольклор)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(15 часов)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Богатство отражения мира в произведениях фольклора. Жанровое многообразие фольклорных произведений. Детский фольклор. Национальное восприятие мира, отражённое в фольклоре.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Былины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Русский народный эпос – былины. Циклы былин. Герои и события былин. Старшие богатыри. Патриотический пафос былины. Художественные особенности. Исполнители былин.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народные сказки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 как популярный жанр народного творчества. Нравственная взыскательность и эстетическое совершенство народных сказок. Рассказчики и слушатели сказок. Сказка «Царевна-лягушка».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Сказки народов мира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Богатство отражения жизни в сказках народов мира. Утверждение нравственных идеалов в лучших сказках разных народов. Смелость, трусость, трудолюбие, честность, доброта, находчивость, изобретательность как  главные  достоинства героев сказок. Сказка «Тысяча и одна ночь».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Малые жанры фольклора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(4 часа)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 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народный театр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E6564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Народный театр в истории русской литературы. Кукольный театр русских ярмарок и гуляний. Самый популярный герой русских ярмарок и гуляний. Самый популярный герой кукольных пьес – Петрушка. Синкретический характер представлений народного театра. Тесная связь народного театра с другими формами фольклора; насыщенность народных пьес малыми формами фольклора. Пьеса «Озорник Петрушка».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литература XIX</w:t>
      </w:r>
      <w:r w:rsid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века</w:t>
      </w:r>
      <w:r w:rsidR="00903C0D"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(19 часов)</w:t>
      </w:r>
    </w:p>
    <w:p w:rsidR="00C13D75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классическая литература 19 века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Славные имена русских писателей 19 в. Популярность русской классики. Золотой век русской поэзии.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И.А. Крылов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«Свинья под дубом», «Зеркало и обезьяна», «Осёл и мужик».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А.С. Пушкин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«Няне», «Зимнее утро», «Зимний вечер», «Зимняя дорога», «Бесы», поэма «Руслан и Людмила». М.Ю. Лермонтов. « И вижу я себя ребёнком…», «Парус», « Листок», «Из Гёте».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Н.В. Гоголь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«Пропавшая грамота». Цикл повестей «Вечера на хуторе близ Диканьки».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И.С. Тургенев.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«Муму».</w:t>
      </w:r>
    </w:p>
    <w:p w:rsidR="00C13D75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Поэтический образ Родины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(7 часов)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И.С. Никитин « Русь»; М.Ю. Лермонтов «Москва, Москва! Люблю тебя, как сын…» (Из поэмы «Сашка»). А.В. Кольцов «Косарь»; А.К. Толстой «Край ты мой…»; Н.А. Некрасов «Соловьи»; Ф. И. Тютчев. «Весенняя гроза», « Летний вечер», «Есть в осени первоначальной...», «Листья». А. А. Фет. «Весенний дождь», «Учись у них - у дуба, у березы...». «Я пришел к тебе с приветом...», «Летний вечер тих и ясен...».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Героическое прошлое России. М. Ю. Лермонтов. Бородино. Л. Н. Толстой. Петя Ростов. Отрывки из романа «Война и мир»</w:t>
      </w:r>
      <w:proofErr w:type="gram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А. Булгаков. Петя Ростов. Отрывок из инсценировки романа Л. Н. Толстого «Война и мир».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XX ВЕКА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 19 и век 20. Связь веков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(1 час.)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А. Бунин.26-е мая. А. А. Ахматова. В Царском Селе. В. А. Рождественский. Памятник юноше Пушкину. К.Д. Бальмон</w:t>
      </w:r>
      <w:proofErr w:type="gram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т«</w:t>
      </w:r>
      <w:proofErr w:type="gram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Пушкин».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Литературные сказки XX века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(15 часов)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Г. Паустовский.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 сказки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X. К. Андерсен.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Снежная королева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П. Платонов.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Волшебное кольцо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Дж. Родари.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по телефону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В. В. Набоков. 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Аня в Стране чудес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Дж. Р. Р. </w:t>
      </w:r>
      <w:proofErr w:type="spell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Толкин</w:t>
      </w:r>
      <w:proofErr w:type="spell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 «Хоббит, или</w:t>
      </w:r>
      <w:proofErr w:type="gram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уда и обратно».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Проза русских писателей XX столетия.</w:t>
      </w:r>
      <w:r w:rsidR="00903C0D"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 часа)</w:t>
      </w:r>
    </w:p>
    <w:p w:rsidR="006B789E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С. Шмелев. </w:t>
      </w:r>
      <w:r w:rsidR="00C13D75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я встречался с Чеховым. За карасями</w:t>
      </w:r>
      <w:r w:rsidR="00C13D75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 Е. И.Замятин. Огненное «А». А. И. Куприн. Мой полет</w:t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13D75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Поэтический образ Родины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(5 часов)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 Блок. На лугу. Ворона И. А. Бунин. Сказка. К. Д. Бальмонт. Снежинка. </w:t>
      </w:r>
      <w:proofErr w:type="spell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Фейные</w:t>
      </w:r>
      <w:proofErr w:type="spell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С. А. Есенин. Пороша. Черемуха. М. М. Пришвин. Времена года. Отрывки. Н. А. Заболоцкий. Оттепель. Д. Б. </w:t>
      </w:r>
      <w:proofErr w:type="spell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 «Скинуло кафтан зеленый лето</w:t>
      </w:r>
      <w:proofErr w:type="gram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..». </w:t>
      </w:r>
      <w:proofErr w:type="gram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Н. М. Рубцов. В горнице.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наших братьев меньших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А. Есенин. Песнь о собаке. В. В. Маяковский. «Хорошее отношение к лошадям».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Героическое прошлое России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6B789E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И. Фатьянов. Соловьи. А. Т. Твардовский. Я убит </w:t>
      </w:r>
      <w:proofErr w:type="gram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</w:t>
      </w:r>
      <w:proofErr w:type="gram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Ржевом. А. А. Ахматова. Мужество. Р. Г. Гамзатов. Журавли.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Современная литература.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В. П. Астафьев. «Васюткино озеро». Т. Янссон. «Последний в мире дракон».</w:t>
      </w:r>
    </w:p>
    <w:p w:rsidR="006B789E" w:rsidRPr="00B13E47" w:rsidRDefault="006B789E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ПУТЕШЕСТВИЯ И ПРИКЛЮЧЕНИЯ</w:t>
      </w:r>
      <w:r w:rsidR="00903C0D"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(11 </w:t>
      </w:r>
      <w:r w:rsid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903C0D"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сов)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Покорение пространства и времени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(8 часов)</w:t>
      </w:r>
    </w:p>
    <w:p w:rsidR="00C13D75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Д. Дефо. «Робинзон Крузо». Глава шестая. Р. Э. </w:t>
      </w:r>
      <w:proofErr w:type="spellStart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Распэ</w:t>
      </w:r>
      <w:proofErr w:type="spellEnd"/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«Приключения барона Мюнхгаузена». М. Твен. «Приключения Тома Сойера». Глава первая. А. Линдгрен. «Приключения Калле Блюмквиста».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Новая жизнь знакомых героев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03C0D"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>(3 часа)</w:t>
      </w:r>
    </w:p>
    <w:p w:rsidR="006B789E" w:rsidRPr="00B13E47" w:rsidRDefault="006B789E" w:rsidP="006B78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С. Гумилев. «Орел Синдбада». Б. Лесьмян. «Новые приключения Синдбада-морехода».</w:t>
      </w:r>
    </w:p>
    <w:p w:rsidR="00C13D75" w:rsidRPr="00B13E47" w:rsidRDefault="00C13D75" w:rsidP="006B78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(3 часа).</w:t>
      </w:r>
    </w:p>
    <w:p w:rsidR="003B06F5" w:rsidRPr="00B13E47" w:rsidRDefault="006B789E" w:rsidP="0057266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Сюжеты изученных произведений. Сюжет и герой. </w:t>
      </w:r>
      <w:r w:rsidRPr="00B13E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Чтение летом. М. И. Цветаева. Книги в красном переплете ...... </w:t>
      </w:r>
    </w:p>
    <w:p w:rsidR="003B06F5" w:rsidRPr="00B13E47" w:rsidRDefault="003B06F5" w:rsidP="00230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6F5" w:rsidRDefault="003B06F5" w:rsidP="00230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E47" w:rsidRDefault="00B13E47" w:rsidP="003B0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6F5" w:rsidRPr="00A240AA" w:rsidRDefault="003B06F5" w:rsidP="003B0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AA"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образование 5 класс.</w:t>
      </w:r>
    </w:p>
    <w:p w:rsidR="003B06F5" w:rsidRPr="00A240AA" w:rsidRDefault="003B06F5" w:rsidP="003B0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01" w:type="dxa"/>
        <w:tblLook w:val="04A0" w:firstRow="1" w:lastRow="0" w:firstColumn="1" w:lastColumn="0" w:noHBand="0" w:noVBand="1"/>
      </w:tblPr>
      <w:tblGrid>
        <w:gridCol w:w="5133"/>
        <w:gridCol w:w="5133"/>
        <w:gridCol w:w="5135"/>
      </w:tblGrid>
      <w:tr w:rsidR="003B06F5" w:rsidRPr="00A240AA" w:rsidTr="0057266A">
        <w:trPr>
          <w:trHeight w:val="620"/>
        </w:trPr>
        <w:tc>
          <w:tcPr>
            <w:tcW w:w="5133" w:type="dxa"/>
          </w:tcPr>
          <w:p w:rsidR="003B06F5" w:rsidRPr="00A240AA" w:rsidRDefault="003B06F5" w:rsidP="003B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 литературы.</w:t>
            </w:r>
          </w:p>
          <w:p w:rsidR="003B06F5" w:rsidRPr="00A240AA" w:rsidRDefault="003B06F5" w:rsidP="003B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3B06F5" w:rsidRPr="00A240AA" w:rsidRDefault="003B06F5" w:rsidP="003B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аспекты курса литературы</w:t>
            </w:r>
          </w:p>
        </w:tc>
        <w:tc>
          <w:tcPr>
            <w:tcW w:w="5135" w:type="dxa"/>
          </w:tcPr>
          <w:p w:rsidR="003B06F5" w:rsidRPr="00A240AA" w:rsidRDefault="003B06F5" w:rsidP="003B0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оснащение</w:t>
            </w:r>
          </w:p>
        </w:tc>
      </w:tr>
      <w:tr w:rsidR="003B06F5" w:rsidRPr="00A240AA" w:rsidTr="0057266A">
        <w:trPr>
          <w:trHeight w:val="2286"/>
        </w:trPr>
        <w:tc>
          <w:tcPr>
            <w:tcW w:w="5133" w:type="dxa"/>
          </w:tcPr>
          <w:p w:rsidR="003B06F5" w:rsidRPr="00A240AA" w:rsidRDefault="003B06F5" w:rsidP="003B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от древности до наших дней.</w:t>
            </w:r>
          </w:p>
        </w:tc>
        <w:tc>
          <w:tcPr>
            <w:tcW w:w="5133" w:type="dxa"/>
          </w:tcPr>
          <w:p w:rsidR="003B06F5" w:rsidRPr="00A240AA" w:rsidRDefault="003B06F5" w:rsidP="003B0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знакомство со структурой курса литературы. </w:t>
            </w: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Демонстрация богатства и многообразия произведений литературы в процессе ее становления и развития. В центре анализа конкретного произведения – сюжет.</w:t>
            </w:r>
          </w:p>
        </w:tc>
        <w:tc>
          <w:tcPr>
            <w:tcW w:w="5135" w:type="dxa"/>
          </w:tcPr>
          <w:p w:rsidR="003B06F5" w:rsidRPr="00A240AA" w:rsidRDefault="003B06F5" w:rsidP="003B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знакомство с опорными теоретическими понятиями</w:t>
            </w:r>
            <w:r w:rsidRPr="00A240AA">
              <w:rPr>
                <w:rFonts w:ascii="Times New Roman" w:hAnsi="Times New Roman" w:cs="Times New Roman"/>
                <w:i/>
                <w:sz w:val="24"/>
                <w:szCs w:val="24"/>
              </w:rPr>
              <w:t>: искусство, искусство слова, композиция, сюжет, тропы и фигуры, элементарные вопросы стихосложения.</w:t>
            </w:r>
          </w:p>
        </w:tc>
      </w:tr>
    </w:tbl>
    <w:p w:rsidR="00C75F9D" w:rsidRPr="00A240AA" w:rsidRDefault="00C75F9D" w:rsidP="0057266A">
      <w:pPr>
        <w:rPr>
          <w:rFonts w:ascii="Times New Roman" w:hAnsi="Times New Roman" w:cs="Times New Roman"/>
          <w:b/>
          <w:sz w:val="24"/>
          <w:szCs w:val="24"/>
        </w:rPr>
      </w:pPr>
    </w:p>
    <w:p w:rsidR="0057266A" w:rsidRPr="00A240AA" w:rsidRDefault="0057266A" w:rsidP="0057266A">
      <w:pPr>
        <w:rPr>
          <w:rFonts w:ascii="Times New Roman" w:hAnsi="Times New Roman" w:cs="Times New Roman"/>
          <w:b/>
          <w:sz w:val="24"/>
          <w:szCs w:val="24"/>
        </w:rPr>
      </w:pPr>
    </w:p>
    <w:p w:rsidR="0057266A" w:rsidRPr="00A240AA" w:rsidRDefault="0057266A" w:rsidP="0057266A">
      <w:pPr>
        <w:rPr>
          <w:rFonts w:ascii="Times New Roman" w:hAnsi="Times New Roman" w:cs="Times New Roman"/>
          <w:b/>
          <w:sz w:val="24"/>
          <w:szCs w:val="24"/>
        </w:rPr>
      </w:pPr>
    </w:p>
    <w:p w:rsidR="00C75F9D" w:rsidRPr="00A240AA" w:rsidRDefault="00C75F9D" w:rsidP="003B0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AB3" w:rsidRPr="00A240AA" w:rsidRDefault="00CC6C6D" w:rsidP="00CC6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0AA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материалы.</w:t>
      </w:r>
    </w:p>
    <w:tbl>
      <w:tblPr>
        <w:tblStyle w:val="a3"/>
        <w:tblW w:w="15280" w:type="dxa"/>
        <w:tblLook w:val="04A0" w:firstRow="1" w:lastRow="0" w:firstColumn="1" w:lastColumn="0" w:noHBand="0" w:noVBand="1"/>
      </w:tblPr>
      <w:tblGrid>
        <w:gridCol w:w="5093"/>
        <w:gridCol w:w="5093"/>
        <w:gridCol w:w="5094"/>
      </w:tblGrid>
      <w:tr w:rsidR="00CC6C6D" w:rsidRPr="00A240AA" w:rsidTr="0057266A">
        <w:trPr>
          <w:trHeight w:val="729"/>
        </w:trPr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5094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сочинение.</w:t>
            </w:r>
          </w:p>
        </w:tc>
      </w:tr>
      <w:tr w:rsidR="00CC6C6D" w:rsidRPr="00A240AA" w:rsidTr="0057266A">
        <w:trPr>
          <w:trHeight w:val="372"/>
        </w:trPr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6D" w:rsidRPr="00A240AA" w:rsidTr="0057266A">
        <w:trPr>
          <w:trHeight w:val="356"/>
        </w:trPr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6D" w:rsidRPr="00A240AA" w:rsidTr="0057266A">
        <w:trPr>
          <w:trHeight w:val="356"/>
        </w:trPr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6D" w:rsidRPr="00A240AA" w:rsidTr="0057266A">
        <w:trPr>
          <w:trHeight w:val="372"/>
        </w:trPr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093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CC6C6D" w:rsidRPr="00A240AA" w:rsidRDefault="00CC6C6D" w:rsidP="00CC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6C6D" w:rsidRDefault="00CC6C6D" w:rsidP="008916E0">
      <w:pPr>
        <w:rPr>
          <w:rFonts w:ascii="Times New Roman" w:hAnsi="Times New Roman" w:cs="Times New Roman"/>
          <w:sz w:val="28"/>
          <w:szCs w:val="28"/>
        </w:rPr>
      </w:pPr>
    </w:p>
    <w:sectPr w:rsidR="00CC6C6D" w:rsidSect="00F451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4026"/>
    <w:multiLevelType w:val="hybridMultilevel"/>
    <w:tmpl w:val="5670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D0CFE"/>
    <w:multiLevelType w:val="hybridMultilevel"/>
    <w:tmpl w:val="2FA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77B30"/>
    <w:multiLevelType w:val="hybridMultilevel"/>
    <w:tmpl w:val="0D98CF70"/>
    <w:lvl w:ilvl="0" w:tplc="704A5D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162A63"/>
    <w:multiLevelType w:val="hybridMultilevel"/>
    <w:tmpl w:val="03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17A4"/>
    <w:multiLevelType w:val="hybridMultilevel"/>
    <w:tmpl w:val="0C70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F02A1"/>
    <w:multiLevelType w:val="hybridMultilevel"/>
    <w:tmpl w:val="2AF4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817E2"/>
    <w:multiLevelType w:val="hybridMultilevel"/>
    <w:tmpl w:val="D47881DC"/>
    <w:lvl w:ilvl="0" w:tplc="71D6B33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15356C5"/>
    <w:multiLevelType w:val="hybridMultilevel"/>
    <w:tmpl w:val="0B50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53615"/>
    <w:multiLevelType w:val="hybridMultilevel"/>
    <w:tmpl w:val="DFBE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7402F"/>
    <w:multiLevelType w:val="hybridMultilevel"/>
    <w:tmpl w:val="2C5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F5488"/>
    <w:multiLevelType w:val="hybridMultilevel"/>
    <w:tmpl w:val="627C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21D9B"/>
    <w:multiLevelType w:val="hybridMultilevel"/>
    <w:tmpl w:val="15FA6566"/>
    <w:lvl w:ilvl="0" w:tplc="7074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2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E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81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163709"/>
    <w:multiLevelType w:val="hybridMultilevel"/>
    <w:tmpl w:val="F90CD0C2"/>
    <w:lvl w:ilvl="0" w:tplc="A950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323F"/>
    <w:rsid w:val="0000241F"/>
    <w:rsid w:val="0001268E"/>
    <w:rsid w:val="000177DA"/>
    <w:rsid w:val="00017803"/>
    <w:rsid w:val="000244BB"/>
    <w:rsid w:val="00030096"/>
    <w:rsid w:val="00032853"/>
    <w:rsid w:val="0003746F"/>
    <w:rsid w:val="000461AA"/>
    <w:rsid w:val="000808CD"/>
    <w:rsid w:val="000857F5"/>
    <w:rsid w:val="000A09F0"/>
    <w:rsid w:val="000A7390"/>
    <w:rsid w:val="000B6060"/>
    <w:rsid w:val="000D0E6F"/>
    <w:rsid w:val="000D30AE"/>
    <w:rsid w:val="000F2663"/>
    <w:rsid w:val="000F4BB7"/>
    <w:rsid w:val="000F5F1A"/>
    <w:rsid w:val="000F62D7"/>
    <w:rsid w:val="00111060"/>
    <w:rsid w:val="00112BCE"/>
    <w:rsid w:val="00112C32"/>
    <w:rsid w:val="00117EAE"/>
    <w:rsid w:val="00121DEB"/>
    <w:rsid w:val="00130D02"/>
    <w:rsid w:val="00136E30"/>
    <w:rsid w:val="001401B4"/>
    <w:rsid w:val="00142D8B"/>
    <w:rsid w:val="00171512"/>
    <w:rsid w:val="00182018"/>
    <w:rsid w:val="001834DB"/>
    <w:rsid w:val="00196C38"/>
    <w:rsid w:val="001A26BF"/>
    <w:rsid w:val="001E47E7"/>
    <w:rsid w:val="00230004"/>
    <w:rsid w:val="00251697"/>
    <w:rsid w:val="00274CE2"/>
    <w:rsid w:val="00277E41"/>
    <w:rsid w:val="00282FAE"/>
    <w:rsid w:val="0028375B"/>
    <w:rsid w:val="002D65FA"/>
    <w:rsid w:val="002E079A"/>
    <w:rsid w:val="002E3294"/>
    <w:rsid w:val="002E5F32"/>
    <w:rsid w:val="002F427B"/>
    <w:rsid w:val="00314D54"/>
    <w:rsid w:val="0031576B"/>
    <w:rsid w:val="0032321A"/>
    <w:rsid w:val="0034306E"/>
    <w:rsid w:val="00380D4C"/>
    <w:rsid w:val="0038753E"/>
    <w:rsid w:val="00390AFE"/>
    <w:rsid w:val="003B0694"/>
    <w:rsid w:val="003B06F5"/>
    <w:rsid w:val="003B51E0"/>
    <w:rsid w:val="003C151F"/>
    <w:rsid w:val="003C278D"/>
    <w:rsid w:val="003E5107"/>
    <w:rsid w:val="003F07E3"/>
    <w:rsid w:val="003F5BED"/>
    <w:rsid w:val="00402795"/>
    <w:rsid w:val="004140E0"/>
    <w:rsid w:val="00415A34"/>
    <w:rsid w:val="00425505"/>
    <w:rsid w:val="004305D2"/>
    <w:rsid w:val="004465EC"/>
    <w:rsid w:val="004465F9"/>
    <w:rsid w:val="00480D82"/>
    <w:rsid w:val="00485E1E"/>
    <w:rsid w:val="00496DFF"/>
    <w:rsid w:val="00497ABF"/>
    <w:rsid w:val="004A13F0"/>
    <w:rsid w:val="004B06C6"/>
    <w:rsid w:val="004B222F"/>
    <w:rsid w:val="004B323F"/>
    <w:rsid w:val="004B4400"/>
    <w:rsid w:val="004C17DC"/>
    <w:rsid w:val="004F6CA5"/>
    <w:rsid w:val="004F7EFE"/>
    <w:rsid w:val="0050068E"/>
    <w:rsid w:val="00501958"/>
    <w:rsid w:val="00520FB2"/>
    <w:rsid w:val="00524BFD"/>
    <w:rsid w:val="005256C9"/>
    <w:rsid w:val="00532A5C"/>
    <w:rsid w:val="00552D32"/>
    <w:rsid w:val="0055475B"/>
    <w:rsid w:val="00555BE9"/>
    <w:rsid w:val="0057266A"/>
    <w:rsid w:val="005747E0"/>
    <w:rsid w:val="00574851"/>
    <w:rsid w:val="00582CC4"/>
    <w:rsid w:val="005873A4"/>
    <w:rsid w:val="005924A8"/>
    <w:rsid w:val="005944D9"/>
    <w:rsid w:val="005A1046"/>
    <w:rsid w:val="005C3889"/>
    <w:rsid w:val="005C7973"/>
    <w:rsid w:val="005D064F"/>
    <w:rsid w:val="005E0C3C"/>
    <w:rsid w:val="005E68F1"/>
    <w:rsid w:val="005F1D9A"/>
    <w:rsid w:val="00603897"/>
    <w:rsid w:val="006077D8"/>
    <w:rsid w:val="0061438B"/>
    <w:rsid w:val="00635531"/>
    <w:rsid w:val="00642EB1"/>
    <w:rsid w:val="006546E1"/>
    <w:rsid w:val="00663671"/>
    <w:rsid w:val="00665C60"/>
    <w:rsid w:val="006736E6"/>
    <w:rsid w:val="00682957"/>
    <w:rsid w:val="00687297"/>
    <w:rsid w:val="00687B6A"/>
    <w:rsid w:val="0069016C"/>
    <w:rsid w:val="0069487A"/>
    <w:rsid w:val="006A3F1A"/>
    <w:rsid w:val="006A6C73"/>
    <w:rsid w:val="006B789E"/>
    <w:rsid w:val="0070299F"/>
    <w:rsid w:val="00704DA4"/>
    <w:rsid w:val="0070729A"/>
    <w:rsid w:val="00754E19"/>
    <w:rsid w:val="0076326A"/>
    <w:rsid w:val="00772BB1"/>
    <w:rsid w:val="007A4BD2"/>
    <w:rsid w:val="007A6AB3"/>
    <w:rsid w:val="007B65F0"/>
    <w:rsid w:val="007D1B20"/>
    <w:rsid w:val="007D63A3"/>
    <w:rsid w:val="007E3D88"/>
    <w:rsid w:val="008048D0"/>
    <w:rsid w:val="00810E0A"/>
    <w:rsid w:val="0081140B"/>
    <w:rsid w:val="00813656"/>
    <w:rsid w:val="00826617"/>
    <w:rsid w:val="00835F19"/>
    <w:rsid w:val="0084677E"/>
    <w:rsid w:val="008555AD"/>
    <w:rsid w:val="00867D06"/>
    <w:rsid w:val="008916E0"/>
    <w:rsid w:val="008A1D2B"/>
    <w:rsid w:val="008A359D"/>
    <w:rsid w:val="008C1107"/>
    <w:rsid w:val="008D2E5D"/>
    <w:rsid w:val="008D79B4"/>
    <w:rsid w:val="008E43A5"/>
    <w:rsid w:val="008F047D"/>
    <w:rsid w:val="008F5A37"/>
    <w:rsid w:val="008F67A4"/>
    <w:rsid w:val="008F6CEC"/>
    <w:rsid w:val="00903C0D"/>
    <w:rsid w:val="00933B6A"/>
    <w:rsid w:val="009430AD"/>
    <w:rsid w:val="00964EEF"/>
    <w:rsid w:val="00977B9D"/>
    <w:rsid w:val="00983CD7"/>
    <w:rsid w:val="00990103"/>
    <w:rsid w:val="00995544"/>
    <w:rsid w:val="009A421C"/>
    <w:rsid w:val="009A6DDE"/>
    <w:rsid w:val="009B2499"/>
    <w:rsid w:val="009B3830"/>
    <w:rsid w:val="009C6A72"/>
    <w:rsid w:val="009E2836"/>
    <w:rsid w:val="009E2870"/>
    <w:rsid w:val="00A02F82"/>
    <w:rsid w:val="00A109CD"/>
    <w:rsid w:val="00A240AA"/>
    <w:rsid w:val="00A44CA6"/>
    <w:rsid w:val="00A51367"/>
    <w:rsid w:val="00A52F60"/>
    <w:rsid w:val="00A64A0E"/>
    <w:rsid w:val="00A75108"/>
    <w:rsid w:val="00A76B97"/>
    <w:rsid w:val="00A94E8B"/>
    <w:rsid w:val="00A96889"/>
    <w:rsid w:val="00AA03CA"/>
    <w:rsid w:val="00AA777E"/>
    <w:rsid w:val="00AC1DA5"/>
    <w:rsid w:val="00AC2C07"/>
    <w:rsid w:val="00AC6F99"/>
    <w:rsid w:val="00AE7A18"/>
    <w:rsid w:val="00AF681B"/>
    <w:rsid w:val="00B027A9"/>
    <w:rsid w:val="00B071A8"/>
    <w:rsid w:val="00B13E47"/>
    <w:rsid w:val="00B214A9"/>
    <w:rsid w:val="00B266A0"/>
    <w:rsid w:val="00B267DA"/>
    <w:rsid w:val="00B45798"/>
    <w:rsid w:val="00B5318F"/>
    <w:rsid w:val="00B70FFD"/>
    <w:rsid w:val="00B7203B"/>
    <w:rsid w:val="00B74B45"/>
    <w:rsid w:val="00B9410B"/>
    <w:rsid w:val="00BA58FA"/>
    <w:rsid w:val="00BA62D1"/>
    <w:rsid w:val="00BB0CFE"/>
    <w:rsid w:val="00BB2C8B"/>
    <w:rsid w:val="00BB33F8"/>
    <w:rsid w:val="00BC5C6C"/>
    <w:rsid w:val="00BC6EB0"/>
    <w:rsid w:val="00BE0778"/>
    <w:rsid w:val="00BE2840"/>
    <w:rsid w:val="00BF20A0"/>
    <w:rsid w:val="00BF5433"/>
    <w:rsid w:val="00C02079"/>
    <w:rsid w:val="00C13D75"/>
    <w:rsid w:val="00C338BD"/>
    <w:rsid w:val="00C35BCD"/>
    <w:rsid w:val="00C42530"/>
    <w:rsid w:val="00C52B45"/>
    <w:rsid w:val="00C56ADB"/>
    <w:rsid w:val="00C66A42"/>
    <w:rsid w:val="00C739E5"/>
    <w:rsid w:val="00C758DD"/>
    <w:rsid w:val="00C75F9D"/>
    <w:rsid w:val="00C80F40"/>
    <w:rsid w:val="00C82974"/>
    <w:rsid w:val="00CA6C9D"/>
    <w:rsid w:val="00CB6CD3"/>
    <w:rsid w:val="00CC3F2A"/>
    <w:rsid w:val="00CC6C6D"/>
    <w:rsid w:val="00CD4731"/>
    <w:rsid w:val="00CE6564"/>
    <w:rsid w:val="00CF0B71"/>
    <w:rsid w:val="00CF2A19"/>
    <w:rsid w:val="00D20FC9"/>
    <w:rsid w:val="00D446C6"/>
    <w:rsid w:val="00D45078"/>
    <w:rsid w:val="00D648CD"/>
    <w:rsid w:val="00D769C0"/>
    <w:rsid w:val="00DA2444"/>
    <w:rsid w:val="00DA4F40"/>
    <w:rsid w:val="00DB5A84"/>
    <w:rsid w:val="00DC0769"/>
    <w:rsid w:val="00DE0442"/>
    <w:rsid w:val="00DE4CDC"/>
    <w:rsid w:val="00E02DCF"/>
    <w:rsid w:val="00E118AB"/>
    <w:rsid w:val="00E40B43"/>
    <w:rsid w:val="00E45491"/>
    <w:rsid w:val="00E45CA2"/>
    <w:rsid w:val="00E6496D"/>
    <w:rsid w:val="00E67F67"/>
    <w:rsid w:val="00E9737C"/>
    <w:rsid w:val="00EB68C9"/>
    <w:rsid w:val="00EB7772"/>
    <w:rsid w:val="00EE41A5"/>
    <w:rsid w:val="00EE6420"/>
    <w:rsid w:val="00EF0236"/>
    <w:rsid w:val="00EF0EA1"/>
    <w:rsid w:val="00F1027C"/>
    <w:rsid w:val="00F276D4"/>
    <w:rsid w:val="00F36EE0"/>
    <w:rsid w:val="00F43013"/>
    <w:rsid w:val="00F451DA"/>
    <w:rsid w:val="00F717A0"/>
    <w:rsid w:val="00F818E6"/>
    <w:rsid w:val="00F93A0A"/>
    <w:rsid w:val="00F94734"/>
    <w:rsid w:val="00F954B7"/>
    <w:rsid w:val="00F96057"/>
    <w:rsid w:val="00FC0814"/>
    <w:rsid w:val="00FC3D99"/>
    <w:rsid w:val="00FC770B"/>
    <w:rsid w:val="00FD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27FC-3E44-40A6-8FA2-30270002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140</cp:revision>
  <cp:lastPrinted>2013-09-24T10:34:00Z</cp:lastPrinted>
  <dcterms:created xsi:type="dcterms:W3CDTF">2011-08-30T14:24:00Z</dcterms:created>
  <dcterms:modified xsi:type="dcterms:W3CDTF">2013-10-17T08:14:00Z</dcterms:modified>
</cp:coreProperties>
</file>