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5E" w:rsidRDefault="00077E5E" w:rsidP="00077E5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МБОУ «</w:t>
      </w:r>
      <w:proofErr w:type="spellStart"/>
      <w:r>
        <w:rPr>
          <w:rFonts w:ascii="Times New Roman" w:hAnsi="Times New Roman"/>
          <w:sz w:val="32"/>
          <w:szCs w:val="32"/>
        </w:rPr>
        <w:t>Солчурская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средняя общеобразовательная школа»</w:t>
      </w:r>
    </w:p>
    <w:p w:rsidR="00077E5E" w:rsidRDefault="00077E5E" w:rsidP="00077E5E">
      <w:pPr>
        <w:jc w:val="center"/>
        <w:rPr>
          <w:b/>
          <w:color w:val="800080"/>
          <w:sz w:val="32"/>
          <w:szCs w:val="32"/>
        </w:rPr>
      </w:pPr>
    </w:p>
    <w:p w:rsidR="00077E5E" w:rsidRDefault="00077E5E" w:rsidP="00077E5E">
      <w:pPr>
        <w:rPr>
          <w:b/>
          <w:color w:val="800080"/>
          <w:sz w:val="32"/>
          <w:szCs w:val="32"/>
        </w:rPr>
      </w:pPr>
    </w:p>
    <w:p w:rsidR="00077E5E" w:rsidRDefault="00077E5E" w:rsidP="00077E5E">
      <w:pPr>
        <w:rPr>
          <w:b/>
          <w:sz w:val="32"/>
          <w:szCs w:val="32"/>
        </w:rPr>
      </w:pPr>
    </w:p>
    <w:p w:rsidR="00077E5E" w:rsidRDefault="00077E5E" w:rsidP="00077E5E">
      <w:pPr>
        <w:rPr>
          <w:b/>
          <w:sz w:val="32"/>
          <w:szCs w:val="32"/>
        </w:rPr>
      </w:pPr>
    </w:p>
    <w:p w:rsidR="00077E5E" w:rsidRDefault="00077E5E" w:rsidP="00077E5E">
      <w:pPr>
        <w:rPr>
          <w:b/>
          <w:sz w:val="32"/>
          <w:szCs w:val="32"/>
        </w:rPr>
      </w:pPr>
    </w:p>
    <w:p w:rsidR="00077E5E" w:rsidRDefault="00077E5E" w:rsidP="00077E5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Открытый урок по химии</w:t>
      </w:r>
    </w:p>
    <w:p w:rsidR="00077E5E" w:rsidRDefault="00077E5E" w:rsidP="00077E5E">
      <w:pPr>
        <w:jc w:val="center"/>
        <w:rPr>
          <w:rFonts w:ascii="Monotype Corsiva" w:hAnsi="Monotype Corsiva"/>
          <w:b/>
          <w:color w:val="993366"/>
          <w:sz w:val="52"/>
          <w:szCs w:val="52"/>
        </w:rPr>
      </w:pPr>
      <w:r>
        <w:rPr>
          <w:rFonts w:ascii="Times New Roman" w:hAnsi="Times New Roman"/>
          <w:b/>
          <w:sz w:val="44"/>
          <w:szCs w:val="44"/>
        </w:rPr>
        <w:t>на тему:</w:t>
      </w:r>
      <w:r>
        <w:rPr>
          <w:b/>
          <w:color w:val="800080"/>
          <w:sz w:val="44"/>
          <w:szCs w:val="44"/>
        </w:rPr>
        <w:t xml:space="preserve"> </w:t>
      </w:r>
      <w:r>
        <w:rPr>
          <w:rFonts w:ascii="Monotype Corsiva" w:hAnsi="Monotype Corsiva"/>
          <w:b/>
          <w:color w:val="993366"/>
          <w:sz w:val="52"/>
          <w:szCs w:val="52"/>
        </w:rPr>
        <w:t>« Соли: классификация, номенклатура, способы получения».</w:t>
      </w:r>
    </w:p>
    <w:p w:rsidR="00077E5E" w:rsidRDefault="00077E5E" w:rsidP="00077E5E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8 класс</w:t>
      </w:r>
    </w:p>
    <w:p w:rsidR="00077E5E" w:rsidRDefault="00077E5E" w:rsidP="00077E5E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УМК «Просвещение»: Г.Е. Рудзитис, Ф.Г. Фельдман</w:t>
      </w:r>
    </w:p>
    <w:p w:rsidR="00077E5E" w:rsidRDefault="00077E5E" w:rsidP="00077E5E">
      <w:pPr>
        <w:spacing w:after="0" w:line="240" w:lineRule="auto"/>
        <w:jc w:val="right"/>
        <w:rPr>
          <w:rFonts w:ascii="Monotype Corsiva" w:hAnsi="Monotype Corsiva"/>
          <w:b/>
          <w:color w:val="800080"/>
          <w:sz w:val="72"/>
          <w:szCs w:val="72"/>
        </w:rPr>
      </w:pPr>
      <w:r>
        <w:rPr>
          <w:rFonts w:ascii="Monotype Corsiva" w:hAnsi="Monotype Corsiva"/>
          <w:b/>
          <w:color w:val="800080"/>
          <w:sz w:val="72"/>
          <w:szCs w:val="72"/>
        </w:rPr>
        <w:t xml:space="preserve">       </w:t>
      </w:r>
    </w:p>
    <w:p w:rsidR="00077E5E" w:rsidRDefault="00077E5E" w:rsidP="00077E5E">
      <w:pPr>
        <w:spacing w:after="0" w:line="240" w:lineRule="auto"/>
        <w:jc w:val="center"/>
        <w:rPr>
          <w:rFonts w:ascii="Monotype Corsiva" w:hAnsi="Monotype Corsiva"/>
          <w:b/>
          <w:color w:val="800080"/>
          <w:sz w:val="44"/>
          <w:szCs w:val="44"/>
        </w:rPr>
      </w:pPr>
      <w:r>
        <w:rPr>
          <w:rFonts w:ascii="Monotype Corsiva" w:hAnsi="Monotype Corsiva"/>
          <w:b/>
          <w:color w:val="800080"/>
          <w:sz w:val="44"/>
          <w:szCs w:val="44"/>
        </w:rPr>
        <w:t xml:space="preserve">         </w:t>
      </w:r>
    </w:p>
    <w:p w:rsidR="00077E5E" w:rsidRDefault="00077E5E" w:rsidP="00077E5E">
      <w:pPr>
        <w:spacing w:after="0" w:line="240" w:lineRule="auto"/>
        <w:jc w:val="right"/>
        <w:rPr>
          <w:rFonts w:ascii="Monotype Corsiva" w:hAnsi="Monotype Corsiva"/>
          <w:b/>
          <w:color w:val="800080"/>
          <w:sz w:val="44"/>
          <w:szCs w:val="44"/>
        </w:rPr>
      </w:pPr>
    </w:p>
    <w:p w:rsidR="00077E5E" w:rsidRDefault="00077E5E" w:rsidP="00077E5E">
      <w:pPr>
        <w:spacing w:after="0" w:line="240" w:lineRule="auto"/>
        <w:jc w:val="right"/>
        <w:rPr>
          <w:rFonts w:ascii="Monotype Corsiva" w:hAnsi="Monotype Corsiva"/>
          <w:b/>
          <w:color w:val="800080"/>
          <w:sz w:val="44"/>
          <w:szCs w:val="44"/>
        </w:rPr>
      </w:pPr>
    </w:p>
    <w:p w:rsidR="00077E5E" w:rsidRDefault="00077E5E" w:rsidP="00077E5E">
      <w:pPr>
        <w:spacing w:after="0" w:line="240" w:lineRule="auto"/>
        <w:jc w:val="right"/>
        <w:rPr>
          <w:rFonts w:ascii="Monotype Corsiva" w:hAnsi="Monotype Corsiva"/>
          <w:color w:val="800080"/>
          <w:sz w:val="32"/>
          <w:szCs w:val="32"/>
        </w:rPr>
      </w:pPr>
      <w:r>
        <w:rPr>
          <w:rFonts w:ascii="Monotype Corsiva" w:hAnsi="Monotype Corsiva"/>
          <w:sz w:val="44"/>
          <w:szCs w:val="44"/>
        </w:rPr>
        <w:t xml:space="preserve">Учитель:  </w:t>
      </w:r>
      <w:proofErr w:type="spellStart"/>
      <w:r>
        <w:rPr>
          <w:rFonts w:ascii="Monotype Corsiva" w:hAnsi="Monotype Corsiva"/>
          <w:sz w:val="32"/>
          <w:szCs w:val="32"/>
        </w:rPr>
        <w:t>Догбал</w:t>
      </w:r>
      <w:proofErr w:type="spellEnd"/>
      <w:r>
        <w:rPr>
          <w:rFonts w:ascii="Monotype Corsiva" w:hAnsi="Monotype Corsiva"/>
          <w:sz w:val="32"/>
          <w:szCs w:val="32"/>
        </w:rPr>
        <w:t xml:space="preserve"> Ч.М</w:t>
      </w:r>
      <w:r>
        <w:rPr>
          <w:rFonts w:ascii="Monotype Corsiva" w:hAnsi="Monotype Corsiva"/>
          <w:color w:val="800080"/>
          <w:sz w:val="32"/>
          <w:szCs w:val="32"/>
        </w:rPr>
        <w:t xml:space="preserve">.             </w:t>
      </w:r>
    </w:p>
    <w:p w:rsidR="00077E5E" w:rsidRDefault="00077E5E" w:rsidP="00077E5E">
      <w:pPr>
        <w:spacing w:after="0"/>
        <w:jc w:val="right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Пед</w:t>
      </w:r>
      <w:proofErr w:type="spellEnd"/>
      <w:r>
        <w:rPr>
          <w:rFonts w:ascii="Monotype Corsiva" w:hAnsi="Monotype Corsiva"/>
          <w:sz w:val="32"/>
          <w:szCs w:val="32"/>
        </w:rPr>
        <w:t>. стаж: 3 года</w:t>
      </w:r>
    </w:p>
    <w:p w:rsidR="00077E5E" w:rsidRDefault="00077E5E" w:rsidP="00077E5E">
      <w:pPr>
        <w:jc w:val="center"/>
        <w:rPr>
          <w:rFonts w:ascii="Monotype Corsiva" w:hAnsi="Monotype Corsiva"/>
          <w:sz w:val="32"/>
          <w:szCs w:val="32"/>
        </w:rPr>
      </w:pPr>
    </w:p>
    <w:p w:rsidR="00077E5E" w:rsidRDefault="00077E5E" w:rsidP="00077E5E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077E5E" w:rsidRDefault="00077E5E" w:rsidP="00077E5E">
      <w:pPr>
        <w:rPr>
          <w:rFonts w:ascii="Monotype Corsiva" w:hAnsi="Monotype Corsiva"/>
          <w:b/>
          <w:color w:val="800080"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</w:t>
      </w:r>
      <w:r>
        <w:rPr>
          <w:rFonts w:ascii="Monotype Corsiva" w:hAnsi="Monotype Corsiva"/>
          <w:b/>
          <w:color w:val="800080"/>
          <w:sz w:val="72"/>
          <w:szCs w:val="72"/>
        </w:rPr>
        <w:t xml:space="preserve">          </w:t>
      </w:r>
    </w:p>
    <w:p w:rsidR="00077E5E" w:rsidRDefault="00077E5E" w:rsidP="00077E5E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2013-2014 учебный год</w:t>
      </w:r>
    </w:p>
    <w:p w:rsidR="00077E5E" w:rsidRDefault="00077E5E" w:rsidP="00077E5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7E5E" w:rsidRDefault="00077E5E" w:rsidP="00077E5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7E5E" w:rsidRDefault="00077E5E" w:rsidP="00077E5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77E5E" w:rsidRDefault="00077E5E" w:rsidP="00077E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hAnsi="Times New Roman"/>
          <w:color w:val="000000"/>
          <w:sz w:val="24"/>
          <w:szCs w:val="24"/>
        </w:rPr>
        <w:t>: "Соли: классификация, номенклатура, способы получения"</w:t>
      </w:r>
    </w:p>
    <w:p w:rsidR="00077E5E" w:rsidRDefault="00077E5E" w:rsidP="00077E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21.02.2014 г.</w:t>
      </w:r>
    </w:p>
    <w:p w:rsidR="00077E5E" w:rsidRDefault="00077E5E" w:rsidP="00077E5E">
      <w:pPr>
        <w:jc w:val="both"/>
        <w:rPr>
          <w:rFonts w:ascii="Times New Roman" w:hAnsi="Times New Roman"/>
        </w:rPr>
      </w:pPr>
      <w:r w:rsidRPr="00C479E5">
        <w:rPr>
          <w:rFonts w:ascii="Times New Roman" w:hAnsi="Times New Roman"/>
          <w:b/>
          <w:sz w:val="24"/>
          <w:szCs w:val="24"/>
        </w:rPr>
        <w:t>Вид урока</w:t>
      </w:r>
      <w:r>
        <w:rPr>
          <w:rFonts w:ascii="Times New Roman" w:hAnsi="Times New Roman"/>
        </w:rPr>
        <w:t>: Урок изучения новой темы.</w:t>
      </w:r>
    </w:p>
    <w:p w:rsidR="00077E5E" w:rsidRDefault="00077E5E" w:rsidP="00077E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урока: </w:t>
      </w:r>
      <w:r>
        <w:rPr>
          <w:rFonts w:ascii="Times New Roman" w:hAnsi="Times New Roman"/>
          <w:color w:val="000000"/>
          <w:sz w:val="24"/>
          <w:szCs w:val="24"/>
        </w:rPr>
        <w:t>традиционная</w:t>
      </w:r>
    </w:p>
    <w:p w:rsidR="00077E5E" w:rsidRDefault="00077E5E" w:rsidP="00077E5E">
      <w:pPr>
        <w:spacing w:after="0"/>
        <w:jc w:val="both"/>
        <w:rPr>
          <w:rFonts w:ascii="Times New Roman" w:hAnsi="Times New Roman"/>
        </w:rPr>
      </w:pPr>
      <w:r w:rsidRPr="00C479E5">
        <w:rPr>
          <w:rFonts w:ascii="Times New Roman" w:hAnsi="Times New Roman"/>
          <w:b/>
          <w:sz w:val="24"/>
          <w:szCs w:val="24"/>
        </w:rPr>
        <w:t>Цели урока</w:t>
      </w:r>
      <w:r w:rsidRPr="0093158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:rsidR="00077E5E" w:rsidRDefault="00077E5E" w:rsidP="00077E5E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Pr="00C479E5">
        <w:rPr>
          <w:rFonts w:ascii="Times New Roman" w:hAnsi="Times New Roman"/>
          <w:b/>
          <w:sz w:val="24"/>
          <w:szCs w:val="24"/>
        </w:rPr>
        <w:t>Обучающие:</w:t>
      </w:r>
      <w:r w:rsidRPr="00C479E5">
        <w:rPr>
          <w:rFonts w:ascii="Times New Roman" w:hAnsi="Times New Roman"/>
          <w:sz w:val="24"/>
          <w:szCs w:val="24"/>
        </w:rPr>
        <w:t xml:space="preserve"> Сформировать представление о классе сложных веществ – солях и их составе; познакомить с классификацией солей по их растворимости в воде, номенклатуру и название солей.</w:t>
      </w:r>
    </w:p>
    <w:p w:rsidR="00077E5E" w:rsidRDefault="00077E5E" w:rsidP="00077E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01E55">
        <w:rPr>
          <w:rFonts w:ascii="Times New Roman" w:hAnsi="Times New Roman"/>
          <w:b/>
          <w:sz w:val="24"/>
          <w:szCs w:val="24"/>
        </w:rPr>
        <w:t>Развивающие</w:t>
      </w:r>
      <w:r>
        <w:rPr>
          <w:rFonts w:ascii="Times New Roman" w:hAnsi="Times New Roman"/>
        </w:rPr>
        <w:t>: Развивать у учащихся память, мышление, умение дать характеристику отдельным классам неорганических соединений, научить составлять формулы солей и называть их, определять по составу соединения принадлежность его к классу солей, по названиям солей составлять формулы.</w:t>
      </w:r>
    </w:p>
    <w:p w:rsidR="00077E5E" w:rsidRDefault="00077E5E" w:rsidP="00077E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01E55">
        <w:rPr>
          <w:rFonts w:ascii="Times New Roman" w:hAnsi="Times New Roman"/>
          <w:b/>
          <w:sz w:val="24"/>
          <w:szCs w:val="24"/>
        </w:rPr>
        <w:t>Воспитательные</w:t>
      </w:r>
      <w:r>
        <w:rPr>
          <w:rFonts w:ascii="Times New Roman" w:hAnsi="Times New Roman"/>
          <w:sz w:val="24"/>
          <w:szCs w:val="24"/>
        </w:rPr>
        <w:t>: В</w:t>
      </w:r>
      <w:r w:rsidRPr="00201E55">
        <w:rPr>
          <w:rFonts w:ascii="Times New Roman" w:hAnsi="Times New Roman"/>
          <w:sz w:val="24"/>
          <w:szCs w:val="24"/>
        </w:rPr>
        <w:t>оспитание умения применять полученные знания на практике; воспитание аккуратности, прилежания.</w:t>
      </w:r>
      <w:r>
        <w:rPr>
          <w:sz w:val="24"/>
          <w:szCs w:val="24"/>
        </w:rPr>
        <w:t> </w:t>
      </w:r>
      <w:r>
        <w:rPr>
          <w:rFonts w:ascii="Times New Roman" w:hAnsi="Times New Roman"/>
        </w:rPr>
        <w:t xml:space="preserve">Воспитывать любовь к земле., Родине через знания о практической значимости населению каменной соли м. </w:t>
      </w:r>
      <w:proofErr w:type="spellStart"/>
      <w:r>
        <w:rPr>
          <w:rFonts w:ascii="Times New Roman" w:hAnsi="Times New Roman"/>
        </w:rPr>
        <w:t>Ду</w:t>
      </w:r>
      <w:proofErr w:type="gramStart"/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Даг</w:t>
      </w:r>
      <w:proofErr w:type="spellEnd"/>
      <w:r>
        <w:rPr>
          <w:rFonts w:ascii="Times New Roman" w:hAnsi="Times New Roman"/>
        </w:rPr>
        <w:t xml:space="preserve"> в нашем </w:t>
      </w:r>
      <w:proofErr w:type="spellStart"/>
      <w:r>
        <w:rPr>
          <w:rFonts w:ascii="Times New Roman" w:hAnsi="Times New Roman"/>
        </w:rPr>
        <w:t>кожууне</w:t>
      </w:r>
      <w:proofErr w:type="spellEnd"/>
      <w:r>
        <w:rPr>
          <w:rFonts w:ascii="Times New Roman" w:hAnsi="Times New Roman"/>
        </w:rPr>
        <w:t>. Воспитывать интерес к предмету.</w:t>
      </w:r>
    </w:p>
    <w:p w:rsidR="00077E5E" w:rsidRDefault="00077E5E" w:rsidP="00077E5E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201E55">
        <w:rPr>
          <w:rFonts w:ascii="Times New Roman" w:hAnsi="Times New Roman"/>
          <w:b/>
          <w:sz w:val="24"/>
          <w:szCs w:val="24"/>
        </w:rPr>
        <w:t>Здоровьесберегающая</w:t>
      </w:r>
      <w:proofErr w:type="spellEnd"/>
      <w:r w:rsidRPr="00201E55">
        <w:rPr>
          <w:rFonts w:ascii="Times New Roman" w:hAnsi="Times New Roman"/>
          <w:sz w:val="24"/>
          <w:szCs w:val="24"/>
        </w:rPr>
        <w:t>:  создание благоприятных гигиенических и эстетических условий для проведения урока. </w:t>
      </w:r>
    </w:p>
    <w:p w:rsidR="00077E5E" w:rsidRDefault="00077E5E" w:rsidP="00077E5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E1A0D">
        <w:rPr>
          <w:rFonts w:ascii="Times New Roman" w:hAnsi="Times New Roman"/>
          <w:b/>
        </w:rPr>
        <w:t>Оборудование:</w:t>
      </w:r>
      <w:r>
        <w:rPr>
          <w:rFonts w:ascii="Times New Roman" w:hAnsi="Times New Roman"/>
        </w:rPr>
        <w:t xml:space="preserve"> Периодическая система химических элементов Д.И. Менделеева,  таблицы «Знаки химических элементов», «Основные классы неорганических соединений», компьютер, </w:t>
      </w:r>
      <w:proofErr w:type="spellStart"/>
      <w:r>
        <w:rPr>
          <w:rFonts w:ascii="Times New Roman" w:hAnsi="Times New Roman"/>
        </w:rPr>
        <w:t>мультимедийиый</w:t>
      </w:r>
      <w:proofErr w:type="spellEnd"/>
      <w:r>
        <w:rPr>
          <w:rFonts w:ascii="Times New Roman" w:hAnsi="Times New Roman"/>
        </w:rPr>
        <w:t xml:space="preserve"> проектор, презентация «Соли», </w:t>
      </w:r>
      <w:proofErr w:type="spellStart"/>
      <w:r>
        <w:rPr>
          <w:rFonts w:ascii="Times New Roman" w:hAnsi="Times New Roman"/>
        </w:rPr>
        <w:t>видеофрагметы</w:t>
      </w:r>
      <w:proofErr w:type="spellEnd"/>
      <w:r>
        <w:rPr>
          <w:rFonts w:ascii="Times New Roman" w:hAnsi="Times New Roman"/>
        </w:rPr>
        <w:t xml:space="preserve"> с демонстрационными опытами с солями. </w:t>
      </w:r>
      <w:proofErr w:type="gramStart"/>
      <w:r>
        <w:rPr>
          <w:rFonts w:ascii="Times New Roman" w:hAnsi="Times New Roman"/>
        </w:rPr>
        <w:t>Реактивы солей (хлорид натрия.</w:t>
      </w:r>
      <w:proofErr w:type="gramEnd"/>
      <w:r>
        <w:rPr>
          <w:rFonts w:ascii="Times New Roman" w:hAnsi="Times New Roman"/>
        </w:rPr>
        <w:t xml:space="preserve"> Фосфаты, карбонаты)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арточки с заданиями для исследовательской и индивидуальной работы;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учебник  химии 8 класса Г.Е. Рудзитис. Ф.Г. Фельдман.</w:t>
      </w:r>
    </w:p>
    <w:p w:rsidR="00077E5E" w:rsidRDefault="00077E5E" w:rsidP="00077E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использования: </w:t>
      </w:r>
      <w:r>
        <w:rPr>
          <w:rFonts w:ascii="Times New Roman" w:hAnsi="Times New Roman"/>
          <w:color w:val="000000"/>
          <w:sz w:val="24"/>
          <w:szCs w:val="24"/>
        </w:rPr>
        <w:t>проецирование на экран при фронтальной работе с классом.</w:t>
      </w:r>
    </w:p>
    <w:bookmarkEnd w:id="0"/>
    <w:p w:rsidR="00077E5E" w:rsidRPr="00201E55" w:rsidRDefault="00077E5E" w:rsidP="00077E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1E55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  <w:r w:rsidRPr="00201E5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>
        <w:rPr>
          <w:sz w:val="24"/>
          <w:szCs w:val="24"/>
        </w:rPr>
        <w:br/>
      </w:r>
      <w:r w:rsidRPr="00201E55">
        <w:rPr>
          <w:rFonts w:ascii="Times New Roman" w:hAnsi="Times New Roman"/>
          <w:b/>
          <w:sz w:val="24"/>
          <w:szCs w:val="24"/>
        </w:rPr>
        <w:t>Формирование универсальных учебных действий: </w:t>
      </w:r>
      <w:r w:rsidRPr="00201E55">
        <w:rPr>
          <w:rFonts w:ascii="Times New Roman" w:hAnsi="Times New Roman"/>
          <w:b/>
          <w:sz w:val="24"/>
          <w:szCs w:val="24"/>
        </w:rPr>
        <w:br/>
        <w:t>1. Личностные УУД </w:t>
      </w:r>
      <w:r w:rsidRPr="00201E55">
        <w:rPr>
          <w:rFonts w:ascii="Times New Roman" w:hAnsi="Times New Roman"/>
          <w:b/>
          <w:sz w:val="24"/>
          <w:szCs w:val="24"/>
        </w:rPr>
        <w:br/>
      </w:r>
      <w:r w:rsidRPr="00201E55">
        <w:rPr>
          <w:rFonts w:ascii="Times New Roman" w:hAnsi="Times New Roman"/>
          <w:sz w:val="24"/>
          <w:szCs w:val="24"/>
        </w:rPr>
        <w:t>Формирование учебной мотивации; адекватной самооценки; осознания смысла учения и личной ответственности за будущий результат; готовности открыто выражать свою позицию на уроках. </w:t>
      </w:r>
      <w:r w:rsidRPr="00201E55">
        <w:rPr>
          <w:rFonts w:ascii="Times New Roman" w:hAnsi="Times New Roman"/>
          <w:sz w:val="24"/>
          <w:szCs w:val="24"/>
        </w:rPr>
        <w:br/>
      </w:r>
      <w:r w:rsidRPr="00201E55">
        <w:rPr>
          <w:rFonts w:ascii="Times New Roman" w:hAnsi="Times New Roman"/>
          <w:b/>
          <w:sz w:val="24"/>
          <w:szCs w:val="24"/>
        </w:rPr>
        <w:t>2. Регулятивные УУД </w:t>
      </w:r>
      <w:r w:rsidRPr="00201E55">
        <w:rPr>
          <w:rFonts w:ascii="Times New Roman" w:hAnsi="Times New Roman"/>
          <w:sz w:val="24"/>
          <w:szCs w:val="24"/>
        </w:rPr>
        <w:br/>
        <w:t>Формирование умения выделять из множества информации главную; умения осуществлять действие по образцу; контроля своей деятельности; контроля деятельности соседа по парте; умения видеть ошибку. </w:t>
      </w:r>
      <w:r w:rsidRPr="00201E55">
        <w:rPr>
          <w:rFonts w:ascii="Times New Roman" w:hAnsi="Times New Roman"/>
          <w:sz w:val="24"/>
          <w:szCs w:val="24"/>
        </w:rPr>
        <w:br/>
      </w:r>
      <w:r w:rsidRPr="00201E55">
        <w:rPr>
          <w:rFonts w:ascii="Times New Roman" w:hAnsi="Times New Roman"/>
          <w:b/>
          <w:sz w:val="24"/>
          <w:szCs w:val="24"/>
        </w:rPr>
        <w:t>3. Познавательные УУД </w:t>
      </w:r>
      <w:r w:rsidRPr="00201E55">
        <w:rPr>
          <w:rFonts w:ascii="Times New Roman" w:hAnsi="Times New Roman"/>
          <w:b/>
          <w:sz w:val="24"/>
          <w:szCs w:val="24"/>
        </w:rPr>
        <w:br/>
      </w:r>
      <w:r w:rsidRPr="00201E55">
        <w:rPr>
          <w:rFonts w:ascii="Times New Roman" w:hAnsi="Times New Roman"/>
          <w:sz w:val="24"/>
          <w:szCs w:val="24"/>
        </w:rPr>
        <w:t>Формирование умения строить устные высказывания; вести поиск и выделять необходимую информацию, выбирать основания и критерии для сравнения, классификации солей, </w:t>
      </w:r>
      <w:r w:rsidRPr="00201E55">
        <w:rPr>
          <w:rFonts w:ascii="Times New Roman" w:hAnsi="Times New Roman"/>
          <w:color w:val="000000"/>
          <w:sz w:val="24"/>
          <w:szCs w:val="24"/>
        </w:rPr>
        <w:t>развитие внимания, мышления</w:t>
      </w:r>
      <w:proofErr w:type="gramStart"/>
      <w:r w:rsidRPr="00201E55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201E55">
        <w:rPr>
          <w:rFonts w:ascii="Times New Roman" w:hAnsi="Times New Roman"/>
          <w:color w:val="000000"/>
          <w:sz w:val="24"/>
          <w:szCs w:val="24"/>
        </w:rPr>
        <w:t xml:space="preserve"> зрительной памяти учащихся.</w:t>
      </w:r>
    </w:p>
    <w:p w:rsidR="00077E5E" w:rsidRPr="00201E55" w:rsidRDefault="00077E5E" w:rsidP="00077E5E">
      <w:pPr>
        <w:rPr>
          <w:rFonts w:ascii="Times New Roman" w:hAnsi="Times New Roman"/>
          <w:sz w:val="24"/>
          <w:szCs w:val="24"/>
        </w:rPr>
      </w:pPr>
      <w:r w:rsidRPr="00201E55">
        <w:rPr>
          <w:rFonts w:ascii="Times New Roman" w:hAnsi="Times New Roman"/>
          <w:b/>
          <w:sz w:val="24"/>
          <w:szCs w:val="24"/>
        </w:rPr>
        <w:t>4. Коммуникативные УУД </w:t>
      </w:r>
      <w:r w:rsidRPr="00201E55">
        <w:rPr>
          <w:rFonts w:ascii="Times New Roman" w:hAnsi="Times New Roman"/>
          <w:b/>
          <w:sz w:val="24"/>
          <w:szCs w:val="24"/>
        </w:rPr>
        <w:br/>
      </w:r>
      <w:r w:rsidRPr="00201E55">
        <w:rPr>
          <w:rFonts w:ascii="Times New Roman" w:hAnsi="Times New Roman"/>
          <w:sz w:val="24"/>
          <w:szCs w:val="24"/>
        </w:rPr>
        <w:t>Формирование умения слушать и слышать учителя, ученика; вступать в диалог; сотрудничать с другими людьми в решении учебных задач; адекватно оценивать себя, работу в паре и в группах. </w:t>
      </w:r>
    </w:p>
    <w:p w:rsidR="00077E5E" w:rsidRPr="003E7CC3" w:rsidRDefault="00077E5E" w:rsidP="00077E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 результаты:</w:t>
      </w:r>
      <w:r>
        <w:rPr>
          <w:rFonts w:ascii="Times New Roman" w:hAnsi="Times New Roman"/>
          <w:color w:val="000000"/>
          <w:sz w:val="24"/>
          <w:szCs w:val="24"/>
        </w:rPr>
        <w:t xml:space="preserve"> Учащиеся научатся определять четвертого класса неорганических веществ  - солей, научатся</w:t>
      </w:r>
      <w:r>
        <w:rPr>
          <w:rFonts w:ascii="Times New Roman" w:hAnsi="Times New Roman"/>
        </w:rPr>
        <w:t xml:space="preserve"> дать характеристику отдельным классам неорганических соединений, составлять формулы солей и называть их, определять по составу соединения принадлежность его к классу </w:t>
      </w:r>
      <w:r>
        <w:rPr>
          <w:rFonts w:ascii="Times New Roman" w:hAnsi="Times New Roman"/>
        </w:rPr>
        <w:lastRenderedPageBreak/>
        <w:t>солей, по названиям солей составлять формулы</w:t>
      </w:r>
      <w:r>
        <w:rPr>
          <w:rFonts w:ascii="Times New Roman" w:hAnsi="Times New Roman"/>
          <w:color w:val="000000"/>
          <w:sz w:val="24"/>
          <w:szCs w:val="24"/>
        </w:rPr>
        <w:t xml:space="preserve">; работать в паре; слушать собеседника; выстраивать логическую цепочку рассуждений; контролировать и оценивать свою работу. </w:t>
      </w:r>
    </w:p>
    <w:p w:rsidR="00077E5E" w:rsidRDefault="00077E5E" w:rsidP="00077E5E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Методы:</w:t>
      </w:r>
      <w:r>
        <w:rPr>
          <w:rFonts w:ascii="Times New Roman" w:hAnsi="Times New Roman"/>
          <w:color w:val="000000"/>
          <w:sz w:val="24"/>
          <w:szCs w:val="24"/>
        </w:rPr>
        <w:t xml:space="preserve"> словесный, наглядный, проблемно-диалогический, частично - поисковый, практический, фронтальный опрос.</w:t>
      </w:r>
    </w:p>
    <w:p w:rsidR="00077E5E" w:rsidRDefault="00077E5E" w:rsidP="00077E5E">
      <w:pPr>
        <w:tabs>
          <w:tab w:val="left" w:pos="288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Ход урока</w:t>
      </w:r>
    </w:p>
    <w:p w:rsidR="00077E5E" w:rsidRDefault="00077E5E" w:rsidP="00077E5E">
      <w:pPr>
        <w:tabs>
          <w:tab w:val="left" w:pos="2880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/>
            <w:b/>
            <w:color w:val="000000"/>
            <w:sz w:val="24"/>
            <w:szCs w:val="24"/>
            <w:lang w:val="en-US"/>
          </w:rPr>
          <w:t>I</w:t>
        </w:r>
        <w:r>
          <w:rPr>
            <w:rFonts w:ascii="Times New Roman" w:hAnsi="Times New Roman"/>
            <w:b/>
            <w:color w:val="000000"/>
            <w:sz w:val="24"/>
            <w:szCs w:val="24"/>
          </w:rPr>
          <w:t>.</w:t>
        </w:r>
      </w:smartTag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Организационный  момент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Мотивация к учебной деятельности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слайд №1)</w:t>
      </w:r>
    </w:p>
    <w:p w:rsidR="00077E5E" w:rsidRDefault="00077E5E" w:rsidP="00077E5E">
      <w:pPr>
        <w:tabs>
          <w:tab w:val="left" w:pos="2880"/>
        </w:tabs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Здравствуйте, ребята! Сегодня у нас урок химии необычный. В нем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присутствуют много учителей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приглашенные. Каким бы вы хотели  видеть  сегодняшний урок?</w:t>
      </w:r>
    </w:p>
    <w:p w:rsidR="00077E5E" w:rsidRDefault="00077E5E" w:rsidP="00077E5E">
      <w:pPr>
        <w:tabs>
          <w:tab w:val="left" w:pos="2880"/>
        </w:tabs>
        <w:spacing w:before="100" w:beforeAutospacing="1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Интересным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познавательным, развивающим, плодотворным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(слайд № 2)</w:t>
      </w:r>
    </w:p>
    <w:p w:rsidR="00077E5E" w:rsidRDefault="00077E5E" w:rsidP="00077E5E">
      <w:pPr>
        <w:tabs>
          <w:tab w:val="left" w:pos="2880"/>
        </w:tabs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Чтобы урок получился таким,  необходима ваша помощь. Какими на уроке должны быть ученики? </w:t>
      </w:r>
    </w:p>
    <w:p w:rsidR="00077E5E" w:rsidRDefault="00077E5E" w:rsidP="00077E5E">
      <w:pPr>
        <w:tabs>
          <w:tab w:val="left" w:pos="2880"/>
        </w:tabs>
        <w:spacing w:before="100" w:beforeAutospacing="1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-Активные, думающие, работоспособные, внимательные, творческие, дисциплинированные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лайд № 3)</w:t>
      </w:r>
    </w:p>
    <w:p w:rsidR="00077E5E" w:rsidRDefault="00077E5E" w:rsidP="00077E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CC3">
        <w:rPr>
          <w:rFonts w:ascii="Times New Roman" w:hAnsi="Times New Roman"/>
          <w:b/>
          <w:sz w:val="24"/>
          <w:szCs w:val="24"/>
        </w:rPr>
        <w:t>Эмоциональный настрой: </w:t>
      </w:r>
      <w:r w:rsidRPr="003E7CC3">
        <w:rPr>
          <w:rFonts w:ascii="Times New Roman" w:hAnsi="Times New Roman"/>
          <w:b/>
          <w:sz w:val="24"/>
          <w:szCs w:val="24"/>
        </w:rPr>
        <w:br/>
        <w:t>Учитель:</w:t>
      </w:r>
      <w:r w:rsidRPr="003E7C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7CC3">
        <w:rPr>
          <w:rFonts w:ascii="Times New Roman" w:hAnsi="Times New Roman"/>
          <w:sz w:val="24"/>
          <w:szCs w:val="24"/>
        </w:rPr>
        <w:t>Настроенье</w:t>
      </w:r>
      <w:proofErr w:type="gramEnd"/>
      <w:r w:rsidRPr="003E7CC3">
        <w:rPr>
          <w:rFonts w:ascii="Times New Roman" w:hAnsi="Times New Roman"/>
          <w:sz w:val="24"/>
          <w:szCs w:val="24"/>
        </w:rPr>
        <w:t xml:space="preserve"> каково! </w:t>
      </w:r>
      <w:r w:rsidRPr="003E7CC3">
        <w:rPr>
          <w:rFonts w:ascii="Times New Roman" w:hAnsi="Times New Roman"/>
          <w:sz w:val="24"/>
          <w:szCs w:val="24"/>
        </w:rPr>
        <w:br/>
      </w:r>
      <w:r w:rsidRPr="003E7CC3">
        <w:rPr>
          <w:rFonts w:ascii="Times New Roman" w:hAnsi="Times New Roman"/>
          <w:b/>
          <w:sz w:val="24"/>
          <w:szCs w:val="24"/>
        </w:rPr>
        <w:t>Ученики:</w:t>
      </w:r>
      <w:r w:rsidRPr="003E7CC3">
        <w:rPr>
          <w:rFonts w:ascii="Times New Roman" w:hAnsi="Times New Roman"/>
          <w:sz w:val="24"/>
          <w:szCs w:val="24"/>
        </w:rPr>
        <w:t xml:space="preserve"> Во! </w:t>
      </w:r>
      <w:r w:rsidRPr="003E7CC3">
        <w:rPr>
          <w:rFonts w:ascii="Times New Roman" w:hAnsi="Times New Roman"/>
          <w:sz w:val="24"/>
          <w:szCs w:val="24"/>
        </w:rPr>
        <w:br/>
      </w:r>
      <w:r w:rsidRPr="003E7CC3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3E7CC3">
        <w:rPr>
          <w:rFonts w:ascii="Times New Roman" w:hAnsi="Times New Roman"/>
          <w:sz w:val="24"/>
          <w:szCs w:val="24"/>
        </w:rPr>
        <w:t>Все такого мнения! </w:t>
      </w:r>
      <w:r w:rsidRPr="003E7CC3">
        <w:rPr>
          <w:rFonts w:ascii="Times New Roman" w:hAnsi="Times New Roman"/>
          <w:sz w:val="24"/>
          <w:szCs w:val="24"/>
        </w:rPr>
        <w:br/>
      </w:r>
      <w:r w:rsidRPr="003E7CC3">
        <w:rPr>
          <w:rFonts w:ascii="Times New Roman" w:hAnsi="Times New Roman"/>
          <w:b/>
          <w:sz w:val="24"/>
          <w:szCs w:val="24"/>
        </w:rPr>
        <w:t>Ученики:</w:t>
      </w:r>
      <w:r w:rsidRPr="003E7CC3">
        <w:rPr>
          <w:rFonts w:ascii="Times New Roman" w:hAnsi="Times New Roman"/>
          <w:sz w:val="24"/>
          <w:szCs w:val="24"/>
        </w:rPr>
        <w:t xml:space="preserve"> Все без исключения! </w:t>
      </w:r>
      <w:r w:rsidRPr="003E7CC3">
        <w:rPr>
          <w:rFonts w:ascii="Times New Roman" w:hAnsi="Times New Roman"/>
          <w:sz w:val="24"/>
          <w:szCs w:val="24"/>
        </w:rPr>
        <w:br/>
      </w:r>
      <w:r w:rsidRPr="003E7CC3">
        <w:rPr>
          <w:rFonts w:ascii="Times New Roman" w:hAnsi="Times New Roman"/>
          <w:b/>
          <w:sz w:val="24"/>
          <w:szCs w:val="24"/>
        </w:rPr>
        <w:t>Учитель:</w:t>
      </w:r>
      <w:r w:rsidRPr="003E7CC3">
        <w:rPr>
          <w:rFonts w:ascii="Times New Roman" w:hAnsi="Times New Roman"/>
          <w:sz w:val="24"/>
          <w:szCs w:val="24"/>
        </w:rPr>
        <w:t xml:space="preserve"> Может, вы уже устали? </w:t>
      </w:r>
      <w:r w:rsidRPr="003E7CC3">
        <w:rPr>
          <w:rFonts w:ascii="Times New Roman" w:hAnsi="Times New Roman"/>
          <w:sz w:val="24"/>
          <w:szCs w:val="24"/>
        </w:rPr>
        <w:br/>
      </w:r>
      <w:r w:rsidRPr="003E7CC3">
        <w:rPr>
          <w:rFonts w:ascii="Times New Roman" w:hAnsi="Times New Roman"/>
          <w:b/>
          <w:sz w:val="24"/>
          <w:szCs w:val="24"/>
        </w:rPr>
        <w:t>Ученики:</w:t>
      </w:r>
      <w:r w:rsidRPr="003E7CC3">
        <w:rPr>
          <w:rFonts w:ascii="Times New Roman" w:hAnsi="Times New Roman"/>
          <w:sz w:val="24"/>
          <w:szCs w:val="24"/>
        </w:rPr>
        <w:t xml:space="preserve"> Мы с собой </w:t>
      </w:r>
      <w:proofErr w:type="gramStart"/>
      <w:r w:rsidRPr="003E7CC3">
        <w:rPr>
          <w:rFonts w:ascii="Times New Roman" w:hAnsi="Times New Roman"/>
          <w:sz w:val="24"/>
          <w:szCs w:val="24"/>
        </w:rPr>
        <w:t>таких</w:t>
      </w:r>
      <w:proofErr w:type="gramEnd"/>
      <w:r w:rsidRPr="003E7CC3">
        <w:rPr>
          <w:rFonts w:ascii="Times New Roman" w:hAnsi="Times New Roman"/>
          <w:sz w:val="24"/>
          <w:szCs w:val="24"/>
        </w:rPr>
        <w:t xml:space="preserve"> не брали! </w:t>
      </w:r>
      <w:r w:rsidRPr="003E7CC3">
        <w:rPr>
          <w:rFonts w:ascii="Times New Roman" w:hAnsi="Times New Roman"/>
          <w:sz w:val="24"/>
          <w:szCs w:val="24"/>
        </w:rPr>
        <w:br/>
      </w:r>
      <w:r w:rsidRPr="003E7CC3">
        <w:rPr>
          <w:rFonts w:ascii="Times New Roman" w:hAnsi="Times New Roman"/>
          <w:b/>
          <w:sz w:val="24"/>
          <w:szCs w:val="24"/>
        </w:rPr>
        <w:t>Учитель:</w:t>
      </w:r>
      <w:r w:rsidRPr="003E7CC3">
        <w:rPr>
          <w:rFonts w:ascii="Times New Roman" w:hAnsi="Times New Roman"/>
          <w:sz w:val="24"/>
          <w:szCs w:val="24"/>
        </w:rPr>
        <w:t xml:space="preserve"> Может, ляжем, отдохнём? </w:t>
      </w:r>
      <w:r w:rsidRPr="003E7CC3">
        <w:rPr>
          <w:rFonts w:ascii="Times New Roman" w:hAnsi="Times New Roman"/>
          <w:sz w:val="24"/>
          <w:szCs w:val="24"/>
        </w:rPr>
        <w:br/>
      </w:r>
      <w:r w:rsidRPr="003E7CC3">
        <w:rPr>
          <w:rFonts w:ascii="Times New Roman" w:hAnsi="Times New Roman"/>
          <w:b/>
          <w:sz w:val="24"/>
          <w:szCs w:val="24"/>
        </w:rPr>
        <w:t xml:space="preserve">Ученики: </w:t>
      </w:r>
      <w:r w:rsidRPr="003E7CC3">
        <w:rPr>
          <w:rFonts w:ascii="Times New Roman" w:hAnsi="Times New Roman"/>
          <w:sz w:val="24"/>
          <w:szCs w:val="24"/>
        </w:rPr>
        <w:t>Лучше мы урок начнём!</w:t>
      </w:r>
    </w:p>
    <w:p w:rsidR="00077E5E" w:rsidRDefault="00077E5E" w:rsidP="00077E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 Актуализация знаний учащихся.</w:t>
      </w:r>
    </w:p>
    <w:p w:rsidR="00077E5E" w:rsidRDefault="00077E5E" w:rsidP="00077E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6653D">
        <w:rPr>
          <w:rFonts w:ascii="Times New Roman" w:hAnsi="Times New Roman"/>
          <w:sz w:val="24"/>
          <w:szCs w:val="24"/>
        </w:rPr>
        <w:t>Учащимся задаются вопросы: Устный опрос.</w:t>
      </w:r>
    </w:p>
    <w:p w:rsidR="00077E5E" w:rsidRDefault="00077E5E" w:rsidP="00077E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классов неорганических веществ вы знаете?</w:t>
      </w:r>
    </w:p>
    <w:p w:rsidR="00077E5E" w:rsidRDefault="00077E5E" w:rsidP="00077E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их.</w:t>
      </w:r>
    </w:p>
    <w:p w:rsidR="00077E5E" w:rsidRDefault="00077E5E" w:rsidP="00077E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Игра «Собери кислот». Учащимся даются карточки с формулами кислот, их они должны собрать по содержанию кислорода в составе в две коробки. Даны: кислородсодержащие кислоты: серная кислота, ортофосфорная кислота, азотная кислота, угольная кислота. Бескислородные: соляная, сероводородная и </w:t>
      </w:r>
      <w:proofErr w:type="spellStart"/>
      <w:r>
        <w:rPr>
          <w:rFonts w:ascii="Times New Roman" w:hAnsi="Times New Roman"/>
          <w:sz w:val="24"/>
          <w:szCs w:val="24"/>
        </w:rPr>
        <w:t>бромоводородная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кислоты.</w:t>
      </w:r>
    </w:p>
    <w:p w:rsidR="00077E5E" w:rsidRDefault="00077E5E" w:rsidP="00077E5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Создание ситуации, приводящей к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постановке  темы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и целей урока.</w:t>
      </w:r>
    </w:p>
    <w:p w:rsidR="00077E5E" w:rsidRPr="00B30E3E" w:rsidRDefault="00077E5E" w:rsidP="00077E5E">
      <w:pPr>
        <w:spacing w:before="100" w:beforeAutospacing="1" w:after="100" w:afterAutospacing="1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Химический диктант. </w:t>
      </w:r>
      <w:r>
        <w:rPr>
          <w:rFonts w:ascii="Times New Roman" w:hAnsi="Times New Roman"/>
          <w:bCs/>
          <w:iCs/>
          <w:sz w:val="24"/>
          <w:szCs w:val="24"/>
        </w:rPr>
        <w:t xml:space="preserve">На доске даны формулы неорганических соединений. Вы должны их сгруппировать по составу и у вас должны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получится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4 группы. </w:t>
      </w:r>
    </w:p>
    <w:p w:rsidR="00077E5E" w:rsidRDefault="00077E5E" w:rsidP="00077E5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Цель: Создание условия для выявления  «Чего мы ещё  незнаем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»</w:t>
      </w:r>
    </w:p>
    <w:p w:rsidR="00077E5E" w:rsidRDefault="00077E5E" w:rsidP="00077E5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Давайте поработаем </w:t>
      </w:r>
      <w:r>
        <w:rPr>
          <w:rFonts w:ascii="Times New Roman" w:hAnsi="Times New Roman"/>
          <w:b/>
          <w:sz w:val="24"/>
          <w:szCs w:val="24"/>
        </w:rPr>
        <w:t>в команде.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Чтобы работа получилась, какие умения необходимы?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(договариваться, быть внимательным, выслушивать чужое мнение, предлагать свое, надо уметь слышать и слушать собеседника)</w:t>
      </w:r>
    </w:p>
    <w:p w:rsidR="00077E5E" w:rsidRDefault="00077E5E" w:rsidP="00077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 работают в команде. </w:t>
      </w:r>
    </w:p>
    <w:p w:rsidR="00077E5E" w:rsidRDefault="00077E5E" w:rsidP="00077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Давайте </w:t>
      </w:r>
      <w:proofErr w:type="gramStart"/>
      <w:r>
        <w:rPr>
          <w:rFonts w:ascii="Times New Roman" w:hAnsi="Times New Roman"/>
          <w:sz w:val="24"/>
          <w:szCs w:val="24"/>
        </w:rPr>
        <w:t>проверим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какие вещества определили в первый столбик, во вторую, в третью и в четвертую? </w:t>
      </w:r>
    </w:p>
    <w:p w:rsidR="00077E5E" w:rsidRDefault="00077E5E" w:rsidP="00077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(Ответы учащихся)</w:t>
      </w:r>
    </w:p>
    <w:p w:rsidR="00077E5E" w:rsidRDefault="00077E5E" w:rsidP="00077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 Из перечисленных веществ первую группу создают вещества – оксиды, вторая группа – основания, треть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кислоты. И появляется у нас 4 группа или класс неорганических веществ, которую мы не знаем.</w:t>
      </w:r>
    </w:p>
    <w:p w:rsidR="00077E5E" w:rsidRDefault="00077E5E" w:rsidP="00077E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Сформулируйте тему урока: «Соли: классификация и номенклатура»</w:t>
      </w:r>
    </w:p>
    <w:p w:rsidR="00077E5E" w:rsidRPr="00DC6C16" w:rsidRDefault="00077E5E" w:rsidP="00077E5E">
      <w:pPr>
        <w:rPr>
          <w:rFonts w:ascii="Times New Roman" w:hAnsi="Times New Roman"/>
          <w:sz w:val="24"/>
          <w:szCs w:val="24"/>
          <w:lang w:val="tt-RU"/>
        </w:rPr>
      </w:pPr>
      <w:r w:rsidRPr="00DC6C16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Определение цели урока. </w:t>
      </w:r>
      <w:r w:rsidRPr="006C7E72">
        <w:rPr>
          <w:rFonts w:ascii="Times New Roman" w:hAnsi="Times New Roman"/>
          <w:sz w:val="24"/>
          <w:szCs w:val="24"/>
          <w:lang w:val="tt-RU"/>
        </w:rPr>
        <w:t xml:space="preserve">Даны ключевые слова: изучать, объяснять, </w:t>
      </w:r>
      <w:r>
        <w:rPr>
          <w:rFonts w:ascii="Times New Roman" w:hAnsi="Times New Roman"/>
          <w:sz w:val="24"/>
          <w:szCs w:val="24"/>
          <w:lang w:val="tt-RU"/>
        </w:rPr>
        <w:t>характеризовать.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77E5E" w:rsidRDefault="00077E5E" w:rsidP="00077E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Физкультминутка.  </w:t>
      </w:r>
    </w:p>
    <w:p w:rsidR="00077E5E" w:rsidRDefault="00077E5E" w:rsidP="00077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условий для психоэмоциональной разгрузки учащихся.</w:t>
      </w:r>
    </w:p>
    <w:p w:rsidR="00077E5E" w:rsidRDefault="00077E5E" w:rsidP="00077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 буду называть </w:t>
      </w:r>
      <w:r>
        <w:rPr>
          <w:rFonts w:ascii="Times New Roman" w:hAnsi="Times New Roman"/>
          <w:sz w:val="24"/>
          <w:szCs w:val="24"/>
          <w:lang w:val="tt-RU"/>
        </w:rPr>
        <w:t xml:space="preserve">химических элементов неметаллов и металлов. </w:t>
      </w:r>
      <w:r>
        <w:rPr>
          <w:rFonts w:ascii="Times New Roman" w:hAnsi="Times New Roman"/>
          <w:sz w:val="24"/>
          <w:szCs w:val="24"/>
        </w:rPr>
        <w:t xml:space="preserve">Если назову </w:t>
      </w:r>
      <w:r>
        <w:rPr>
          <w:rFonts w:ascii="Times New Roman" w:hAnsi="Times New Roman"/>
          <w:sz w:val="24"/>
          <w:szCs w:val="24"/>
          <w:lang w:val="tt-RU"/>
        </w:rPr>
        <w:t>неметалла,</w:t>
      </w:r>
      <w:r>
        <w:rPr>
          <w:rFonts w:ascii="Times New Roman" w:hAnsi="Times New Roman"/>
          <w:sz w:val="24"/>
          <w:szCs w:val="24"/>
        </w:rPr>
        <w:t xml:space="preserve"> то вы прыгаете и делаете хлопок над головой, если услышите</w:t>
      </w:r>
      <w:r>
        <w:rPr>
          <w:rFonts w:ascii="Times New Roman" w:hAnsi="Times New Roman"/>
          <w:sz w:val="24"/>
          <w:szCs w:val="24"/>
          <w:lang w:val="tt-RU"/>
        </w:rPr>
        <w:t xml:space="preserve"> название металл</w:t>
      </w:r>
      <w:proofErr w:type="gramStart"/>
      <w:r>
        <w:rPr>
          <w:rFonts w:ascii="Times New Roman" w:hAnsi="Times New Roman"/>
          <w:sz w:val="24"/>
          <w:szCs w:val="24"/>
          <w:lang w:val="tt-RU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приседаете.</w:t>
      </w:r>
    </w:p>
    <w:p w:rsidR="00077E5E" w:rsidRDefault="00077E5E" w:rsidP="00077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У: </w:t>
      </w:r>
      <w:r>
        <w:rPr>
          <w:rFonts w:ascii="Times New Roman" w:hAnsi="Times New Roman"/>
          <w:sz w:val="24"/>
          <w:szCs w:val="24"/>
          <w:lang w:val="tt-RU"/>
        </w:rPr>
        <w:t>сера, форсфор, кальций, бром, алюминий, кислород, железо и медь.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7E5E" w:rsidRDefault="00077E5E" w:rsidP="00077E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Открытие   </w:t>
      </w:r>
      <w:proofErr w:type="gramStart"/>
      <w:r>
        <w:rPr>
          <w:rFonts w:ascii="Times New Roman" w:hAnsi="Times New Roman"/>
          <w:b/>
          <w:sz w:val="24"/>
          <w:szCs w:val="24"/>
        </w:rPr>
        <w:t>детьми  нового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знания.</w:t>
      </w:r>
    </w:p>
    <w:p w:rsidR="00077E5E" w:rsidRPr="006C7E72" w:rsidRDefault="00077E5E" w:rsidP="00077E5E">
      <w:pPr>
        <w:rPr>
          <w:rFonts w:ascii="Times New Roman" w:hAnsi="Times New Roman"/>
          <w:sz w:val="24"/>
          <w:szCs w:val="24"/>
        </w:rPr>
      </w:pPr>
      <w:r w:rsidRPr="006C7E72">
        <w:rPr>
          <w:rFonts w:ascii="Times New Roman" w:hAnsi="Times New Roman"/>
          <w:sz w:val="24"/>
          <w:szCs w:val="24"/>
        </w:rPr>
        <w:t xml:space="preserve">1. Работа  в группах.  </w:t>
      </w:r>
    </w:p>
    <w:p w:rsidR="00077E5E" w:rsidRPr="006C7E72" w:rsidRDefault="00077E5E" w:rsidP="00077E5E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Я предлагаю поработать вам в группах. </w:t>
      </w:r>
      <w:r>
        <w:rPr>
          <w:rFonts w:ascii="Times New Roman" w:hAnsi="Times New Roman"/>
          <w:sz w:val="24"/>
          <w:szCs w:val="24"/>
          <w:lang w:val="tt-RU"/>
        </w:rPr>
        <w:t>Что такое соли?</w:t>
      </w:r>
    </w:p>
    <w:p w:rsidR="00077E5E" w:rsidRDefault="00077E5E" w:rsidP="00077E5E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Как классифицируют солей по их составу? Учащиеся должны работать с формулами, приведенными на доске.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2. Номенклатура солей. Работа с карточками.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3. Способы получения солей. Слайды.</w:t>
      </w:r>
    </w:p>
    <w:p w:rsidR="00077E5E" w:rsidRPr="00DC6C16" w:rsidRDefault="00077E5E" w:rsidP="00077E5E">
      <w:pPr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Применение нового знания на практике. Закрепление изученного материала.</w:t>
      </w:r>
    </w:p>
    <w:p w:rsidR="00077E5E" w:rsidRDefault="00077E5E" w:rsidP="00077E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Работа  по учебнику.</w:t>
      </w:r>
    </w:p>
    <w:p w:rsidR="00077E5E" w:rsidRDefault="00077E5E" w:rsidP="00077E5E">
      <w:pPr>
        <w:tabs>
          <w:tab w:val="left" w:pos="72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</w:t>
      </w:r>
      <w:r>
        <w:rPr>
          <w:rFonts w:ascii="Times New Roman" w:hAnsi="Times New Roman"/>
          <w:sz w:val="24"/>
          <w:szCs w:val="24"/>
          <w:lang w:val="tt-RU"/>
        </w:rPr>
        <w:t xml:space="preserve"> определение в учебнике.</w:t>
      </w:r>
      <w:r>
        <w:rPr>
          <w:rFonts w:ascii="Times New Roman" w:hAnsi="Times New Roman"/>
          <w:sz w:val="24"/>
          <w:szCs w:val="24"/>
        </w:rPr>
        <w:t xml:space="preserve"> Верны ли наши предположения? (Дети  после прочтения, приходят к выводу, что предполагали правильно).</w:t>
      </w:r>
    </w:p>
    <w:p w:rsidR="00077E5E" w:rsidRDefault="00077E5E" w:rsidP="00077E5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Работа с</w:t>
      </w:r>
      <w:r>
        <w:rPr>
          <w:rFonts w:ascii="Times New Roman" w:hAnsi="Times New Roman"/>
          <w:sz w:val="24"/>
          <w:szCs w:val="24"/>
          <w:lang w:val="tt-RU"/>
        </w:rPr>
        <w:t xml:space="preserve">о схемой 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  <w:lang w:val="tt-RU"/>
        </w:rPr>
        <w:t>Соли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Работа со словарными  словами 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 xml:space="preserve">б) Письменная работа в тетрадях 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Учитель: выводы: соли- это сложные вещества. Встречаются они в нашей жизни часто. 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= Демонтрация реактивов солей: Поваренная соль, каменная соль, мел, сода. Диалог о каменой соли г. Дус-Даг. Мы должны гордится тем, что унас в родине есть природные залежи соли. </w:t>
      </w:r>
    </w:p>
    <w:p w:rsidR="00077E5E" w:rsidRPr="00DC6C16" w:rsidRDefault="00077E5E" w:rsidP="00077E5E">
      <w:pPr>
        <w:jc w:val="both"/>
        <w:rPr>
          <w:rFonts w:ascii="Times New Roman" w:hAnsi="Times New Roman"/>
          <w:sz w:val="24"/>
          <w:szCs w:val="24"/>
          <w:lang w:val="tt-RU"/>
        </w:rPr>
      </w:pPr>
      <w:r w:rsidRPr="00DC6C16">
        <w:rPr>
          <w:rFonts w:ascii="Times New Roman" w:hAnsi="Times New Roman"/>
          <w:b/>
          <w:sz w:val="24"/>
          <w:szCs w:val="24"/>
          <w:lang w:val="tt-RU"/>
        </w:rPr>
        <w:t>Домашнее задание:</w:t>
      </w:r>
      <w:r w:rsidRPr="00DC6C16">
        <w:rPr>
          <w:rFonts w:ascii="Times New Roman" w:hAnsi="Times New Roman"/>
          <w:sz w:val="24"/>
          <w:szCs w:val="24"/>
          <w:lang w:val="tt-RU"/>
        </w:rPr>
        <w:t xml:space="preserve"> 1. Законсп</w:t>
      </w:r>
      <w:r>
        <w:rPr>
          <w:rFonts w:ascii="Times New Roman" w:hAnsi="Times New Roman"/>
          <w:sz w:val="24"/>
          <w:szCs w:val="24"/>
          <w:lang w:val="tt-RU"/>
        </w:rPr>
        <w:t>ектировать “Применение солей</w:t>
      </w:r>
      <w:r w:rsidRPr="00DC6C16">
        <w:rPr>
          <w:rFonts w:ascii="Times New Roman" w:hAnsi="Times New Roman"/>
          <w:sz w:val="24"/>
          <w:szCs w:val="24"/>
          <w:lang w:val="tt-RU"/>
        </w:rPr>
        <w:t>” в тетрадях</w:t>
      </w:r>
    </w:p>
    <w:p w:rsidR="00077E5E" w:rsidRPr="00DC6C16" w:rsidRDefault="00077E5E" w:rsidP="00077E5E">
      <w:pPr>
        <w:jc w:val="both"/>
        <w:rPr>
          <w:rFonts w:ascii="Times New Roman" w:hAnsi="Times New Roman"/>
          <w:sz w:val="24"/>
          <w:szCs w:val="24"/>
          <w:lang w:val="tt-RU"/>
        </w:rPr>
      </w:pPr>
      <w:r w:rsidRPr="00DC6C16">
        <w:rPr>
          <w:rFonts w:ascii="Times New Roman" w:hAnsi="Times New Roman"/>
          <w:sz w:val="24"/>
          <w:szCs w:val="24"/>
          <w:lang w:val="tt-RU"/>
        </w:rPr>
        <w:t xml:space="preserve">2. </w:t>
      </w:r>
      <w:r>
        <w:rPr>
          <w:rFonts w:ascii="Times New Roman" w:hAnsi="Times New Roman"/>
          <w:sz w:val="24"/>
          <w:szCs w:val="24"/>
          <w:lang w:val="tt-RU"/>
        </w:rPr>
        <w:t>Повторить главу 5, стр. 89-111</w:t>
      </w:r>
      <w:r w:rsidRPr="00DC6C16">
        <w:rPr>
          <w:rFonts w:ascii="Times New Roman" w:hAnsi="Times New Roman"/>
          <w:sz w:val="24"/>
          <w:szCs w:val="24"/>
          <w:lang w:val="tt-RU"/>
        </w:rPr>
        <w:t>.</w:t>
      </w:r>
    </w:p>
    <w:p w:rsidR="00077E5E" w:rsidRPr="00DC6C16" w:rsidRDefault="00077E5E" w:rsidP="00077E5E">
      <w:pPr>
        <w:jc w:val="both"/>
        <w:rPr>
          <w:rFonts w:ascii="Times New Roman" w:hAnsi="Times New Roman"/>
          <w:sz w:val="24"/>
          <w:szCs w:val="24"/>
          <w:lang w:val="tt-RU"/>
        </w:rPr>
      </w:pPr>
      <w:r w:rsidRPr="00DC6C16">
        <w:rPr>
          <w:rFonts w:ascii="Times New Roman" w:hAnsi="Times New Roman"/>
          <w:sz w:val="24"/>
          <w:szCs w:val="24"/>
          <w:lang w:val="tt-RU"/>
        </w:rPr>
        <w:t>3. Выу</w:t>
      </w:r>
      <w:r>
        <w:rPr>
          <w:rFonts w:ascii="Times New Roman" w:hAnsi="Times New Roman"/>
          <w:sz w:val="24"/>
          <w:szCs w:val="24"/>
          <w:lang w:val="tt-RU"/>
        </w:rPr>
        <w:t>чить формул и название кислот иих солей</w:t>
      </w:r>
      <w:r w:rsidRPr="00DC6C16">
        <w:rPr>
          <w:rFonts w:ascii="Times New Roman" w:hAnsi="Times New Roman"/>
          <w:sz w:val="24"/>
          <w:szCs w:val="24"/>
          <w:lang w:val="tt-RU"/>
        </w:rPr>
        <w:t>.</w:t>
      </w:r>
    </w:p>
    <w:p w:rsidR="00077E5E" w:rsidRPr="00DC6C16" w:rsidRDefault="00077E5E" w:rsidP="00077E5E">
      <w:pPr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DC6C16">
        <w:rPr>
          <w:rFonts w:ascii="Times New Roman" w:hAnsi="Times New Roman"/>
          <w:b/>
          <w:sz w:val="24"/>
          <w:szCs w:val="24"/>
          <w:lang w:val="tt-RU"/>
        </w:rPr>
        <w:t>Дополнительно работа с карточкамис неуспевающими учениками (Монгуш Чаяна, Монгуш Аганак)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. Рефлексия  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Сядьте удобно, закройте глаза и прикройте их сверху ладонями.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Отдохнём одну минуту, 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Восстановим зоркость глаз,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почувствуем всем телом,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тепло согрело нас.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уютно в нашем классе,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печали, ни тревог,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Потрудились славно дети,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Завершается урок!</w:t>
      </w:r>
    </w:p>
    <w:p w:rsidR="00077E5E" w:rsidRDefault="00077E5E" w:rsidP="00077E5E">
      <w:pPr>
        <w:tabs>
          <w:tab w:val="left" w:pos="109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Открываем глазки.</w:t>
      </w:r>
    </w:p>
    <w:p w:rsidR="00077E5E" w:rsidRDefault="00077E5E" w:rsidP="00077E5E">
      <w:pPr>
        <w:tabs>
          <w:tab w:val="left" w:pos="109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Сегодня на уроке вы все были умницами! Хорошо работали по группам и в парах, были внимательны и активны. ОЦЕНКИ ЗА УРОК по полученным жетонам. Самооценки. </w:t>
      </w:r>
    </w:p>
    <w:p w:rsidR="00077E5E" w:rsidRDefault="00077E5E" w:rsidP="00077E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вас на парте лежат капельки вашего нового знания, если вам на уроке было легко, интересно и вы во всём разобрались - возьмите каплю желтого  цвета.</w:t>
      </w:r>
    </w:p>
    <w:p w:rsidR="00077E5E" w:rsidRDefault="00077E5E" w:rsidP="00077E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Зелёную</w:t>
      </w:r>
      <w:proofErr w:type="gramEnd"/>
      <w:r>
        <w:rPr>
          <w:rFonts w:ascii="Times New Roman" w:hAnsi="Times New Roman"/>
          <w:sz w:val="24"/>
          <w:szCs w:val="24"/>
        </w:rPr>
        <w:t xml:space="preserve"> – если иногда вы испытывали трудности и сомнения,  вам не очень понравилась работа на уроке.</w:t>
      </w:r>
    </w:p>
    <w:p w:rsidR="00077E5E" w:rsidRDefault="00077E5E" w:rsidP="00077E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Синюю</w:t>
      </w:r>
      <w:proofErr w:type="gramEnd"/>
      <w:r>
        <w:rPr>
          <w:rFonts w:ascii="Times New Roman" w:hAnsi="Times New Roman"/>
          <w:sz w:val="24"/>
          <w:szCs w:val="24"/>
        </w:rPr>
        <w:t>, вам было не очень интересно на уроке и вы не очень разобрались в новой теме.</w:t>
      </w:r>
    </w:p>
    <w:p w:rsidR="00077E5E" w:rsidRDefault="00077E5E" w:rsidP="00077E5E">
      <w:pPr>
        <w:tabs>
          <w:tab w:val="left" w:pos="109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опустите свою капельку нового знания в наш океан знаний.</w:t>
      </w:r>
    </w:p>
    <w:p w:rsidR="00077E5E" w:rsidRDefault="00077E5E" w:rsidP="00077E5E">
      <w:pPr>
        <w:ind w:firstLine="1080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Урок закончен, всем большое спасибо!</w:t>
      </w:r>
      <w:r w:rsidRPr="00DC6C16">
        <w:rPr>
          <w:sz w:val="28"/>
          <w:szCs w:val="28"/>
        </w:rPr>
        <w:t xml:space="preserve"> </w:t>
      </w:r>
    </w:p>
    <w:p w:rsidR="00077E5E" w:rsidRPr="00DC6C16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  <w:r w:rsidRPr="00DC6C16">
        <w:rPr>
          <w:rFonts w:ascii="Times New Roman" w:hAnsi="Times New Roman"/>
          <w:sz w:val="24"/>
          <w:szCs w:val="24"/>
        </w:rPr>
        <w:t>Карточка «Рефлексия»</w:t>
      </w:r>
    </w:p>
    <w:p w:rsidR="00077E5E" w:rsidRPr="00DC6C16" w:rsidRDefault="00077E5E" w:rsidP="00077E5E">
      <w:pPr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Рефлексия</w:t>
            </w:r>
          </w:p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i/>
                <w:color w:val="008080"/>
                <w:sz w:val="24"/>
                <w:szCs w:val="24"/>
              </w:rPr>
              <w:t>Закончите любое из предложений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Сегодня я научился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Больше всего мне понравилось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Самым интересным сегодня на уроке было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Самым сложным для меня сегодня было …</w:t>
            </w:r>
          </w:p>
        </w:tc>
      </w:tr>
      <w:tr w:rsidR="00077E5E" w:rsidRPr="00876A87" w:rsidTr="007141B7">
        <w:trPr>
          <w:trHeight w:val="104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390525"/>
                  <wp:effectExtent l="19050" t="0" r="9525" b="0"/>
                  <wp:docPr id="1" name="Рисунок 1" descr="5c796dadfa4ee4c309cb58fd7a65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c796dadfa4ee4c309cb58fd7a65559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85775"/>
                  <wp:effectExtent l="19050" t="0" r="9525" b="0"/>
                  <wp:docPr id="2" name="Рисунок 2" descr="sm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438150"/>
                  <wp:effectExtent l="19050" t="0" r="0" b="0"/>
                  <wp:docPr id="3" name="Рисунок 3" descr="5151da96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151da969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419100"/>
                  <wp:effectExtent l="19050" t="0" r="9525" b="0"/>
                  <wp:docPr id="4" name="Рисунок 4" descr="30d57380caf261e961893b2f6442c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0d57380caf261e961893b2f6442c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542925"/>
                  <wp:effectExtent l="19050" t="0" r="0" b="0"/>
                  <wp:docPr id="5" name="Рисунок 5" descr="smile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ile3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390525"/>
                  <wp:effectExtent l="19050" t="0" r="9525" b="0"/>
                  <wp:docPr id="6" name="Рисунок 6" descr="9d85fc7ba2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d85fc7ba2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E5E" w:rsidRPr="00CD42DE" w:rsidRDefault="00077E5E" w:rsidP="00077E5E">
      <w:pPr>
        <w:tabs>
          <w:tab w:val="left" w:pos="1099"/>
        </w:tabs>
        <w:rPr>
          <w:rFonts w:ascii="Times New Roman" w:hAnsi="Times New Roman"/>
          <w:sz w:val="24"/>
          <w:szCs w:val="24"/>
        </w:rPr>
      </w:pPr>
    </w:p>
    <w:p w:rsidR="00077E5E" w:rsidRDefault="00077E5E" w:rsidP="00077E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7E5E" w:rsidRDefault="00077E5E" w:rsidP="00077E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7E5E" w:rsidRDefault="00077E5E" w:rsidP="00077E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7E5E" w:rsidRDefault="00077E5E" w:rsidP="00077E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7E5E" w:rsidRDefault="00077E5E" w:rsidP="00077E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7E5E" w:rsidRDefault="00077E5E" w:rsidP="00077E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7E5E" w:rsidRDefault="00077E5E" w:rsidP="00077E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7E5E" w:rsidRDefault="00077E5E" w:rsidP="00077E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7E5E" w:rsidRPr="00DC6C16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  <w:r w:rsidRPr="00DC6C16">
        <w:rPr>
          <w:rFonts w:ascii="Times New Roman" w:hAnsi="Times New Roman"/>
          <w:sz w:val="24"/>
          <w:szCs w:val="24"/>
        </w:rPr>
        <w:t>Карточка «Рефлексия»</w:t>
      </w:r>
    </w:p>
    <w:p w:rsidR="00077E5E" w:rsidRPr="00DC6C16" w:rsidRDefault="00077E5E" w:rsidP="00077E5E">
      <w:pPr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Рефлексия</w:t>
            </w:r>
          </w:p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i/>
                <w:color w:val="008080"/>
                <w:sz w:val="24"/>
                <w:szCs w:val="24"/>
              </w:rPr>
              <w:t>Закончите любое из предложений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Сегодня я научился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Больше всего мне понравилось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Самым интересным сегодня на уроке было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Самым сложным для меня сегодня было …</w:t>
            </w:r>
          </w:p>
        </w:tc>
      </w:tr>
      <w:tr w:rsidR="00077E5E" w:rsidRPr="00876A87" w:rsidTr="007141B7">
        <w:trPr>
          <w:trHeight w:val="104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390525"/>
                  <wp:effectExtent l="19050" t="0" r="9525" b="0"/>
                  <wp:docPr id="7" name="Рисунок 7" descr="5c796dadfa4ee4c309cb58fd7a65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c796dadfa4ee4c309cb58fd7a65559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85775"/>
                  <wp:effectExtent l="19050" t="0" r="9525" b="0"/>
                  <wp:docPr id="8" name="Рисунок 8" descr="sm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438150"/>
                  <wp:effectExtent l="19050" t="0" r="0" b="0"/>
                  <wp:docPr id="9" name="Рисунок 9" descr="5151da96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151da969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419100"/>
                  <wp:effectExtent l="19050" t="0" r="9525" b="0"/>
                  <wp:docPr id="10" name="Рисунок 10" descr="30d57380caf261e961893b2f6442c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0d57380caf261e961893b2f6442c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542925"/>
                  <wp:effectExtent l="19050" t="0" r="0" b="0"/>
                  <wp:docPr id="11" name="Рисунок 11" descr="smile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mile3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390525"/>
                  <wp:effectExtent l="19050" t="0" r="9525" b="0"/>
                  <wp:docPr id="12" name="Рисунок 12" descr="9d85fc7ba2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9d85fc7ba2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E5E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</w:p>
    <w:p w:rsidR="00077E5E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</w:p>
    <w:p w:rsidR="00077E5E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</w:p>
    <w:p w:rsidR="00077E5E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</w:p>
    <w:p w:rsidR="00077E5E" w:rsidRPr="00DC6C16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  <w:r w:rsidRPr="00DC6C16">
        <w:rPr>
          <w:rFonts w:ascii="Times New Roman" w:hAnsi="Times New Roman"/>
          <w:sz w:val="24"/>
          <w:szCs w:val="24"/>
        </w:rPr>
        <w:t>Карточка «Рефлексия»</w:t>
      </w:r>
    </w:p>
    <w:p w:rsidR="00077E5E" w:rsidRPr="00DC6C16" w:rsidRDefault="00077E5E" w:rsidP="00077E5E">
      <w:pPr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Рефлексия</w:t>
            </w:r>
          </w:p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i/>
                <w:color w:val="008080"/>
                <w:sz w:val="24"/>
                <w:szCs w:val="24"/>
              </w:rPr>
              <w:t>Закончите любое из предложений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Сегодня я научился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Больше всего мне понравилось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Самым интересным сегодня на уроке было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Самым сложным для меня сегодня было …</w:t>
            </w:r>
          </w:p>
        </w:tc>
      </w:tr>
      <w:tr w:rsidR="00077E5E" w:rsidRPr="00876A87" w:rsidTr="007141B7">
        <w:trPr>
          <w:trHeight w:val="104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390525"/>
                  <wp:effectExtent l="19050" t="0" r="9525" b="0"/>
                  <wp:docPr id="13" name="Рисунок 13" descr="5c796dadfa4ee4c309cb58fd7a65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5c796dadfa4ee4c309cb58fd7a65559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85775"/>
                  <wp:effectExtent l="19050" t="0" r="9525" b="0"/>
                  <wp:docPr id="14" name="Рисунок 14" descr="sm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m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438150"/>
                  <wp:effectExtent l="19050" t="0" r="0" b="0"/>
                  <wp:docPr id="15" name="Рисунок 15" descr="5151da96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151da969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419100"/>
                  <wp:effectExtent l="19050" t="0" r="9525" b="0"/>
                  <wp:docPr id="16" name="Рисунок 16" descr="30d57380caf261e961893b2f6442c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0d57380caf261e961893b2f6442c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542925"/>
                  <wp:effectExtent l="19050" t="0" r="0" b="0"/>
                  <wp:docPr id="17" name="Рисунок 17" descr="smile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mile3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390525"/>
                  <wp:effectExtent l="19050" t="0" r="9525" b="0"/>
                  <wp:docPr id="18" name="Рисунок 18" descr="9d85fc7ba2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9d85fc7ba2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E5E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</w:p>
    <w:p w:rsidR="00077E5E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</w:p>
    <w:p w:rsidR="00077E5E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</w:p>
    <w:p w:rsidR="00077E5E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</w:p>
    <w:p w:rsidR="00077E5E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</w:p>
    <w:p w:rsidR="00077E5E" w:rsidRPr="00DC6C16" w:rsidRDefault="00077E5E" w:rsidP="00077E5E">
      <w:pPr>
        <w:ind w:firstLine="1080"/>
        <w:rPr>
          <w:rFonts w:ascii="Times New Roman" w:hAnsi="Times New Roman"/>
          <w:sz w:val="24"/>
          <w:szCs w:val="24"/>
        </w:rPr>
      </w:pPr>
      <w:r w:rsidRPr="00DC6C16">
        <w:rPr>
          <w:rFonts w:ascii="Times New Roman" w:hAnsi="Times New Roman"/>
          <w:sz w:val="24"/>
          <w:szCs w:val="24"/>
        </w:rPr>
        <w:t>Карточка «Рефлексия»</w:t>
      </w:r>
    </w:p>
    <w:p w:rsidR="00077E5E" w:rsidRPr="00DC6C16" w:rsidRDefault="00077E5E" w:rsidP="00077E5E">
      <w:pPr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Рефлексия</w:t>
            </w:r>
          </w:p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i/>
                <w:color w:val="008080"/>
                <w:sz w:val="24"/>
                <w:szCs w:val="24"/>
              </w:rPr>
              <w:t>Закончите любое из предложений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Сегодня я научился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Больше всего мне понравилось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Самым интересным сегодня на уроке было …</w:t>
            </w:r>
          </w:p>
        </w:tc>
      </w:tr>
      <w:tr w:rsidR="00077E5E" w:rsidRPr="00876A87" w:rsidTr="007141B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077E5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color w:val="800080"/>
                <w:sz w:val="24"/>
                <w:szCs w:val="24"/>
              </w:rPr>
              <w:t>Самым сложным для меня сегодня было …</w:t>
            </w:r>
          </w:p>
        </w:tc>
      </w:tr>
      <w:tr w:rsidR="00077E5E" w:rsidRPr="00876A87" w:rsidTr="007141B7">
        <w:trPr>
          <w:trHeight w:val="104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390525"/>
                  <wp:effectExtent l="19050" t="0" r="9525" b="0"/>
                  <wp:docPr id="19" name="Рисунок 19" descr="5c796dadfa4ee4c309cb58fd7a65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5c796dadfa4ee4c309cb58fd7a65559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485775"/>
                  <wp:effectExtent l="19050" t="0" r="9525" b="0"/>
                  <wp:docPr id="20" name="Рисунок 20" descr="sm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m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9100" cy="438150"/>
                  <wp:effectExtent l="19050" t="0" r="0" b="0"/>
                  <wp:docPr id="21" name="Рисунок 21" descr="5151da96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5151da969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419100"/>
                  <wp:effectExtent l="19050" t="0" r="9525" b="0"/>
                  <wp:docPr id="22" name="Рисунок 22" descr="30d57380caf261e961893b2f6442c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30d57380caf261e961893b2f6442c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5800" cy="542925"/>
                  <wp:effectExtent l="19050" t="0" r="0" b="0"/>
                  <wp:docPr id="23" name="Рисунок 23" descr="smile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mile3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A8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7675" cy="390525"/>
                  <wp:effectExtent l="19050" t="0" r="9525" b="0"/>
                  <wp:docPr id="24" name="Рисунок 24" descr="9d85fc7ba2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9d85fc7ba2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E5E" w:rsidRPr="00876A87" w:rsidRDefault="00077E5E" w:rsidP="00714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60B" w:rsidRDefault="00F0760B"/>
    <w:sectPr w:rsidR="00F0760B" w:rsidSect="00077E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13BD"/>
    <w:multiLevelType w:val="hybridMultilevel"/>
    <w:tmpl w:val="CF4634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73F03"/>
    <w:multiLevelType w:val="hybridMultilevel"/>
    <w:tmpl w:val="70B06FFA"/>
    <w:lvl w:ilvl="0" w:tplc="4776E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5E"/>
    <w:rsid w:val="00077E5E"/>
    <w:rsid w:val="00166E51"/>
    <w:rsid w:val="00F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2</cp:revision>
  <dcterms:created xsi:type="dcterms:W3CDTF">2015-03-10T17:35:00Z</dcterms:created>
  <dcterms:modified xsi:type="dcterms:W3CDTF">2015-03-10T17:35:00Z</dcterms:modified>
</cp:coreProperties>
</file>