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70" w:rsidRPr="00805C70" w:rsidRDefault="00805C70" w:rsidP="00805C70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«Бесценный дар – Русский язык»</w:t>
      </w:r>
    </w:p>
    <w:p w:rsidR="00805C70" w:rsidRPr="00805C70" w:rsidRDefault="00805C70" w:rsidP="00805C70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 Среди более пяти тысяч языков, существующих сегодня в мире, русский язык занимает видное место по своему значению и функциям, которые он выполняет.</w:t>
      </w:r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br/>
        <w:t> Любой язык является, прежде всего, средством общения для носителей данного языка. Это одна из главных его функций. Россия – самое большое в мире государство по занимаемой им территории. Поэтому русский язык является средством общения на довольно большой территории.</w:t>
      </w:r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br/>
        <w:t> Но нашу страну населяют многие народы. Таким образом, русский язык, являясь государственным языком, служит также средством межнационального общения. Кроме того, на территории постсоветского пространства, то есть в странах СНГ, вернее, в некоторых из них, русский язык имеет статус второго государственного языка. Но и в тех странах, где русский язык не признан государственным, он все равно остается средством общения для многих людей. Вместе с тем, русский язык является обязательным языком для изучения в качестве иностранного языка во многих школах мира.</w:t>
      </w:r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br/>
        <w:t> Велико и международное значение русского языка. Он является одним из восьми рабочих языков Организации Объединенных Наций. То есть, документы, регламентирующие отношения между государствами, написаны также и на русском языке. Это говорит о его значимости в современном мире. На различных международных научных конференциях, симпозиумах используется русский язык.</w:t>
      </w:r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br/>
        <w:t>Хочется еще отметить, что по красоте, по мелодичности, по возможностям для выражения мыслей, чувств, состояний русский язык не имеет себе равных в мире. Язык Пушкина и Толстого, Есенина и Булгакова – самый выразительный. Это отметил еще М.В.Ломоносов. А П.Мериме сказал, что « русский язык является богатейшим из всех европейских наречий». Он создан «для выражения тончайших оттенков»</w:t>
      </w:r>
      <w:proofErr w:type="gramStart"/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.З</w:t>
      </w:r>
      <w:proofErr w:type="gramEnd"/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емлю населяют разные животные существа, от  мельчайших до таких великанов, как слоны и киты. Но только человек обладает даром слова! И как бы мы не определяли, этот дар – священный, божественный, бессмертный, величайший, чудесный и  великолепный. Он не отразим во всей полноте, и имеет огромное значение. </w:t>
      </w:r>
      <w:proofErr w:type="gramStart"/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Все, что мы видим, слышим, чувствуем, знаем, отражается в словах, сочетаниях, зашифрована в грамматических формах, категориях, осмысленно в тонких оттенках нашей речи.</w:t>
      </w:r>
      <w:proofErr w:type="gramEnd"/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 В русском языке сосредоточена жизнь и  опыт бывших поколений, и этот опыт постоянно обогащается изменением языка.  Русский язык – один из величайших языков мира.  В своей истории он был открыт навстречу всем новым, всем неизбежным, всем полезным и художественным </w:t>
      </w:r>
      <w:proofErr w:type="spellStart"/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изменением</w:t>
      </w:r>
      <w:proofErr w:type="gramStart"/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.С</w:t>
      </w:r>
      <w:proofErr w:type="gramEnd"/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ледует</w:t>
      </w:r>
      <w:proofErr w:type="spellEnd"/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 отметить, что в русском языке исследовано далеко  не все, и он хранит в себе еще много историй – «белых пятен» на карте его познаний. Которые ждут его </w:t>
      </w:r>
      <w:proofErr w:type="spellStart"/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открытия</w:t>
      </w:r>
      <w:proofErr w:type="gramStart"/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.М</w:t>
      </w:r>
      <w:proofErr w:type="gramEnd"/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ожно</w:t>
      </w:r>
      <w:proofErr w:type="spellEnd"/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 без преувеличения сказать, что знания законов языка позволяет полнее понять законы развития жизни, природы, общества, так как узнавая новые слова, новые понятия, проникая в их суть, в их систему. Мы полнее и глубже узнаем мир, в  котором мы живем.  Русский язык самый распространенный, известный на всем земном шаре. Он имеет </w:t>
      </w:r>
      <w:proofErr w:type="gramStart"/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важное значение</w:t>
      </w:r>
      <w:proofErr w:type="gramEnd"/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 в современном мире и входит в число мировых языков, является одним из рабочих  и официальных языков организации Объединенных Наций. На нем написаны важнейшие международные  договоры и соглашения.     Не зря гласит народная пословица: «Мал язык, да всем телом владеет. Основное свойство человеческого  языка состоит в том, что он является орудием мышления и средством общения людей.                                          В условиях современной действительности, когда в нашей стране обесценено практически все, чем гордилось предыдущее поколение – наш  русский язык – литературный язык </w:t>
      </w:r>
      <w:proofErr w:type="gramStart"/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остается одной из немногих  ценностей которыми мы можем</w:t>
      </w:r>
      <w:proofErr w:type="gramEnd"/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 по праву гордиться. Русский язык действительно необычайно богат, тонок и многогранен! Он позволяет выразить самые разные нюансы – мыслей чувств переживаний. Народ, создавший такой красивый язык, несомненно, обладал необыкновенной наблюдательностью тонкостью восприятия мира глубиной понимания жизни. И </w:t>
      </w:r>
      <w:proofErr w:type="gramStart"/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все интеллектуальное богатство, закрепленное в языке станет</w:t>
      </w:r>
      <w:proofErr w:type="gramEnd"/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 достоянием любого кто даст себе труд овладеть им в полной мере.   Поэтому так важно не расшатывать нормы русского  литературного языка, а соблюдать их. Не обходимо следить за правильностью речи. Совершенствовать свою устную речь для того чтобы уметь общаться с разными людьми и в самых разных обстоятельствах. Для того чтобы слово всегда точно выражало то что мы думаем, чувствуем чтобы нас легко можно было понимать и чтобы наша речь была красива и правильна и слушать ее было приятно. Словом так чтобы слово несло людям радость и пробуждало  в них лучшее, что в них есть.  Русский язык - бесценный дар и родной язык русского народа.</w:t>
      </w:r>
    </w:p>
    <w:p w:rsidR="00805C70" w:rsidRPr="00805C70" w:rsidRDefault="00805C70" w:rsidP="00805C70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                                      </w:t>
      </w:r>
      <w:r>
        <w:rPr>
          <w:rFonts w:ascii="Arial" w:eastAsia="Times New Roman" w:hAnsi="Arial" w:cs="Arial"/>
          <w:noProof/>
          <w:color w:val="333333"/>
          <w:sz w:val="11"/>
          <w:szCs w:val="11"/>
          <w:lang w:eastAsia="ru-RU"/>
        </w:rPr>
        <w:drawing>
          <wp:inline distT="0" distB="0" distL="0" distR="0">
            <wp:extent cx="3049905" cy="2117725"/>
            <wp:effectExtent l="19050" t="0" r="0" b="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211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C70" w:rsidRPr="00805C70" w:rsidRDefault="00805C70" w:rsidP="00805C70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6"/>
        <w:gridCol w:w="780"/>
        <w:gridCol w:w="1770"/>
      </w:tblGrid>
      <w:tr w:rsidR="00805C70" w:rsidRPr="00805C70" w:rsidTr="00805C70">
        <w:trPr>
          <w:tblCellSpacing w:w="15" w:type="dxa"/>
          <w:jc w:val="center"/>
        </w:trPr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05C70" w:rsidRPr="00805C70" w:rsidRDefault="00805C70" w:rsidP="00805C7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805C70">
                <w:rPr>
                  <w:rFonts w:ascii="Arial" w:eastAsia="Times New Roman" w:hAnsi="Arial" w:cs="Arial"/>
                  <w:b/>
                  <w:bCs/>
                  <w:color w:val="006699"/>
                  <w:sz w:val="24"/>
                  <w:szCs w:val="24"/>
                  <w:u w:val="single"/>
                  <w:lang w:eastAsia="ru-RU"/>
                </w:rPr>
                <w:t>&lt; Предыдущая</w:t>
              </w:r>
            </w:hyperlink>
            <w:r w:rsidRPr="00805C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dxa"/>
            <w:vAlign w:val="center"/>
            <w:hideMark/>
          </w:tcPr>
          <w:p w:rsidR="00805C70" w:rsidRPr="00805C70" w:rsidRDefault="00805C70" w:rsidP="00805C7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5C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05C70" w:rsidRPr="00805C70" w:rsidRDefault="00805C70" w:rsidP="00805C7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805C70">
                <w:rPr>
                  <w:rFonts w:ascii="Arial" w:eastAsia="Times New Roman" w:hAnsi="Arial" w:cs="Arial"/>
                  <w:b/>
                  <w:bCs/>
                  <w:color w:val="006699"/>
                  <w:sz w:val="24"/>
                  <w:szCs w:val="24"/>
                  <w:u w:val="single"/>
                  <w:lang w:eastAsia="ru-RU"/>
                </w:rPr>
                <w:t>Следующая &gt;</w:t>
              </w:r>
            </w:hyperlink>
            <w:r w:rsidRPr="00805C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05C70" w:rsidRPr="00805C70" w:rsidRDefault="00805C70" w:rsidP="00805C70">
      <w:pPr>
        <w:shd w:val="clear" w:color="auto" w:fill="F2F2F2"/>
        <w:spacing w:after="0" w:line="360" w:lineRule="auto"/>
        <w:rPr>
          <w:rFonts w:ascii="Arial" w:eastAsia="Times New Roman" w:hAnsi="Arial" w:cs="Arial"/>
          <w:color w:val="333333"/>
          <w:sz w:val="11"/>
          <w:szCs w:val="11"/>
          <w:lang w:eastAsia="ru-RU"/>
        </w:rPr>
      </w:pPr>
      <w:r w:rsidRPr="00805C70">
        <w:rPr>
          <w:rFonts w:ascii="Arial" w:eastAsia="Times New Roman" w:hAnsi="Arial" w:cs="Arial"/>
          <w:color w:val="666666"/>
          <w:sz w:val="10"/>
          <w:lang w:eastAsia="ru-RU"/>
        </w:rPr>
        <w:t xml:space="preserve">Обновлено 17.06.2013 14:45 </w:t>
      </w:r>
      <w:r w:rsidRPr="00805C70">
        <w:rPr>
          <w:rFonts w:ascii="Arial" w:eastAsia="Times New Roman" w:hAnsi="Arial" w:cs="Arial"/>
          <w:color w:val="333333"/>
          <w:sz w:val="11"/>
          <w:lang w:eastAsia="ru-RU"/>
        </w:rPr>
        <w:t> </w:t>
      </w:r>
      <w:r w:rsidRPr="00805C70">
        <w:rPr>
          <w:rFonts w:ascii="Arial" w:eastAsia="Times New Roman" w:hAnsi="Arial" w:cs="Arial"/>
          <w:color w:val="333333"/>
          <w:sz w:val="11"/>
          <w:szCs w:val="11"/>
          <w:lang w:eastAsia="ru-RU"/>
        </w:rPr>
        <w:t xml:space="preserve"> </w:t>
      </w:r>
    </w:p>
    <w:p w:rsidR="00805C70" w:rsidRPr="00805C70" w:rsidRDefault="00805C70" w:rsidP="00805C70">
      <w:pPr>
        <w:shd w:val="clear" w:color="auto" w:fill="FDFFBC"/>
        <w:spacing w:after="0" w:line="360" w:lineRule="auto"/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</w:pP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t>Интересная публикация? Поделись ей с другими:</w:t>
      </w:r>
    </w:p>
    <w:p w:rsidR="00805C70" w:rsidRPr="00805C70" w:rsidRDefault="00805C70" w:rsidP="00805C70">
      <w:pPr>
        <w:shd w:val="clear" w:color="auto" w:fill="FDFFBC"/>
        <w:spacing w:after="0" w:line="360" w:lineRule="auto"/>
        <w:rPr>
          <w:rFonts w:ascii="Arial" w:eastAsia="Times New Roman" w:hAnsi="Arial" w:cs="Arial"/>
          <w:b/>
          <w:bCs/>
          <w:color w:val="006699"/>
          <w:sz w:val="12"/>
          <w:szCs w:val="12"/>
          <w:u w:val="single"/>
          <w:lang w:eastAsia="ru-RU"/>
        </w:rPr>
      </w:pP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begin"/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instrText xml:space="preserve"> HYPERLINK "http://twitter.com/home?status=%40toortoor1+%D0%A0%D1%83%D1%81%D1%81%D0%BA%D0%B8%D0%B9+%D1%8F%D0%B7%D1%8B%D0%BA+-+%D0%B1%D0%B5%D1%81%D1%86%D0%B5%D0%BD%D0%BD%D1%8B%D0%B9+%D0%B4%D0%B0%D1%80%3A+http%3A%2F%2Fext.spb.ru%2Findex.php%2F2011-03-29-09-03-14%2F100-russian%2F3023-q-q.html" \o "Добавить в Twitter" \t "_blank" </w:instrText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separate"/>
      </w:r>
    </w:p>
    <w:p w:rsidR="00805C70" w:rsidRPr="00805C70" w:rsidRDefault="00805C70" w:rsidP="00805C70">
      <w:pPr>
        <w:shd w:val="clear" w:color="auto" w:fill="FDFFBC"/>
        <w:spacing w:after="0" w:line="360" w:lineRule="auto"/>
        <w:rPr>
          <w:rFonts w:ascii="Arial" w:eastAsia="Times New Roman" w:hAnsi="Arial" w:cs="Arial"/>
          <w:b/>
          <w:bCs/>
          <w:color w:val="006699"/>
          <w:sz w:val="12"/>
          <w:szCs w:val="12"/>
          <w:u w:val="single"/>
          <w:lang w:eastAsia="ru-RU"/>
        </w:rPr>
      </w:pP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end"/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begin"/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instrText xml:space="preserve"> HYPERLINK "http://www.facebook.com/sharer.php?u=http%3A%2F%2Fext.spb.ru%2Findex.php%2F2011-03-29-09-03-14%2F100-russian%2F3023-q-q.html" \t "blank" </w:instrText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separate"/>
      </w:r>
    </w:p>
    <w:p w:rsidR="00805C70" w:rsidRPr="00805C70" w:rsidRDefault="00805C70" w:rsidP="00805C70">
      <w:pPr>
        <w:shd w:val="clear" w:color="auto" w:fill="FDFFBC"/>
        <w:spacing w:after="0" w:line="360" w:lineRule="auto"/>
        <w:rPr>
          <w:rFonts w:ascii="Arial" w:eastAsia="Times New Roman" w:hAnsi="Arial" w:cs="Arial"/>
          <w:b/>
          <w:bCs/>
          <w:color w:val="006699"/>
          <w:sz w:val="12"/>
          <w:szCs w:val="12"/>
          <w:u w:val="single"/>
          <w:lang w:eastAsia="ru-RU"/>
        </w:rPr>
      </w:pP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end"/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begin"/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instrText xml:space="preserve"> HYPERLINK "http://vkontakte.ru/share.php?url=http%3A%2F%2Fext.spb.ru%2Findex.php%2F2011-03-29-09-03-14%2F100-russian%2F3023-q-q.html" \t "_blank" </w:instrText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separate"/>
      </w:r>
    </w:p>
    <w:p w:rsidR="00805C70" w:rsidRPr="00805C70" w:rsidRDefault="00805C70" w:rsidP="00805C70">
      <w:pPr>
        <w:shd w:val="clear" w:color="auto" w:fill="FDFFBC"/>
        <w:spacing w:after="0" w:line="360" w:lineRule="auto"/>
        <w:rPr>
          <w:rFonts w:ascii="Arial" w:eastAsia="Times New Roman" w:hAnsi="Arial" w:cs="Arial"/>
          <w:b/>
          <w:bCs/>
          <w:color w:val="006699"/>
          <w:sz w:val="12"/>
          <w:szCs w:val="12"/>
          <w:u w:val="single"/>
          <w:lang w:eastAsia="ru-RU"/>
        </w:rPr>
      </w:pP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end"/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begin"/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instrText xml:space="preserve"> HYPERLINK "http://www.google.com/buzz/post?url=http%3A%2F%2Fext.spb.ru%2Findex.php%2F2011-03-29-09-03-14%2F100-russian%2F3023-q-q.html&amp;title=%D0%A0%D1%83%D1%81%D1%81%D0%BA%D0%B8%D0%B9+%D1%8F%D0%B7%D1%8B%D0%BA+-+%D0%B1%D0%B5%D1%81%D1%86%D0%B5%D0%BD%D0%BD%D1%8B%D0%B9+%D0%B4%D0%B0%D1%80&amp;srcURL=http://ext.spb.ru/" \t "_blank" </w:instrText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separate"/>
      </w:r>
    </w:p>
    <w:p w:rsidR="00805C70" w:rsidRPr="00805C70" w:rsidRDefault="00805C70" w:rsidP="00805C70">
      <w:pPr>
        <w:shd w:val="clear" w:color="auto" w:fill="FDFFBC"/>
        <w:spacing w:after="0" w:line="360" w:lineRule="auto"/>
        <w:rPr>
          <w:rFonts w:ascii="Arial" w:eastAsia="Times New Roman" w:hAnsi="Arial" w:cs="Arial"/>
          <w:b/>
          <w:bCs/>
          <w:color w:val="006699"/>
          <w:sz w:val="12"/>
          <w:szCs w:val="12"/>
          <w:u w:val="single"/>
          <w:lang w:eastAsia="ru-RU"/>
        </w:rPr>
      </w:pP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end"/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begin"/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instrText xml:space="preserve"> HYPERLINK "http://www.livejournal.com/update.bml?event=http%3A%2F%2Fext.spb.ru%2Findex.php%2F2011-03-29-09-03-14%2F100-russian%2F3023-q-q.html&amp;subject=%D0%A0%D1%83%D1%81%D1%81%D0%BA%D0%B8%D0%B9+%D1%8F%D0%B7%D1%8B%D0%BA+-+%D0%B1%D0%B5%D1%81%D1%86%D0%B5%D0%BD%D0%BD%D1%8B%D0%B9+%D0%B4%D0%B0%D1%80" \t "_blank" </w:instrText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separate"/>
      </w:r>
    </w:p>
    <w:p w:rsidR="00805C70" w:rsidRPr="00805C70" w:rsidRDefault="00805C70" w:rsidP="00805C70">
      <w:pPr>
        <w:shd w:val="clear" w:color="auto" w:fill="FDFFBC"/>
        <w:spacing w:after="0" w:line="360" w:lineRule="auto"/>
        <w:rPr>
          <w:rFonts w:ascii="Arial" w:eastAsia="Times New Roman" w:hAnsi="Arial" w:cs="Arial"/>
          <w:b/>
          <w:bCs/>
          <w:color w:val="006699"/>
          <w:sz w:val="12"/>
          <w:szCs w:val="12"/>
          <w:u w:val="single"/>
          <w:lang w:eastAsia="ru-RU"/>
        </w:rPr>
      </w:pP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end"/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begin"/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instrText xml:space="preserve"> HYPERLINK "http://connect.mail.ru/share?share_url=http%3A%2F%2Fext.spb.ru%2Findex.php%2F2011-03-29-09-03-14%2F100-russian%2F3023-q-q.html" \t "_blank" </w:instrText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separate"/>
      </w:r>
    </w:p>
    <w:p w:rsidR="00805C70" w:rsidRPr="00805C70" w:rsidRDefault="00805C70" w:rsidP="00805C70">
      <w:pPr>
        <w:shd w:val="clear" w:color="auto" w:fill="FDFFBC"/>
        <w:spacing w:after="0" w:line="360" w:lineRule="auto"/>
        <w:rPr>
          <w:rFonts w:ascii="Arial" w:eastAsia="Times New Roman" w:hAnsi="Arial" w:cs="Arial"/>
          <w:b/>
          <w:bCs/>
          <w:color w:val="006699"/>
          <w:sz w:val="12"/>
          <w:szCs w:val="12"/>
          <w:u w:val="single"/>
          <w:lang w:eastAsia="ru-RU"/>
        </w:rPr>
      </w:pP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end"/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begin"/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instrText xml:space="preserve"> HYPERLINK "http://www.liveinternet.ru/journal_post.php?action=n_add&amp;cnurl=http%3A%2F%2Fext.spb.ru%2Findex.php%2F2011-03-29-09-03-14%2F100-russian%2F3023-q-q.html&amp;cntitle=%D0%A0%D1%83%D1%81%D1%81%D0%BA%D0%B8%D0%B9+%D1%8F%D0%B7%D1%8B%D0%BA+-+%D0%B1%D0%B5%D1%81%D1%86%D0%B5%D0%BD%D0%BD%D1%8B%D0%B9+%D0%B4%D0%B0%D1%80" \t "_blank" </w:instrText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separate"/>
      </w:r>
    </w:p>
    <w:p w:rsidR="00805C70" w:rsidRPr="00805C70" w:rsidRDefault="00805C70" w:rsidP="00805C70">
      <w:pPr>
        <w:shd w:val="clear" w:color="auto" w:fill="FDFFBC"/>
        <w:spacing w:after="0" w:line="360" w:lineRule="auto"/>
        <w:rPr>
          <w:rFonts w:ascii="Arial" w:eastAsia="Times New Roman" w:hAnsi="Arial" w:cs="Arial"/>
          <w:b/>
          <w:bCs/>
          <w:color w:val="006699"/>
          <w:sz w:val="12"/>
          <w:szCs w:val="12"/>
          <w:u w:val="single"/>
          <w:lang w:eastAsia="ru-RU"/>
        </w:rPr>
      </w:pP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end"/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begin"/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instrText xml:space="preserve"> HYPERLINK "http://my.ya.ru/posts_add_link.xml?URL=http%3A%2F%2Fext.spb.ru%2Findex.php%2F2011-03-29-09-03-14%2F100-russian%2F3023-q-q.html&amp;title=%D0%A0%D1%83%D1%81%D1%81%D0%BA%D0%B8%D0%B9+%D1%8F%D0%B7%D1%8B%D0%BA+-+%D0%B1%D0%B5%D1%81%D1%86%D0%B5%D0%BD%D0%BD%D1%8B%D0%B9+%D0%B4%D0%B0%D1%80" \t "_blank" </w:instrText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separate"/>
      </w:r>
    </w:p>
    <w:p w:rsidR="00805C70" w:rsidRPr="00805C70" w:rsidRDefault="00805C70" w:rsidP="00805C70">
      <w:pPr>
        <w:shd w:val="clear" w:color="auto" w:fill="FDFFBC"/>
        <w:spacing w:after="0" w:line="360" w:lineRule="auto"/>
        <w:rPr>
          <w:rFonts w:ascii="Arial" w:eastAsia="Times New Roman" w:hAnsi="Arial" w:cs="Arial"/>
          <w:b/>
          <w:bCs/>
          <w:color w:val="006699"/>
          <w:sz w:val="12"/>
          <w:szCs w:val="12"/>
          <w:u w:val="single"/>
          <w:lang w:eastAsia="ru-RU"/>
        </w:rPr>
      </w:pP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end"/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begin"/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instrText xml:space="preserve"> HYPERLINK "http://ext.spb.ru/index.php/2011-03-29-09-03-14/100-russian/3023-q-q.html" \t "_blank" </w:instrText>
      </w: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separate"/>
      </w:r>
    </w:p>
    <w:p w:rsidR="00805C70" w:rsidRPr="00805C70" w:rsidRDefault="00805C70" w:rsidP="00805C70">
      <w:pPr>
        <w:shd w:val="clear" w:color="auto" w:fill="FDFFBC"/>
        <w:spacing w:after="0" w:line="360" w:lineRule="auto"/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</w:pP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fldChar w:fldCharType="end"/>
      </w:r>
    </w:p>
    <w:p w:rsidR="00805C70" w:rsidRPr="00805C70" w:rsidRDefault="00805C70" w:rsidP="00805C70">
      <w:pPr>
        <w:pBdr>
          <w:bottom w:val="single" w:sz="4" w:space="1" w:color="D2DADB"/>
        </w:pBdr>
        <w:shd w:val="clear" w:color="auto" w:fill="F2F2F2"/>
        <w:spacing w:after="0" w:line="360" w:lineRule="auto"/>
        <w:outlineLvl w:val="4"/>
        <w:rPr>
          <w:rFonts w:ascii="Segoe UI" w:eastAsia="Times New Roman" w:hAnsi="Segoe UI" w:cs="Segoe UI"/>
          <w:b/>
          <w:bCs/>
          <w:caps/>
          <w:color w:val="555555"/>
          <w:sz w:val="11"/>
          <w:szCs w:val="11"/>
          <w:lang w:eastAsia="ru-RU"/>
        </w:rPr>
      </w:pPr>
      <w:r w:rsidRPr="00805C70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pict/>
      </w:r>
      <w:hyperlink r:id="rId7" w:tgtFrame="_blank" w:tooltip="RSS лента комментариев этой записи" w:history="1">
        <w:r w:rsidRPr="00805C70">
          <w:rPr>
            <w:rFonts w:ascii="Segoe UI" w:eastAsia="Times New Roman" w:hAnsi="Segoe UI" w:cs="Segoe UI"/>
            <w:caps/>
            <w:color w:val="849B9F"/>
            <w:sz w:val="11"/>
            <w:szCs w:val="11"/>
            <w:bdr w:val="none" w:sz="0" w:space="0" w:color="auto" w:frame="1"/>
            <w:lang w:eastAsia="ru-RU"/>
          </w:rPr>
          <w:t> </w:t>
        </w:r>
      </w:hyperlink>
      <w:hyperlink r:id="rId8" w:tooltip="Обновить список комментариев" w:history="1">
        <w:r w:rsidRPr="00805C70">
          <w:rPr>
            <w:rFonts w:ascii="Segoe UI" w:eastAsia="Times New Roman" w:hAnsi="Segoe UI" w:cs="Segoe UI"/>
            <w:caps/>
            <w:color w:val="849B9F"/>
            <w:sz w:val="11"/>
            <w:szCs w:val="11"/>
            <w:bdr w:val="none" w:sz="0" w:space="0" w:color="auto" w:frame="1"/>
            <w:lang w:eastAsia="ru-RU"/>
          </w:rPr>
          <w:t> </w:t>
        </w:r>
      </w:hyperlink>
    </w:p>
    <w:p w:rsidR="00805C70" w:rsidRPr="00805C70" w:rsidRDefault="00805C70" w:rsidP="00805C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C452D"/>
          <w:sz w:val="11"/>
          <w:szCs w:val="11"/>
          <w:lang w:eastAsia="ru-RU"/>
        </w:rPr>
      </w:pPr>
      <w:r w:rsidRPr="00805C70">
        <w:rPr>
          <w:rFonts w:ascii="Arial" w:eastAsia="Times New Roman" w:hAnsi="Arial" w:cs="Arial"/>
          <w:color w:val="3C452D"/>
          <w:sz w:val="11"/>
          <w:szCs w:val="11"/>
          <w:lang w:eastAsia="ru-RU"/>
        </w:rPr>
        <w:t> </w:t>
      </w:r>
    </w:p>
    <w:p w:rsidR="00805C70" w:rsidRPr="00805C70" w:rsidRDefault="00805C70" w:rsidP="00805C70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999999"/>
          <w:sz w:val="11"/>
          <w:szCs w:val="11"/>
          <w:lang w:eastAsia="ru-RU"/>
        </w:rPr>
      </w:pPr>
      <w:hyperlink r:id="rId9" w:anchor="comment-732" w:history="1">
        <w:r w:rsidRPr="00805C70">
          <w:rPr>
            <w:rFonts w:ascii="Arial" w:eastAsia="Times New Roman" w:hAnsi="Arial" w:cs="Arial"/>
            <w:color w:val="777777"/>
            <w:sz w:val="11"/>
            <w:szCs w:val="11"/>
            <w:bdr w:val="none" w:sz="0" w:space="0" w:color="auto" w:frame="1"/>
            <w:lang w:eastAsia="ru-RU"/>
          </w:rPr>
          <w:t>#1</w:t>
        </w:r>
      </w:hyperlink>
      <w:r w:rsidRPr="00805C70">
        <w:rPr>
          <w:rFonts w:ascii="Arial" w:eastAsia="Times New Roman" w:hAnsi="Arial" w:cs="Arial"/>
          <w:color w:val="999999"/>
          <w:sz w:val="11"/>
          <w:szCs w:val="11"/>
          <w:lang w:eastAsia="ru-RU"/>
        </w:rPr>
        <w:t xml:space="preserve"> </w:t>
      </w:r>
      <w:r w:rsidRPr="00805C70">
        <w:rPr>
          <w:rFonts w:ascii="Verdana" w:eastAsia="Times New Roman" w:hAnsi="Verdana" w:cs="Arial"/>
          <w:b/>
          <w:bCs/>
          <w:color w:val="3C452D"/>
          <w:sz w:val="11"/>
          <w:lang w:eastAsia="ru-RU"/>
        </w:rPr>
        <w:t>Омельчук Людмила Анатольевна</w:t>
      </w:r>
      <w:r w:rsidRPr="00805C70">
        <w:rPr>
          <w:rFonts w:ascii="Arial" w:eastAsia="Times New Roman" w:hAnsi="Arial" w:cs="Arial"/>
          <w:color w:val="999999"/>
          <w:sz w:val="11"/>
          <w:szCs w:val="11"/>
          <w:lang w:eastAsia="ru-RU"/>
        </w:rPr>
        <w:t xml:space="preserve"> </w:t>
      </w:r>
      <w:r w:rsidRPr="00805C70">
        <w:rPr>
          <w:rFonts w:ascii="Arial" w:eastAsia="Times New Roman" w:hAnsi="Arial" w:cs="Arial"/>
          <w:color w:val="999999"/>
          <w:sz w:val="9"/>
          <w:lang w:eastAsia="ru-RU"/>
        </w:rPr>
        <w:t>17.06.2013 15:45</w:t>
      </w:r>
      <w:r w:rsidRPr="00805C70">
        <w:rPr>
          <w:rFonts w:ascii="Arial" w:eastAsia="Times New Roman" w:hAnsi="Arial" w:cs="Arial"/>
          <w:color w:val="999999"/>
          <w:sz w:val="11"/>
          <w:szCs w:val="11"/>
          <w:lang w:eastAsia="ru-RU"/>
        </w:rPr>
        <w:t xml:space="preserve"> </w:t>
      </w:r>
    </w:p>
    <w:p w:rsidR="00871FA5" w:rsidRDefault="00805C70"/>
    <w:sectPr w:rsidR="00871FA5" w:rsidSect="004D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805C70"/>
    <w:rsid w:val="004A7F88"/>
    <w:rsid w:val="004D7BF7"/>
    <w:rsid w:val="006D2707"/>
    <w:rsid w:val="00705545"/>
    <w:rsid w:val="00805C70"/>
    <w:rsid w:val="00DC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C70"/>
    <w:rPr>
      <w:color w:val="006699"/>
      <w:u w:val="single"/>
    </w:rPr>
  </w:style>
  <w:style w:type="paragraph" w:styleId="a4">
    <w:name w:val="Normal (Web)"/>
    <w:basedOn w:val="a"/>
    <w:uiPriority w:val="99"/>
    <w:semiHidden/>
    <w:unhideWhenUsed/>
    <w:rsid w:val="00805C7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difydate1">
    <w:name w:val="modifydate1"/>
    <w:basedOn w:val="a0"/>
    <w:rsid w:val="00805C70"/>
    <w:rPr>
      <w:color w:val="666666"/>
      <w:sz w:val="22"/>
      <w:szCs w:val="22"/>
    </w:rPr>
  </w:style>
  <w:style w:type="character" w:customStyle="1" w:styleId="articleseparator4">
    <w:name w:val="article_separator4"/>
    <w:basedOn w:val="a0"/>
    <w:rsid w:val="00805C70"/>
    <w:rPr>
      <w:vanish w:val="0"/>
      <w:webHidden w:val="0"/>
      <w:specVanish w:val="0"/>
    </w:rPr>
  </w:style>
  <w:style w:type="character" w:customStyle="1" w:styleId="comment-author3">
    <w:name w:val="comment-author3"/>
    <w:basedOn w:val="a0"/>
    <w:rsid w:val="00805C70"/>
    <w:rPr>
      <w:rFonts w:ascii="Verdana" w:hAnsi="Verdana" w:hint="default"/>
      <w:b/>
      <w:bCs/>
      <w:color w:val="3C452D"/>
      <w:sz w:val="24"/>
      <w:szCs w:val="24"/>
    </w:rPr>
  </w:style>
  <w:style w:type="character" w:customStyle="1" w:styleId="comment-date3">
    <w:name w:val="comment-date3"/>
    <w:basedOn w:val="a0"/>
    <w:rsid w:val="00805C70"/>
    <w:rPr>
      <w:color w:val="999999"/>
      <w:sz w:val="9"/>
      <w:szCs w:val="9"/>
    </w:rPr>
  </w:style>
  <w:style w:type="paragraph" w:styleId="a5">
    <w:name w:val="Balloon Text"/>
    <w:basedOn w:val="a"/>
    <w:link w:val="a6"/>
    <w:uiPriority w:val="99"/>
    <w:semiHidden/>
    <w:unhideWhenUsed/>
    <w:rsid w:val="0080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70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8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0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84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CCCCCC"/>
                                        <w:left w:val="single" w:sz="4" w:space="2" w:color="CCCCCC"/>
                                        <w:bottom w:val="single" w:sz="4" w:space="2" w:color="CCCCCC"/>
                                        <w:right w:val="single" w:sz="4" w:space="2" w:color="CCCCCC"/>
                                      </w:divBdr>
                                      <w:divsChild>
                                        <w:div w:id="95880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7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31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78012">
                                          <w:marLeft w:val="18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17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9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29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3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57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4" w:space="4" w:color="CCCCCC"/>
                                                        <w:bottom w:val="none" w:sz="0" w:space="0" w:color="auto"/>
                                                        <w:right w:val="single" w:sz="4" w:space="4" w:color="CCCCC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.spb.ru/index.php/2011-03-29-09-03-14/100-russian/3023-q-q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xt.spb.ru/index.php/component/jcomments/feed/com_content/302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xt.spb.ru/index.php/2011-03-29-09-03-14/100-russian/3035--q-q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xt.spb.ru/index.php/2011-03-29-09-03-14/100-russian/2929--3-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ext.spb.ru/index.php/2011-03-29-09-03-14/100-russian/3023-q-q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2013-08-27T12:11:00Z</dcterms:created>
  <dcterms:modified xsi:type="dcterms:W3CDTF">2013-08-27T12:12:00Z</dcterms:modified>
</cp:coreProperties>
</file>