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40" w:rsidRPr="005339ED" w:rsidRDefault="00DE7340" w:rsidP="00DE7340">
      <w:pPr>
        <w:pStyle w:val="a3"/>
        <w:rPr>
          <w:b/>
        </w:rPr>
      </w:pPr>
      <w:r w:rsidRPr="005339ED">
        <w:rPr>
          <w:b/>
          <w:bCs/>
        </w:rPr>
        <w:t>Проект «Виртуальный школьный краеведческий музей».</w:t>
      </w:r>
    </w:p>
    <w:p w:rsidR="00DE7340" w:rsidRPr="005339ED" w:rsidRDefault="00DE7340" w:rsidP="00DE7340">
      <w:pPr>
        <w:pStyle w:val="a3"/>
      </w:pPr>
      <w:r w:rsidRPr="005339ED">
        <w:rPr>
          <w:bCs/>
        </w:rPr>
        <w:t>Тип проекта:</w:t>
      </w:r>
    </w:p>
    <w:p w:rsidR="00DE7340" w:rsidRPr="005339ED" w:rsidRDefault="00DE7340" w:rsidP="00DE7340">
      <w:pPr>
        <w:pStyle w:val="a3"/>
      </w:pPr>
      <w:r w:rsidRPr="005339ED">
        <w:t xml:space="preserve">·  по </w:t>
      </w:r>
      <w:hyperlink r:id="rId4" w:tooltip="Виды деятельности" w:history="1">
        <w:r w:rsidRPr="005339ED">
          <w:rPr>
            <w:rStyle w:val="a4"/>
            <w:color w:val="auto"/>
            <w:u w:val="none"/>
          </w:rPr>
          <w:t>виду деятельности</w:t>
        </w:r>
      </w:hyperlink>
      <w:r w:rsidRPr="005339ED">
        <w:t xml:space="preserve"> - </w:t>
      </w:r>
      <w:proofErr w:type="gramStart"/>
      <w:r w:rsidRPr="005339ED">
        <w:t>творческий</w:t>
      </w:r>
      <w:proofErr w:type="gramEnd"/>
      <w:r w:rsidRPr="005339ED">
        <w:t>;</w:t>
      </w:r>
    </w:p>
    <w:p w:rsidR="00DE7340" w:rsidRPr="005339ED" w:rsidRDefault="00DE7340" w:rsidP="00DE7340">
      <w:pPr>
        <w:pStyle w:val="a3"/>
      </w:pPr>
      <w:r w:rsidRPr="005339ED">
        <w:t xml:space="preserve">·  по типу предметно-содержательной области - </w:t>
      </w:r>
      <w:proofErr w:type="spellStart"/>
      <w:r w:rsidRPr="005339ED">
        <w:t>межпредметный</w:t>
      </w:r>
      <w:proofErr w:type="spellEnd"/>
      <w:r w:rsidRPr="005339ED">
        <w:t>;</w:t>
      </w:r>
    </w:p>
    <w:p w:rsidR="00DE7340" w:rsidRPr="005339ED" w:rsidRDefault="00DE7340" w:rsidP="00DE7340">
      <w:pPr>
        <w:pStyle w:val="a3"/>
      </w:pPr>
      <w:r w:rsidRPr="005339ED">
        <w:t xml:space="preserve">·  по количеству участников - </w:t>
      </w:r>
      <w:proofErr w:type="gramStart"/>
      <w:r w:rsidRPr="005339ED">
        <w:t>коллективный</w:t>
      </w:r>
      <w:proofErr w:type="gramEnd"/>
      <w:r w:rsidRPr="005339ED">
        <w:t>, разновозрастной;</w:t>
      </w:r>
    </w:p>
    <w:p w:rsidR="00DE7340" w:rsidRPr="005339ED" w:rsidRDefault="00DE7340" w:rsidP="00DE7340">
      <w:pPr>
        <w:pStyle w:val="a3"/>
      </w:pPr>
      <w:r w:rsidRPr="005339ED">
        <w:t xml:space="preserve">·  по продолжительности проведения - </w:t>
      </w:r>
      <w:proofErr w:type="gramStart"/>
      <w:r w:rsidRPr="005339ED">
        <w:t>долгосрочный</w:t>
      </w:r>
      <w:proofErr w:type="gramEnd"/>
      <w:r w:rsidRPr="005339ED">
        <w:t xml:space="preserve"> </w:t>
      </w:r>
    </w:p>
    <w:p w:rsidR="00DE7340" w:rsidRPr="005339ED" w:rsidRDefault="00DE7340" w:rsidP="00DE7340">
      <w:pPr>
        <w:pStyle w:val="a3"/>
        <w:rPr>
          <w:b/>
        </w:rPr>
      </w:pPr>
      <w:r w:rsidRPr="005339ED">
        <w:t xml:space="preserve">В  основной </w:t>
      </w:r>
      <w:hyperlink r:id="rId5" w:tooltip="Образовательные программы" w:history="1">
        <w:r w:rsidRPr="005339ED">
          <w:rPr>
            <w:rStyle w:val="a4"/>
            <w:color w:val="auto"/>
            <w:u w:val="none"/>
          </w:rPr>
          <w:t>образовательной программе</w:t>
        </w:r>
      </w:hyperlink>
      <w:r w:rsidRPr="005339ED">
        <w:t xml:space="preserve"> образовательного учреждения в сфере развития познавательных универсальных учебных действий приоритетное внимание уделяется практическому освоению </w:t>
      </w:r>
      <w:proofErr w:type="gramStart"/>
      <w:r w:rsidRPr="005339ED">
        <w:t>обучающимися</w:t>
      </w:r>
      <w:proofErr w:type="gramEnd"/>
      <w:r w:rsidRPr="005339ED">
        <w:t xml:space="preserve"> основ проектно-исследовательской деятельности. В настоящее время метод проектов особенно актуален, поскольку способствует развитию социально-активной личности учащихся. В преподавании истории такой метод преподавания играет важную роль в связи со спецификой предмета, направленной на формирование гражданина, патриота, интегрированного в современное общество через такие составляющие, как научные представления, ценностные ориентации и способы деятельности. Важно, чтобы учащиеся научились создавать конечный продукт и его презентовать.                                                                                                             </w:t>
      </w:r>
      <w:r w:rsidRPr="005339ED">
        <w:rPr>
          <w:b/>
          <w:bCs/>
        </w:rPr>
        <w:t xml:space="preserve">Актуальность </w:t>
      </w:r>
      <w:proofErr w:type="spellStart"/>
      <w:r w:rsidRPr="005339ED">
        <w:rPr>
          <w:b/>
          <w:bCs/>
        </w:rPr>
        <w:t>проекта</w:t>
      </w:r>
      <w:r w:rsidRPr="005339ED">
        <w:t>Проблема</w:t>
      </w:r>
      <w:proofErr w:type="spellEnd"/>
      <w:r w:rsidRPr="005339ED">
        <w:t xml:space="preserve"> гражданско-патриотического воспитания детей - одна из социально значимых проблем в образовании и воспитании подрастающего поколения и может решаться в ходе изучения истории родного </w:t>
      </w:r>
      <w:proofErr w:type="gramStart"/>
      <w:r w:rsidRPr="005339ED">
        <w:t>края</w:t>
      </w:r>
      <w:proofErr w:type="gramEnd"/>
      <w:r w:rsidRPr="005339ED">
        <w:t xml:space="preserve"> как в урочное, так и во внеурочное время при создании необходимых условий для организации деятельности такого рода. Наряду с традиционным Школьным музеем об истории поселка для современного школьника очень удобной и интересной может стать электронная версия музея. Кроме этого, возможности Интернет-ресурсов, знания и умения по </w:t>
      </w:r>
      <w:proofErr w:type="spellStart"/>
      <w:r w:rsidRPr="005339ED">
        <w:t>сайтостроению</w:t>
      </w:r>
      <w:proofErr w:type="spellEnd"/>
      <w:r w:rsidRPr="005339ED">
        <w:t xml:space="preserve"> учащихся позволяют решить эту проблему на принципиально новой основе.</w:t>
      </w:r>
    </w:p>
    <w:p w:rsidR="00DE7340" w:rsidRPr="005339ED" w:rsidRDefault="00DE7340" w:rsidP="00DE7340">
      <w:pPr>
        <w:pStyle w:val="a3"/>
      </w:pPr>
      <w:r w:rsidRPr="005339ED">
        <w:rPr>
          <w:b/>
          <w:bCs/>
        </w:rPr>
        <w:t xml:space="preserve">Цель </w:t>
      </w:r>
      <w:proofErr w:type="spellStart"/>
      <w:r w:rsidRPr="005339ED">
        <w:rPr>
          <w:b/>
          <w:bCs/>
        </w:rPr>
        <w:t>проекта</w:t>
      </w:r>
      <w:proofErr w:type="gramStart"/>
      <w:r w:rsidRPr="005339ED">
        <w:rPr>
          <w:b/>
          <w:bCs/>
        </w:rPr>
        <w:t>:</w:t>
      </w:r>
      <w:r w:rsidRPr="005339ED">
        <w:t>с</w:t>
      </w:r>
      <w:proofErr w:type="gramEnd"/>
      <w:r w:rsidRPr="005339ED">
        <w:t>истематизация</w:t>
      </w:r>
      <w:proofErr w:type="spellEnd"/>
      <w:r w:rsidRPr="005339ED">
        <w:t xml:space="preserve"> краеведческого материала и создание виртуального краеведческого школьного музея.</w:t>
      </w:r>
    </w:p>
    <w:p w:rsidR="00DE7340" w:rsidRPr="005339ED" w:rsidRDefault="00DE7340" w:rsidP="00DE7340">
      <w:pPr>
        <w:pStyle w:val="a3"/>
      </w:pPr>
      <w:r w:rsidRPr="005339ED">
        <w:rPr>
          <w:b/>
          <w:bCs/>
        </w:rPr>
        <w:t xml:space="preserve">Задачи проекта: </w:t>
      </w:r>
      <w:r w:rsidRPr="005339ED">
        <w:t>1)  создать условия для реализации проектной деятельности учащихся;</w:t>
      </w:r>
    </w:p>
    <w:p w:rsidR="00DE7340" w:rsidRPr="005339ED" w:rsidRDefault="00DE7340" w:rsidP="00DE7340">
      <w:pPr>
        <w:pStyle w:val="a3"/>
      </w:pPr>
      <w:r w:rsidRPr="005339ED">
        <w:t>2)  координировать деятельность старшеклассников по осуществлению проекта;</w:t>
      </w:r>
    </w:p>
    <w:p w:rsidR="00DE7340" w:rsidRPr="005339ED" w:rsidRDefault="00DE7340" w:rsidP="00DE7340">
      <w:pPr>
        <w:pStyle w:val="a3"/>
      </w:pPr>
      <w:r w:rsidRPr="005339ED">
        <w:t>3)  предоставить возможность изучения героических страниц истории поселка, жизни замечательных людей, явивших примеры гражданского служения, исполнения патриотического долга, подвигов солдат Российской армии, биографии выпускников, истории предприятий и др.;</w:t>
      </w:r>
    </w:p>
    <w:p w:rsidR="00DE7340" w:rsidRPr="005339ED" w:rsidRDefault="00DE7340" w:rsidP="00DE7340">
      <w:pPr>
        <w:pStyle w:val="a3"/>
      </w:pPr>
      <w:r w:rsidRPr="005339ED">
        <w:t>4)  воспитывать патриотизм учащихся на героических примерах из истории поселка, бережное отношение к историческим памятникам и традициям родного края;</w:t>
      </w:r>
    </w:p>
    <w:p w:rsidR="00DE7340" w:rsidRPr="005339ED" w:rsidRDefault="00DE7340" w:rsidP="00DE7340">
      <w:pPr>
        <w:pStyle w:val="a3"/>
      </w:pPr>
      <w:r w:rsidRPr="005339ED">
        <w:t>5)  обеспечивать техническое сопровождение и содержательное наполнение виртуального музея;</w:t>
      </w:r>
    </w:p>
    <w:p w:rsidR="00DE7340" w:rsidRPr="005339ED" w:rsidRDefault="00DE7340" w:rsidP="00DE7340">
      <w:pPr>
        <w:pStyle w:val="a3"/>
      </w:pPr>
      <w:r w:rsidRPr="005339ED">
        <w:t>6)  Развивать навыки социального взаимодействия.</w:t>
      </w:r>
    </w:p>
    <w:p w:rsidR="00DE7340" w:rsidRPr="005339ED" w:rsidRDefault="00DE7340" w:rsidP="00DE7340">
      <w:pPr>
        <w:pStyle w:val="a3"/>
      </w:pPr>
      <w:r w:rsidRPr="005339ED">
        <w:rPr>
          <w:b/>
          <w:bCs/>
        </w:rPr>
        <w:lastRenderedPageBreak/>
        <w:t xml:space="preserve">Методы </w:t>
      </w:r>
      <w:proofErr w:type="spellStart"/>
      <w:r w:rsidRPr="005339ED">
        <w:rPr>
          <w:b/>
          <w:bCs/>
        </w:rPr>
        <w:t>проекта</w:t>
      </w:r>
      <w:proofErr w:type="gramStart"/>
      <w:r w:rsidRPr="005339ED">
        <w:rPr>
          <w:b/>
          <w:bCs/>
        </w:rPr>
        <w:t>:</w:t>
      </w:r>
      <w:r w:rsidRPr="005339ED">
        <w:t>и</w:t>
      </w:r>
      <w:proofErr w:type="gramEnd"/>
      <w:r w:rsidRPr="005339ED">
        <w:t>зучение</w:t>
      </w:r>
      <w:proofErr w:type="spellEnd"/>
      <w:r w:rsidRPr="005339ED">
        <w:t xml:space="preserve"> и анализ документации и справочной литературы по технологии создания сайтов и web-дизайну, компьютерному моделированию и программированию, поисково-исследовательская деятельность.</w:t>
      </w:r>
    </w:p>
    <w:p w:rsidR="00DE7340" w:rsidRPr="005339ED" w:rsidRDefault="00DE7340" w:rsidP="00DE7340">
      <w:pPr>
        <w:pStyle w:val="a3"/>
      </w:pPr>
      <w:r w:rsidRPr="005339ED">
        <w:rPr>
          <w:bCs/>
        </w:rPr>
        <w:t xml:space="preserve">Гипотеза: </w:t>
      </w:r>
      <w:r w:rsidRPr="005339ED">
        <w:t xml:space="preserve">при условии создания доступного для всех интересующихся историей поселка и, прежде всего, школьников виртуального музея появится возможность формирования системы взаимодействия школы и социума, что будет способствовать развитию интереса к истории родного края, формированию личности школьника-патриота и гражданина.   </w:t>
      </w:r>
      <w:r w:rsidRPr="005339ED">
        <w:rPr>
          <w:b/>
          <w:bCs/>
        </w:rPr>
        <w:t>Этапы проекта:</w:t>
      </w:r>
      <w:r w:rsidRPr="005339ED">
        <w:t xml:space="preserve">                                                                                                       Подготовительный. 1 группа – поиск информации, встречи, </w:t>
      </w:r>
      <w:proofErr w:type="spellStart"/>
      <w:r w:rsidRPr="005339ED">
        <w:t>интервьюрирование</w:t>
      </w:r>
      <w:proofErr w:type="spellEnd"/>
      <w:r w:rsidRPr="005339ED">
        <w:t xml:space="preserve">, экскурсии, проведение экскурсий учащимися - экскурсоводами </w:t>
      </w:r>
      <w:proofErr w:type="gramStart"/>
      <w:r w:rsidRPr="005339ED">
        <w:t xml:space="preserve">( </w:t>
      </w:r>
      <w:proofErr w:type="gramEnd"/>
      <w:r w:rsidRPr="005339ED">
        <w:t xml:space="preserve">кружок «Юный экскурсовод»); 2 группа – секция «Основы исследовательской деятельности» научного общества школы: написание исследовательских работ, участие в районных, краевых, всероссийских конкурсах, конференциях, создание электронной Книги Памяти, публикации работ в газетах, сборниках; 3 группа – изучение теории </w:t>
      </w:r>
      <w:proofErr w:type="spellStart"/>
      <w:r w:rsidRPr="005339ED">
        <w:t>сайтостроения</w:t>
      </w:r>
      <w:proofErr w:type="spellEnd"/>
      <w:r w:rsidRPr="005339ED">
        <w:t>, основ web-дизайна, приобретение опыта работы с цифровыми редакторами.          Технологический. Создание компьютерной информационно-справочной модели, навигации по сайту, техническое сопровождение сайта; коррекция разделов, сжимание текста, создание кнопки «Авторы».                                                                      Заключительный. Размещение виртуального краеведческого школьного музея на сайте школы</w:t>
      </w:r>
      <w:proofErr w:type="gramStart"/>
      <w:r w:rsidRPr="005339ED">
        <w:t xml:space="preserve"> ,</w:t>
      </w:r>
      <w:proofErr w:type="gramEnd"/>
      <w:r w:rsidRPr="005339ED">
        <w:t xml:space="preserve"> презентация на школьном, муниципальном, региональном уровнях, создание аннотации.                                                                                                                            </w:t>
      </w:r>
      <w:r w:rsidRPr="005339ED">
        <w:rPr>
          <w:bCs/>
        </w:rPr>
        <w:t>Участники</w:t>
      </w:r>
      <w:r w:rsidRPr="005339ED">
        <w:t xml:space="preserve"> </w:t>
      </w:r>
      <w:r w:rsidRPr="005339ED">
        <w:rPr>
          <w:bCs/>
        </w:rPr>
        <w:t>проекта:</w:t>
      </w:r>
      <w:r w:rsidRPr="005339ED">
        <w:t xml:space="preserve"> учащиеся 5-9 классов.                                                                                     1</w:t>
      </w:r>
      <w:r w:rsidRPr="005339ED">
        <w:rPr>
          <w:b/>
        </w:rPr>
        <w:t xml:space="preserve">. </w:t>
      </w:r>
      <w:proofErr w:type="gramStart"/>
      <w:r w:rsidRPr="005339ED">
        <w:rPr>
          <w:b/>
        </w:rPr>
        <w:t>Технические средства</w:t>
      </w:r>
      <w:r w:rsidRPr="005339ED">
        <w:t xml:space="preserve">: </w:t>
      </w:r>
      <w:proofErr w:type="spellStart"/>
      <w:r w:rsidRPr="005339ED">
        <w:t>мультимедийный</w:t>
      </w:r>
      <w:proofErr w:type="spellEnd"/>
      <w:r w:rsidRPr="005339ED">
        <w:t xml:space="preserve"> проектор и экран; принтер монохромный; принтер цветной; цифровой фотоаппарат; цифровая видеокамера; сканер; микрофон; музыкальная клавиатура; оборудование компьютерной сети; музейные экспонаты.               2.</w:t>
      </w:r>
      <w:proofErr w:type="gramEnd"/>
      <w:r w:rsidRPr="005339ED">
        <w:t xml:space="preserve"> </w:t>
      </w:r>
      <w:proofErr w:type="gramStart"/>
      <w:r w:rsidRPr="005339ED">
        <w:rPr>
          <w:b/>
        </w:rPr>
        <w:t>Программные инструменты</w:t>
      </w:r>
      <w:r w:rsidRPr="005339ED">
        <w:t xml:space="preserve">: операционные системы и служебные инструменты; орфографический корректор для текстов на русском и </w:t>
      </w:r>
      <w:hyperlink r:id="rId6" w:tooltip="Иностранные языки" w:history="1">
        <w:r w:rsidRPr="005339ED">
          <w:rPr>
            <w:rStyle w:val="a4"/>
            <w:color w:val="auto"/>
            <w:u w:val="none"/>
          </w:rPr>
          <w:t>иностранном языках</w:t>
        </w:r>
      </w:hyperlink>
      <w:r w:rsidRPr="005339ED">
        <w:t>; клавиатурный тренажёр для русского и иностранного языков; текстовый редактор для работы с русскими и иноязычными текстами; инструмент планирования деятельности; графический редактор для обработки растровых изображений; графический редактор для обработки векторных изображений; музыкальный редактор; редактор подготовки презентаций;</w:t>
      </w:r>
      <w:proofErr w:type="gramEnd"/>
      <w:r w:rsidRPr="005339ED">
        <w:t xml:space="preserve"> редактор видео; редактор звука; ГИС; редактор представления временной информации (линия времени); редактор генеалогических деревьев; цифровой биологический определитель; виртуальные лаборатории по учебным предметам; среды для дистанционного </w:t>
      </w:r>
      <w:proofErr w:type="spellStart"/>
      <w:r w:rsidRPr="005339ED">
        <w:t>on-line</w:t>
      </w:r>
      <w:proofErr w:type="spellEnd"/>
      <w:r w:rsidRPr="005339ED">
        <w:t xml:space="preserve"> и </w:t>
      </w:r>
      <w:proofErr w:type="spellStart"/>
      <w:r w:rsidRPr="005339ED">
        <w:t>of-line</w:t>
      </w:r>
      <w:proofErr w:type="spellEnd"/>
      <w:r w:rsidRPr="005339ED">
        <w:t xml:space="preserve"> сетевого взаимодействия; среда для </w:t>
      </w:r>
      <w:proofErr w:type="spellStart"/>
      <w:proofErr w:type="gramStart"/>
      <w:r w:rsidRPr="005339ED">
        <w:t>интернет-публикаций</w:t>
      </w:r>
      <w:proofErr w:type="spellEnd"/>
      <w:proofErr w:type="gramEnd"/>
      <w:r w:rsidRPr="005339ED">
        <w:t xml:space="preserve">; редактор интернет-сайтов; редактор для совместного удалённого редактирования сообщений.                                                                    </w:t>
      </w:r>
      <w:r w:rsidRPr="005339ED">
        <w:rPr>
          <w:b/>
        </w:rPr>
        <w:t>3. Информационные ресурсы</w:t>
      </w:r>
      <w:r w:rsidRPr="005339ED">
        <w:t xml:space="preserve"> - архив школьного музея, исследовательские работы школьников.                                                                                                                                     4. </w:t>
      </w:r>
      <w:r w:rsidRPr="005339ED">
        <w:rPr>
          <w:b/>
        </w:rPr>
        <w:t>Умения и навыки</w:t>
      </w:r>
      <w:r w:rsidRPr="005339ED">
        <w:t xml:space="preserve">, необходимые для самостоятельной работы: поиска и отбора информации, обработки собранного материала, систематизации, умения работать в программе </w:t>
      </w:r>
      <w:proofErr w:type="spellStart"/>
      <w:r w:rsidRPr="005339ED">
        <w:t>Front</w:t>
      </w:r>
      <w:proofErr w:type="spellEnd"/>
      <w:r w:rsidRPr="005339ED">
        <w:t xml:space="preserve"> </w:t>
      </w:r>
      <w:proofErr w:type="spellStart"/>
      <w:r w:rsidRPr="005339ED">
        <w:t>Page</w:t>
      </w:r>
      <w:proofErr w:type="spellEnd"/>
      <w:r w:rsidRPr="005339ED">
        <w:t xml:space="preserve">, </w:t>
      </w:r>
      <w:proofErr w:type="spellStart"/>
      <w:r w:rsidRPr="005339ED">
        <w:t>Word</w:t>
      </w:r>
      <w:proofErr w:type="spellEnd"/>
      <w:r w:rsidRPr="005339ED">
        <w:t xml:space="preserve"> </w:t>
      </w:r>
      <w:proofErr w:type="spellStart"/>
      <w:r w:rsidRPr="005339ED">
        <w:t>Pard</w:t>
      </w:r>
      <w:proofErr w:type="spellEnd"/>
      <w:r w:rsidRPr="005339ED">
        <w:t xml:space="preserve">.                                                                                                  </w:t>
      </w:r>
      <w:r w:rsidRPr="005339ED">
        <w:rPr>
          <w:b/>
        </w:rPr>
        <w:t>5. Специфические умения и навыки</w:t>
      </w:r>
      <w:r w:rsidRPr="005339ED">
        <w:t xml:space="preserve">, необходимые учащимся для работы в проекте: интервьюирования, технология создания сайта и основы web-дизайна                         </w:t>
      </w:r>
      <w:r w:rsidRPr="005339ED">
        <w:rPr>
          <w:b/>
          <w:bCs/>
        </w:rPr>
        <w:t xml:space="preserve">Предполагаемые результаты: </w:t>
      </w:r>
      <w:r w:rsidRPr="005339ED">
        <w:t>1.  Создание сетевого виртуального пространства, способствующего возникновению сообществ, включающих ветеранов Великой Отечественной войны, педагогов, учащихся, родителей, выпускников школы, работников предприятий поселка, тружеников тыла .                                                                                      2.  Развитие навыков самостоятельной работы с различными источниками</w:t>
      </w:r>
      <w:r w:rsidRPr="005339ED">
        <w:br/>
        <w:t xml:space="preserve">информации, компьютером; принятия самостоятельных решений, </w:t>
      </w:r>
      <w:proofErr w:type="spellStart"/>
      <w:r w:rsidRPr="005339ED">
        <w:t>коммуникативности</w:t>
      </w:r>
      <w:proofErr w:type="spellEnd"/>
      <w:r w:rsidRPr="005339ED">
        <w:t xml:space="preserve"> в информационном обмене, ролевом взаимодействии; мыслительной деятельности при проектировании, планировании, анализе, коррекции, синтезе; самоанализа и рефлексии. </w:t>
      </w:r>
      <w:r w:rsidRPr="005339ED">
        <w:lastRenderedPageBreak/>
        <w:t>3.  Развитие умений моделирования с использованием сре</w:t>
      </w:r>
      <w:proofErr w:type="gramStart"/>
      <w:r w:rsidRPr="005339ED">
        <w:t>дств пр</w:t>
      </w:r>
      <w:proofErr w:type="gramEnd"/>
      <w:r w:rsidRPr="005339ED">
        <w:t xml:space="preserve">ограммирования.              4.  Активное участие в изменении школьной среды и доступных сфер жизни окружающего социума, индивидуальный подход в деятельности и социализация личности.  5.  </w:t>
      </w:r>
      <w:proofErr w:type="gramStart"/>
      <w:r w:rsidRPr="005339ED">
        <w:t>Формирование ценностного отношения к школе, своему селу, городу, народу, России, героическому прошлому и настоящему нашего Отечества; желание продолжать героические традиции многонационального российского народа, воспитание патриотических чувств, усвоение понятий «патриотизм», «мужество», «долг солдата», «человеческий долг».                                                                                                                       6.</w:t>
      </w:r>
      <w:proofErr w:type="gramEnd"/>
      <w:r w:rsidRPr="005339ED">
        <w:t>  Повышение ИКТ компетентности участников проекта.                                                         7.  Развитие исследовательских умений (выявление проблем, сбор информации, наблюдение, проведение эксперимента, коррекция и анализ, построение гипотез, общение); развитие навыков работы в разновозрастной группе.                                               8.  Создание виртуального музея (электронный образовательный ресурс единого информационного пространства школы).</w:t>
      </w:r>
    </w:p>
    <w:p w:rsidR="00DE7340" w:rsidRPr="005339ED" w:rsidRDefault="00DE7340" w:rsidP="00DE7340">
      <w:pPr>
        <w:pStyle w:val="a3"/>
      </w:pPr>
      <w:r w:rsidRPr="005339ED">
        <w:rPr>
          <w:b/>
          <w:bCs/>
        </w:rPr>
        <w:t xml:space="preserve">Основное содержание </w:t>
      </w:r>
      <w:proofErr w:type="spellStart"/>
      <w:r w:rsidRPr="005339ED">
        <w:rPr>
          <w:b/>
          <w:bCs/>
        </w:rPr>
        <w:t>проекта</w:t>
      </w:r>
      <w:proofErr w:type="gramStart"/>
      <w:r w:rsidRPr="005339ED">
        <w:rPr>
          <w:bCs/>
        </w:rPr>
        <w:t>:</w:t>
      </w:r>
      <w:r w:rsidRPr="005339ED">
        <w:t>м</w:t>
      </w:r>
      <w:proofErr w:type="gramEnd"/>
      <w:r w:rsidRPr="005339ED">
        <w:t>атериалы</w:t>
      </w:r>
      <w:proofErr w:type="spellEnd"/>
      <w:r w:rsidRPr="005339ED">
        <w:t xml:space="preserve"> систематизированы и представлены в следующих разделах: «Так рождалось наше село», Рассыпное в годы Гражданской войны», «Великая Отечественная война» («Они сражались за Родину»</w:t>
      </w:r>
      <w:proofErr w:type="gramStart"/>
      <w:r w:rsidRPr="005339ED">
        <w:t xml:space="preserve"> ,</w:t>
      </w:r>
      <w:proofErr w:type="gramEnd"/>
      <w:r w:rsidRPr="005339ED">
        <w:t xml:space="preserve"> «Тыл в годы войны» , «Из истории школы» («Учителя-ветераны», «Ученики приносят славу ей», «Учителя-выпускники школы», «Воспоминания о школе» (с видеозаписями)), «Из истории предприятий «Орденоносцы нашего села», «Маяки на все времена» (о замечательных людях ), «Никто не создан для войны» (об участниках </w:t>
      </w:r>
      <w:proofErr w:type="spellStart"/>
      <w:r w:rsidRPr="005339ED">
        <w:t>контртеррористических</w:t>
      </w:r>
      <w:proofErr w:type="spellEnd"/>
      <w:r w:rsidRPr="005339ED">
        <w:t xml:space="preserve"> операций), «Рассыпное сегодня».Завершает экспозицию виртуального музея информация о его авторах, создателях.                                          </w:t>
      </w:r>
      <w:r w:rsidRPr="005339ED">
        <w:rPr>
          <w:b/>
          <w:bCs/>
        </w:rPr>
        <w:t>Перспективы развития:</w:t>
      </w:r>
      <w:r w:rsidRPr="005339ED">
        <w:rPr>
          <w:b/>
        </w:rPr>
        <w:t xml:space="preserve">                                                                                                                         </w:t>
      </w:r>
      <w:r w:rsidRPr="005339ED">
        <w:t xml:space="preserve">Ø  Пополнение материалов при сетевом взаимодействии.                                                              Ø  Распространение опыта с целью создания виртуальных музеев другими образовательными учреждениями.                                                                                            </w:t>
      </w:r>
      <w:r w:rsidRPr="005339ED">
        <w:rPr>
          <w:b/>
          <w:bCs/>
        </w:rPr>
        <w:t>Статус учебного проекта:</w:t>
      </w:r>
      <w:r w:rsidRPr="005339ED">
        <w:t xml:space="preserve">                                                                                                               1. Автор - разработчик – </w:t>
      </w:r>
      <w:proofErr w:type="spellStart"/>
      <w:r w:rsidRPr="005339ED">
        <w:t>Серик</w:t>
      </w:r>
      <w:proofErr w:type="spellEnd"/>
      <w:r w:rsidRPr="005339ED">
        <w:t xml:space="preserve"> Н.А.                                                                                                  2. Опыт использования - апробация на  сайте                                                                                     3. Степень распространения - использование в качестве источника для внеклассных мероприятий, на уроках истории, обществознания, при написании исследовательских работ, при создании презентаций, для подготовки поселковых мероприятий, а также доступное посещение всем желающим, в том числе людям с особыми возможностями здоровья.                                                                                                                            </w:t>
      </w:r>
      <w:proofErr w:type="spellStart"/>
      <w:r w:rsidRPr="005339ED">
        <w:rPr>
          <w:b/>
          <w:bCs/>
        </w:rPr>
        <w:t>Выводы</w:t>
      </w:r>
      <w:proofErr w:type="gramStart"/>
      <w:r w:rsidRPr="005339ED">
        <w:rPr>
          <w:b/>
          <w:bCs/>
        </w:rPr>
        <w:t>:</w:t>
      </w:r>
      <w:r w:rsidRPr="005339ED">
        <w:t>Д</w:t>
      </w:r>
      <w:proofErr w:type="gramEnd"/>
      <w:r w:rsidRPr="005339ED">
        <w:t>анный</w:t>
      </w:r>
      <w:proofErr w:type="spellEnd"/>
      <w:r w:rsidRPr="005339ED">
        <w:t xml:space="preserve"> проект – попытка создания информационно-образовательной среды на предметном уровне. Он решает задачу систематизации краеведческого материала по истории поселка. При работе с проектом изучена технология создания сайта и основы web-дизайна, сформирована компьютерная информационно-справочная модель, содержащая сведения по истории села </w:t>
      </w:r>
      <w:proofErr w:type="gramStart"/>
      <w:r w:rsidRPr="005339ED">
        <w:t>Рассыпное</w:t>
      </w:r>
      <w:proofErr w:type="gramEnd"/>
      <w:r w:rsidRPr="005339ED">
        <w:t>. Проект способствует реализации возможности навигации по сайту: сопровождение материала показом графических объектов (фотографии, фильмы) при обращении к гиперссылкам. Виртуальный музей должен быть доступен не только школьникам, учителям при изучении регионального компонента истории, для проведения внеклассных дел, для подготовки публикаций в СМИ, но и многочисленным посетителям сайта</w:t>
      </w:r>
      <w:proofErr w:type="gramStart"/>
      <w:r w:rsidRPr="005339ED">
        <w:t xml:space="preserve">.. </w:t>
      </w:r>
      <w:proofErr w:type="gramEnd"/>
      <w:r w:rsidRPr="005339ED">
        <w:t>Проект предоставляет новую возможность в решении проблемы гражданско-патриотического воспитания подрастающего поколения.</w:t>
      </w:r>
    </w:p>
    <w:p w:rsidR="00DE7340" w:rsidRPr="005339ED" w:rsidRDefault="00DE7340" w:rsidP="00DE7340">
      <w:pPr>
        <w:rPr>
          <w:rFonts w:ascii="Times New Roman" w:hAnsi="Times New Roman" w:cs="Times New Roman"/>
          <w:sz w:val="24"/>
          <w:szCs w:val="24"/>
        </w:rPr>
      </w:pPr>
    </w:p>
    <w:p w:rsidR="0002029E" w:rsidRPr="005339ED" w:rsidRDefault="0002029E"/>
    <w:sectPr w:rsidR="0002029E" w:rsidRPr="005339ED" w:rsidSect="0002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7340"/>
    <w:rsid w:val="0002029E"/>
    <w:rsid w:val="005339ED"/>
    <w:rsid w:val="005B3250"/>
    <w:rsid w:val="00B433B6"/>
    <w:rsid w:val="00DE7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E7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E73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inostrannie_yaziki/" TargetMode="External"/><Relationship Id="rId5" Type="http://schemas.openxmlformats.org/officeDocument/2006/relationships/hyperlink" Target="http://www.pandia.ru/text/category/obrazovatelmznie_programmi/" TargetMode="External"/><Relationship Id="rId4" Type="http://schemas.openxmlformats.org/officeDocument/2006/relationships/hyperlink" Target="http://www.pandia.ru/text/category/vidi_deyatelmz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1683</Words>
  <Characters>9598</Characters>
  <Application>Microsoft Office Word</Application>
  <DocSecurity>0</DocSecurity>
  <Lines>79</Lines>
  <Paragraphs>22</Paragraphs>
  <ScaleCrop>false</ScaleCrop>
  <Company/>
  <LinksUpToDate>false</LinksUpToDate>
  <CharactersWithSpaces>11259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Герман</cp:lastModifiedBy>
  <cp:revision>3</cp:revision>
  <dcterms:created xsi:type="dcterms:W3CDTF">2014-11-02T10:55:00Z</dcterms:created>
  <dcterms:modified xsi:type="dcterms:W3CDTF">2014-11-02T11:10:00Z</dcterms:modified>
</cp:coreProperties>
</file>