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55" w:rsidRPr="00EA637E" w:rsidRDefault="00BE2355" w:rsidP="00BE2355">
      <w:pPr>
        <w:keepLines/>
        <w:spacing w:after="0" w:line="240" w:lineRule="auto"/>
        <w:ind w:firstLine="567"/>
        <w:rPr>
          <w:rFonts w:ascii="Times New Roman" w:eastAsia="Calibri" w:hAnsi="Times New Roman" w:cs="Times New Roman"/>
          <w:sz w:val="24"/>
          <w:szCs w:val="24"/>
        </w:rPr>
      </w:pPr>
      <w:r w:rsidRPr="00EA637E">
        <w:rPr>
          <w:rFonts w:ascii="Times New Roman" w:eastAsia="Calibri" w:hAnsi="Times New Roman" w:cs="Times New Roman"/>
          <w:bCs/>
          <w:iCs/>
          <w:sz w:val="24"/>
          <w:szCs w:val="24"/>
        </w:rPr>
        <w:t xml:space="preserve">Предметная линия учебников «Сферы» для 5-6 классов», авторы: </w:t>
      </w:r>
      <w:r w:rsidRPr="00EA637E">
        <w:rPr>
          <w:rFonts w:ascii="Times New Roman" w:eastAsia="Calibri" w:hAnsi="Times New Roman" w:cs="Times New Roman"/>
          <w:sz w:val="24"/>
          <w:szCs w:val="24"/>
        </w:rPr>
        <w:t xml:space="preserve"> </w:t>
      </w:r>
      <w:proofErr w:type="spellStart"/>
      <w:r w:rsidRPr="00EA637E">
        <w:rPr>
          <w:rFonts w:ascii="Times New Roman" w:eastAsia="Calibri" w:hAnsi="Times New Roman" w:cs="Times New Roman"/>
          <w:sz w:val="24"/>
          <w:szCs w:val="24"/>
        </w:rPr>
        <w:t>Е.А.Бунимович</w:t>
      </w:r>
      <w:proofErr w:type="spellEnd"/>
      <w:r w:rsidRPr="00EA637E">
        <w:rPr>
          <w:rFonts w:ascii="Times New Roman" w:eastAsia="Calibri" w:hAnsi="Times New Roman" w:cs="Times New Roman"/>
          <w:sz w:val="24"/>
          <w:szCs w:val="24"/>
        </w:rPr>
        <w:t xml:space="preserve">, </w:t>
      </w:r>
      <w:proofErr w:type="spellStart"/>
      <w:r w:rsidRPr="00EA637E">
        <w:rPr>
          <w:rFonts w:ascii="Times New Roman" w:eastAsia="Calibri" w:hAnsi="Times New Roman" w:cs="Times New Roman"/>
          <w:sz w:val="24"/>
          <w:szCs w:val="24"/>
        </w:rPr>
        <w:t>Л.В.Кузнецова</w:t>
      </w:r>
      <w:proofErr w:type="spellEnd"/>
      <w:r w:rsidRPr="00EA637E">
        <w:rPr>
          <w:rFonts w:ascii="Times New Roman" w:eastAsia="Calibri" w:hAnsi="Times New Roman" w:cs="Times New Roman"/>
          <w:sz w:val="24"/>
          <w:szCs w:val="24"/>
        </w:rPr>
        <w:t xml:space="preserve">, </w:t>
      </w:r>
      <w:proofErr w:type="spellStart"/>
      <w:r w:rsidRPr="00EA637E">
        <w:rPr>
          <w:rFonts w:ascii="Times New Roman" w:eastAsia="Calibri" w:hAnsi="Times New Roman" w:cs="Times New Roman"/>
          <w:sz w:val="24"/>
          <w:szCs w:val="24"/>
        </w:rPr>
        <w:t>С.С.Минаева</w:t>
      </w:r>
      <w:proofErr w:type="spellEnd"/>
      <w:r w:rsidRPr="00EA637E">
        <w:rPr>
          <w:rFonts w:ascii="Times New Roman" w:eastAsia="Calibri" w:hAnsi="Times New Roman" w:cs="Times New Roman"/>
          <w:sz w:val="24"/>
          <w:szCs w:val="24"/>
        </w:rPr>
        <w:t xml:space="preserve">  – М.: Просвещение, 2013г.  </w:t>
      </w:r>
    </w:p>
    <w:p w:rsidR="00BE2355" w:rsidRDefault="00BE2355" w:rsidP="00BE2355"/>
    <w:p w:rsidR="00BE2355" w:rsidRDefault="00BE2355" w:rsidP="00BE2355">
      <w:pPr>
        <w:spacing w:after="0" w:line="240" w:lineRule="auto"/>
        <w:jc w:val="center"/>
        <w:rPr>
          <w:rFonts w:ascii="Times New Roman" w:eastAsia="Times New Roman" w:hAnsi="Times New Roman" w:cs="Times New Roman"/>
          <w:b/>
          <w:bCs/>
          <w:color w:val="000000"/>
          <w:sz w:val="32"/>
          <w:szCs w:val="32"/>
          <w:lang w:eastAsia="ru-RU"/>
        </w:rPr>
      </w:pPr>
    </w:p>
    <w:p w:rsidR="00BE2355" w:rsidRDefault="00BE2355" w:rsidP="00BE2355">
      <w:pPr>
        <w:spacing w:after="0" w:line="240" w:lineRule="auto"/>
        <w:jc w:val="center"/>
        <w:rPr>
          <w:rFonts w:ascii="Times New Roman" w:eastAsia="Times New Roman" w:hAnsi="Times New Roman" w:cs="Times New Roman"/>
          <w:b/>
          <w:bCs/>
          <w:color w:val="000000"/>
          <w:sz w:val="32"/>
          <w:szCs w:val="32"/>
          <w:lang w:eastAsia="ru-RU"/>
        </w:rPr>
      </w:pPr>
    </w:p>
    <w:p w:rsidR="00BE2355" w:rsidRPr="00C30988" w:rsidRDefault="00BE2355" w:rsidP="00BE2355">
      <w:pPr>
        <w:spacing w:after="0" w:line="240" w:lineRule="auto"/>
        <w:jc w:val="center"/>
        <w:rPr>
          <w:rFonts w:ascii="Arial" w:eastAsia="Times New Roman" w:hAnsi="Arial" w:cs="Arial"/>
          <w:color w:val="000000"/>
          <w:lang w:eastAsia="ru-RU"/>
        </w:rPr>
      </w:pPr>
      <w:r w:rsidRPr="00C30988">
        <w:rPr>
          <w:rFonts w:ascii="Times New Roman" w:eastAsia="Times New Roman" w:hAnsi="Times New Roman" w:cs="Times New Roman"/>
          <w:b/>
          <w:bCs/>
          <w:color w:val="000000"/>
          <w:sz w:val="32"/>
          <w:szCs w:val="32"/>
          <w:lang w:eastAsia="ru-RU"/>
        </w:rPr>
        <w:t>Особенности содержания курсов 5-6 классов</w:t>
      </w:r>
    </w:p>
    <w:p w:rsidR="00BE2355" w:rsidRPr="00C30988" w:rsidRDefault="00BE2355" w:rsidP="00BE2355">
      <w:pPr>
        <w:spacing w:after="0" w:line="240" w:lineRule="auto"/>
        <w:jc w:val="center"/>
        <w:rPr>
          <w:rFonts w:ascii="Arial" w:eastAsia="Times New Roman" w:hAnsi="Arial" w:cs="Arial"/>
          <w:color w:val="000000"/>
          <w:lang w:eastAsia="ru-RU"/>
        </w:rPr>
      </w:pPr>
      <w:r w:rsidRPr="00C30988">
        <w:rPr>
          <w:rFonts w:ascii="Times New Roman" w:eastAsia="Times New Roman" w:hAnsi="Times New Roman" w:cs="Times New Roman"/>
          <w:b/>
          <w:bCs/>
          <w:color w:val="000000"/>
          <w:sz w:val="32"/>
          <w:szCs w:val="32"/>
          <w:lang w:eastAsia="ru-RU"/>
        </w:rPr>
        <w:t>и методики его изучения</w:t>
      </w:r>
    </w:p>
    <w:p w:rsidR="00BE2355" w:rsidRPr="00C30988" w:rsidRDefault="00BE2355" w:rsidP="00BE2355">
      <w:pPr>
        <w:spacing w:after="0" w:line="240" w:lineRule="auto"/>
        <w:ind w:firstLine="336"/>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Отбор содержания обучения и его структурирование осуществляется  на основе </w:t>
      </w:r>
      <w:proofErr w:type="spellStart"/>
      <w:r w:rsidRPr="00C30988">
        <w:rPr>
          <w:rFonts w:ascii="Times New Roman" w:eastAsia="Times New Roman" w:hAnsi="Times New Roman" w:cs="Times New Roman"/>
          <w:color w:val="000000"/>
          <w:sz w:val="28"/>
          <w:szCs w:val="28"/>
          <w:lang w:eastAsia="ru-RU"/>
        </w:rPr>
        <w:t>следующих</w:t>
      </w:r>
      <w:r w:rsidRPr="00C30988">
        <w:rPr>
          <w:rFonts w:ascii="Times New Roman" w:eastAsia="Times New Roman" w:hAnsi="Times New Roman" w:cs="Times New Roman"/>
          <w:i/>
          <w:iCs/>
          <w:color w:val="000000"/>
          <w:sz w:val="28"/>
          <w:szCs w:val="28"/>
          <w:lang w:eastAsia="ru-RU"/>
        </w:rPr>
        <w:t>дидактических</w:t>
      </w:r>
      <w:proofErr w:type="spellEnd"/>
      <w:r w:rsidRPr="00C30988">
        <w:rPr>
          <w:rFonts w:ascii="Times New Roman" w:eastAsia="Times New Roman" w:hAnsi="Times New Roman" w:cs="Times New Roman"/>
          <w:i/>
          <w:iCs/>
          <w:color w:val="000000"/>
          <w:sz w:val="28"/>
          <w:szCs w:val="28"/>
          <w:lang w:eastAsia="ru-RU"/>
        </w:rPr>
        <w:t xml:space="preserve"> принципов</w:t>
      </w:r>
      <w:r w:rsidRPr="00C30988">
        <w:rPr>
          <w:rFonts w:ascii="Times New Roman" w:eastAsia="Times New Roman" w:hAnsi="Times New Roman" w:cs="Times New Roman"/>
          <w:color w:val="000000"/>
          <w:sz w:val="28"/>
          <w:szCs w:val="28"/>
          <w:lang w:eastAsia="ru-RU"/>
        </w:rPr>
        <w:t>: систематизация знаний, полученных учащимися в начальной школе; ориентированность на требования Федерального государственного образовательного стандарта; усиление общекультурной направленности материала; учет психолого-педагогических особенностей, актуальных для этого возрастного периода; создание условий для понимания и осознания воспринимаемого материала.</w:t>
      </w:r>
    </w:p>
    <w:p w:rsidR="00BE2355" w:rsidRPr="00C30988" w:rsidRDefault="00BE2355" w:rsidP="00BE2355">
      <w:pPr>
        <w:spacing w:after="0" w:line="240" w:lineRule="auto"/>
        <w:ind w:firstLine="336"/>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Приоритетными целями обучения</w:t>
      </w:r>
      <w:r w:rsidRPr="00C30988">
        <w:rPr>
          <w:rFonts w:ascii="Times New Roman" w:eastAsia="Times New Roman" w:hAnsi="Times New Roman" w:cs="Times New Roman"/>
          <w:color w:val="000000"/>
          <w:sz w:val="28"/>
          <w:szCs w:val="28"/>
          <w:lang w:eastAsia="ru-RU"/>
        </w:rPr>
        <w:t> являются:</w:t>
      </w:r>
    </w:p>
    <w:p w:rsidR="00BE2355" w:rsidRPr="00C30988" w:rsidRDefault="00BE2355" w:rsidP="00BE2355">
      <w:pPr>
        <w:numPr>
          <w:ilvl w:val="0"/>
          <w:numId w:val="1"/>
        </w:num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Продолжение формирования центральных математических понятий (число, величина, геометрическая фигура), обеспечивающих преемственность и перспективность математического образования школьников.</w:t>
      </w:r>
    </w:p>
    <w:p w:rsidR="00BE2355" w:rsidRPr="00C30988" w:rsidRDefault="00BE2355" w:rsidP="00BE2355">
      <w:pPr>
        <w:numPr>
          <w:ilvl w:val="0"/>
          <w:numId w:val="1"/>
        </w:num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E2355" w:rsidRPr="00C30988" w:rsidRDefault="00BE2355" w:rsidP="00BE2355">
      <w:pPr>
        <w:numPr>
          <w:ilvl w:val="0"/>
          <w:numId w:val="1"/>
        </w:num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Развитие интеллектуальных и творческих способностей учащихся,  познавательной активности, критичности мышления, интереса к изучению математики.</w:t>
      </w:r>
    </w:p>
    <w:p w:rsidR="00BE2355" w:rsidRPr="00C30988" w:rsidRDefault="00BE2355" w:rsidP="00BE2355">
      <w:pPr>
        <w:numPr>
          <w:ilvl w:val="0"/>
          <w:numId w:val="1"/>
        </w:num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Формирование умения извлекать информацию, новое знание, работать с учебным математическим текстом.</w:t>
      </w:r>
    </w:p>
    <w:p w:rsidR="00BE2355" w:rsidRPr="00C30988" w:rsidRDefault="00BE2355" w:rsidP="00BE2355">
      <w:pPr>
        <w:spacing w:after="0" w:line="240" w:lineRule="auto"/>
        <w:ind w:firstLine="402"/>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Основные линии содержания</w:t>
      </w:r>
      <w:r w:rsidRPr="00C30988">
        <w:rPr>
          <w:rFonts w:ascii="Times New Roman" w:eastAsia="Times New Roman" w:hAnsi="Times New Roman" w:cs="Times New Roman"/>
          <w:color w:val="000000"/>
          <w:sz w:val="28"/>
          <w:szCs w:val="28"/>
          <w:lang w:eastAsia="ru-RU"/>
        </w:rPr>
        <w:t> – арифметика и геометрия; кроме того, в содержание включена вероятностно-статистическая линия, изучение которой начинается с 5-го класса.</w:t>
      </w:r>
    </w:p>
    <w:p w:rsidR="00BE2355" w:rsidRPr="00C30988" w:rsidRDefault="00BE2355" w:rsidP="00BE2355">
      <w:pPr>
        <w:spacing w:after="0" w:line="240" w:lineRule="auto"/>
        <w:ind w:left="284" w:firstLine="402"/>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Изучение </w:t>
      </w:r>
      <w:r w:rsidRPr="00C30988">
        <w:rPr>
          <w:rFonts w:ascii="Times New Roman" w:eastAsia="Times New Roman" w:hAnsi="Times New Roman" w:cs="Times New Roman"/>
          <w:i/>
          <w:iCs/>
          <w:color w:val="000000"/>
          <w:sz w:val="28"/>
          <w:szCs w:val="28"/>
          <w:lang w:eastAsia="ru-RU"/>
        </w:rPr>
        <w:t>арифметического материала</w:t>
      </w:r>
      <w:r w:rsidRPr="00C30988">
        <w:rPr>
          <w:rFonts w:ascii="Times New Roman" w:eastAsia="Times New Roman" w:hAnsi="Times New Roman" w:cs="Times New Roman"/>
          <w:color w:val="000000"/>
          <w:sz w:val="28"/>
          <w:szCs w:val="28"/>
          <w:lang w:eastAsia="ru-RU"/>
        </w:rPr>
        <w:t> начинается с систематизации и развития знаний о натуральных числах. При этом формирование теоретических знаний сочетается с развитием вычислительной культуры, которая актуальна и при наличии вычислительной техники, в частности, обучению простейшим приемам прикидки и оценки результатов вычислений. В связи с рассмотрением свойств арифметических действий специальное внимание уделяется преобразованиям числовых выражений, выполняемых с целью рационализации вычислений. Таким образом, учащиеся на доступном материале знакомятся с идеей перехода от одного выражения к другому, ему равному, что в последующем послужит основой  при овладении преобразования буквенных выражений.</w:t>
      </w:r>
    </w:p>
    <w:p w:rsidR="00BE2355" w:rsidRPr="00C30988" w:rsidRDefault="00BE2355" w:rsidP="00BE2355">
      <w:pPr>
        <w:spacing w:after="0" w:line="240" w:lineRule="auto"/>
        <w:ind w:left="284" w:firstLine="402"/>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Изучение натуральных чисел включает в себя знакомство с элементарными понятиями теории делимости. Соответствующий материал учебника, помимо того что он знакомит с некоторыми базовыми </w:t>
      </w:r>
      <w:r w:rsidRPr="00C30988">
        <w:rPr>
          <w:rFonts w:ascii="Times New Roman" w:eastAsia="Times New Roman" w:hAnsi="Times New Roman" w:cs="Times New Roman"/>
          <w:color w:val="000000"/>
          <w:sz w:val="28"/>
          <w:szCs w:val="28"/>
          <w:lang w:eastAsia="ru-RU"/>
        </w:rPr>
        <w:lastRenderedPageBreak/>
        <w:t>понятиями, необходимыми для дальнейшего изучения математики, предоставляет богатые возможности для постановки и решения исследовательских задач, понятных и интересных учащимся этого возраста.</w:t>
      </w:r>
    </w:p>
    <w:p w:rsidR="00BE2355" w:rsidRPr="00C30988" w:rsidRDefault="00BE2355" w:rsidP="00BE2355">
      <w:pPr>
        <w:spacing w:after="0" w:line="240" w:lineRule="auto"/>
        <w:ind w:left="284" w:firstLine="402"/>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Другой крупный блок в содержании арифметической линии – это обыкновенные дроби. В отличие от ряда существующих учебников, этот курс дает обыкновенные дроби в полном объеме, предусмотренном стандартом, изучаются уже в 5-м классе, а рассмотрение десятичных отнесено к 6 классу. Таким образом, рассмотрение обыкновенных дробей предшествует изучению десятичных дробей, что целесообразно с точки зрения логики развертывания числовой линии: правила действий с десятичными дробями можно будет обосновать уже известными алгоритмами выполнения действий с обыкновенными дробями.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В</w:t>
      </w:r>
      <w:r w:rsidRPr="00C30988">
        <w:rPr>
          <w:rFonts w:ascii="Times New Roman" w:eastAsia="Times New Roman" w:hAnsi="Times New Roman" w:cs="Times New Roman"/>
          <w:i/>
          <w:iCs/>
          <w:color w:val="000000"/>
          <w:sz w:val="28"/>
          <w:szCs w:val="28"/>
          <w:lang w:eastAsia="ru-RU"/>
        </w:rPr>
        <w:t> </w:t>
      </w:r>
      <w:r w:rsidRPr="00C30988">
        <w:rPr>
          <w:rFonts w:ascii="Times New Roman" w:eastAsia="Times New Roman" w:hAnsi="Times New Roman" w:cs="Times New Roman"/>
          <w:color w:val="000000"/>
          <w:sz w:val="28"/>
          <w:szCs w:val="28"/>
          <w:lang w:eastAsia="ru-RU"/>
        </w:rPr>
        <w:t>6 классе представления учащихся об обыкновенных дробях развиваются, осваиваются новые вычислительные алгоритмы, рассматриваются приемы решения задач «на дроби». В начале курса происходит знакомство с понятием процента, которое далее развивается в теме «Отношения и проценты». При обучении решению задач на проценты учащиеся овладевают разнообразными способами рассуждения, при этом они имеют возможность выбора приема и могут пользоваться тем, который кажется им более удобным. Изучение дробей и  процентов опирается на предметно-практическую деятельность, на геометрическое моделирование. Широко используются рисунки и чертежи, помогающие разобраться в соответствующих задачах и увидеть путь решения.</w:t>
      </w:r>
    </w:p>
    <w:p w:rsidR="00BE2355" w:rsidRPr="00C30988" w:rsidRDefault="00BE2355" w:rsidP="00BE2355">
      <w:pPr>
        <w:spacing w:after="0" w:line="240" w:lineRule="auto"/>
        <w:ind w:firstLine="680"/>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При обучении решению текстовых задач в 5-6 классах преимущественно используются арифметические (логические) приемы решения. Помимо текстовых задач, решаемых при отработке вычислительных умений, рассматриваются определенные их виды: задачи «на движение», «на части», «на уравнивание», «на совместную работу». Такое выделение методически оправдано. Так, способ решения задач  «на части» является одним из общих способов рассуждений, которым учащимся  полезно владеть. Задачи на движение и задачи на совместную работу составляют значительный пласт текстовых задач,  решаемых в школьной математике.</w:t>
      </w:r>
    </w:p>
    <w:p w:rsidR="00BE2355" w:rsidRPr="00C30988" w:rsidRDefault="00BE2355" w:rsidP="00BE2355">
      <w:pPr>
        <w:spacing w:after="0" w:line="240" w:lineRule="auto"/>
        <w:ind w:left="284" w:firstLine="336"/>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        Особенностью изучения положительных и отрицательных чисел в 6 классе является то, что они рассматриваются в два прохода. В начале изучения темы выделяется фрагмент «Целые числа», в котором принят содержательный подход к изложению материала; знания формируются на </w:t>
      </w:r>
      <w:proofErr w:type="spellStart"/>
      <w:r w:rsidRPr="00C30988">
        <w:rPr>
          <w:rFonts w:ascii="Times New Roman" w:eastAsia="Times New Roman" w:hAnsi="Times New Roman" w:cs="Times New Roman"/>
          <w:color w:val="000000"/>
          <w:sz w:val="28"/>
          <w:szCs w:val="28"/>
          <w:lang w:eastAsia="ru-RU"/>
        </w:rPr>
        <w:t>полуинтуитивном</w:t>
      </w:r>
      <w:proofErr w:type="spellEnd"/>
      <w:r w:rsidRPr="00C30988">
        <w:rPr>
          <w:rFonts w:ascii="Times New Roman" w:eastAsia="Times New Roman" w:hAnsi="Times New Roman" w:cs="Times New Roman"/>
          <w:color w:val="000000"/>
          <w:sz w:val="28"/>
          <w:szCs w:val="28"/>
          <w:lang w:eastAsia="ru-RU"/>
        </w:rPr>
        <w:t xml:space="preserve"> уровне</w:t>
      </w:r>
      <w:proofErr w:type="gramStart"/>
      <w:r w:rsidRPr="00C30988">
        <w:rPr>
          <w:rFonts w:ascii="Times New Roman" w:eastAsia="Times New Roman" w:hAnsi="Times New Roman" w:cs="Times New Roman"/>
          <w:color w:val="000000"/>
          <w:sz w:val="28"/>
          <w:szCs w:val="28"/>
          <w:lang w:eastAsia="ru-RU"/>
        </w:rPr>
        <w:t xml:space="preserve">.. </w:t>
      </w:r>
      <w:proofErr w:type="gramEnd"/>
      <w:r w:rsidRPr="00C30988">
        <w:rPr>
          <w:rFonts w:ascii="Times New Roman" w:eastAsia="Times New Roman" w:hAnsi="Times New Roman" w:cs="Times New Roman"/>
          <w:color w:val="000000"/>
          <w:sz w:val="28"/>
          <w:szCs w:val="28"/>
          <w:lang w:eastAsia="ru-RU"/>
        </w:rPr>
        <w:t>Это позволяет на доступном уровне познакомить учащихся практически со всеми основными понятиями темы, в том  числе с правилами знаков при выполнении арифметических действий. Последующее изучение  рациональных чисел   оказывается уже вторым проходом  всех принципиальных вопросов, что облегчает восприятие материала и способствует прочности приобретаемых навыков.</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lastRenderedPageBreak/>
        <w:t xml:space="preserve">           Курс 5 – 6 классов освобожден от </w:t>
      </w:r>
      <w:proofErr w:type="gramStart"/>
      <w:r w:rsidRPr="00C30988">
        <w:rPr>
          <w:rFonts w:ascii="Times New Roman" w:eastAsia="Times New Roman" w:hAnsi="Times New Roman" w:cs="Times New Roman"/>
          <w:color w:val="000000"/>
          <w:sz w:val="28"/>
          <w:szCs w:val="28"/>
          <w:lang w:eastAsia="ru-RU"/>
        </w:rPr>
        <w:t>чрезмерной</w:t>
      </w:r>
      <w:proofErr w:type="gramEnd"/>
      <w:r w:rsidRPr="00C30988">
        <w:rPr>
          <w:rFonts w:ascii="Times New Roman" w:eastAsia="Times New Roman" w:hAnsi="Times New Roman" w:cs="Times New Roman"/>
          <w:color w:val="000000"/>
          <w:sz w:val="28"/>
          <w:szCs w:val="28"/>
          <w:lang w:eastAsia="ru-RU"/>
        </w:rPr>
        <w:t xml:space="preserve"> </w:t>
      </w:r>
      <w:proofErr w:type="spellStart"/>
      <w:r w:rsidRPr="00C30988">
        <w:rPr>
          <w:rFonts w:ascii="Times New Roman" w:eastAsia="Times New Roman" w:hAnsi="Times New Roman" w:cs="Times New Roman"/>
          <w:color w:val="000000"/>
          <w:sz w:val="28"/>
          <w:szCs w:val="28"/>
          <w:lang w:eastAsia="ru-RU"/>
        </w:rPr>
        <w:t>алгебраизации</w:t>
      </w:r>
      <w:proofErr w:type="spellEnd"/>
      <w:r w:rsidRPr="00C30988">
        <w:rPr>
          <w:rFonts w:ascii="Times New Roman" w:eastAsia="Times New Roman" w:hAnsi="Times New Roman" w:cs="Times New Roman"/>
          <w:color w:val="000000"/>
          <w:sz w:val="28"/>
          <w:szCs w:val="28"/>
          <w:lang w:eastAsia="ru-RU"/>
        </w:rPr>
        <w:t xml:space="preserve">. Буквенная символика широко </w:t>
      </w:r>
      <w:proofErr w:type="gramStart"/>
      <w:r w:rsidRPr="00C30988">
        <w:rPr>
          <w:rFonts w:ascii="Times New Roman" w:eastAsia="Times New Roman" w:hAnsi="Times New Roman" w:cs="Times New Roman"/>
          <w:color w:val="000000"/>
          <w:sz w:val="28"/>
          <w:szCs w:val="28"/>
          <w:lang w:eastAsia="ru-RU"/>
        </w:rPr>
        <w:t>используется</w:t>
      </w:r>
      <w:proofErr w:type="gramEnd"/>
      <w:r w:rsidRPr="00C30988">
        <w:rPr>
          <w:rFonts w:ascii="Times New Roman" w:eastAsia="Times New Roman" w:hAnsi="Times New Roman" w:cs="Times New Roman"/>
          <w:color w:val="000000"/>
          <w:sz w:val="28"/>
          <w:szCs w:val="28"/>
          <w:lang w:eastAsia="ru-RU"/>
        </w:rPr>
        <w:t xml:space="preserve"> прежде всего для обозначения чисел, записи общих утверждений и предложений. В курс 6 класса включена специальная тема «Выражения, формулы, уравнения»,</w:t>
      </w:r>
      <w:r w:rsidRPr="00C30988">
        <w:rPr>
          <w:rFonts w:ascii="Times New Roman" w:eastAsia="Times New Roman" w:hAnsi="Times New Roman" w:cs="Times New Roman"/>
          <w:b/>
          <w:bCs/>
          <w:color w:val="000000"/>
          <w:sz w:val="28"/>
          <w:szCs w:val="28"/>
          <w:lang w:eastAsia="ru-RU"/>
        </w:rPr>
        <w:t> </w:t>
      </w:r>
      <w:r w:rsidRPr="00C30988">
        <w:rPr>
          <w:rFonts w:ascii="Times New Roman" w:eastAsia="Times New Roman" w:hAnsi="Times New Roman" w:cs="Times New Roman"/>
          <w:color w:val="000000"/>
          <w:sz w:val="28"/>
          <w:szCs w:val="28"/>
          <w:lang w:eastAsia="ru-RU"/>
        </w:rPr>
        <w:t>в которой рассматриваются применение букв для записи математических выражений и предложений, составление буквенных выражений и уравнений по условию задач, проводится содержательная работа с формулами.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В УМК представлена </w:t>
      </w:r>
      <w:r w:rsidRPr="00C30988">
        <w:rPr>
          <w:rFonts w:ascii="Times New Roman" w:eastAsia="Times New Roman" w:hAnsi="Times New Roman" w:cs="Times New Roman"/>
          <w:i/>
          <w:iCs/>
          <w:color w:val="000000"/>
          <w:sz w:val="28"/>
          <w:szCs w:val="28"/>
          <w:lang w:eastAsia="ru-RU"/>
        </w:rPr>
        <w:t>наглядная геометрия</w:t>
      </w:r>
      <w:r w:rsidRPr="00C30988">
        <w:rPr>
          <w:rFonts w:ascii="Times New Roman" w:eastAsia="Times New Roman" w:hAnsi="Times New Roman" w:cs="Times New Roman"/>
          <w:color w:val="000000"/>
          <w:sz w:val="28"/>
          <w:szCs w:val="28"/>
          <w:lang w:eastAsia="ru-RU"/>
        </w:rPr>
        <w:t>, направленная на развитие образного мышления, пространственного воображения, изобразительных умений. Это первый этап в изучении геометрии, который осуществляется на наглядно-практическом уровне, опирается на наглядно-образное мышление. Большая роль отводится практической деятельности, опыту, эксперименту. Учащиеся знакомятся с геометрическими фигурами и их конфигурациями на плоскости и в пространстве, учатся изображать их, овладевают некоторыми приемами построения фигур, рассматривают их свойства, знакомятся с геометрическими фактами. Знания, полученные учащимися в начальной школе, систематизируются и расширяются. Так, например, учащимся уже знакома такая геометрическая фигура как прямоугольник, они могут начертить его на клетчатой бумаге, найти периметр и площадь. Теперь они узнают, что прямоугольник относится к четырехугольникам, что квадрат является прямоугольником,  что форму прямоугольника имеют грани прямоугольного параллелепипеда, как выглядит развертка параллелепипеда, учатся строить прямоугольник на нелинованной бумаге, находить площади фигур, которые можно разбить на прямоугольники, знакомятся со свойствами диагоналей прямоугольника.</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В учебниках положено начало изучению новой содержательно-методической линии, включающей </w:t>
      </w:r>
      <w:r w:rsidRPr="00C30988">
        <w:rPr>
          <w:rFonts w:ascii="Times New Roman" w:eastAsia="Times New Roman" w:hAnsi="Times New Roman" w:cs="Times New Roman"/>
          <w:i/>
          <w:iCs/>
          <w:color w:val="000000"/>
          <w:sz w:val="28"/>
          <w:szCs w:val="28"/>
          <w:lang w:eastAsia="ru-RU"/>
        </w:rPr>
        <w:t>комбинаторику</w:t>
      </w:r>
      <w:r w:rsidRPr="00C30988">
        <w:rPr>
          <w:rFonts w:ascii="Times New Roman" w:eastAsia="Times New Roman" w:hAnsi="Times New Roman" w:cs="Times New Roman"/>
          <w:color w:val="000000"/>
          <w:sz w:val="28"/>
          <w:szCs w:val="28"/>
          <w:lang w:eastAsia="ru-RU"/>
        </w:rPr>
        <w:t>, </w:t>
      </w:r>
      <w:r w:rsidRPr="00C30988">
        <w:rPr>
          <w:rFonts w:ascii="Times New Roman" w:eastAsia="Times New Roman" w:hAnsi="Times New Roman" w:cs="Times New Roman"/>
          <w:i/>
          <w:iCs/>
          <w:color w:val="000000"/>
          <w:sz w:val="28"/>
          <w:szCs w:val="28"/>
          <w:lang w:eastAsia="ru-RU"/>
        </w:rPr>
        <w:t>элементы теории  вероятностей</w:t>
      </w:r>
      <w:r w:rsidRPr="00C30988">
        <w:rPr>
          <w:rFonts w:ascii="Times New Roman" w:eastAsia="Times New Roman" w:hAnsi="Times New Roman" w:cs="Times New Roman"/>
          <w:color w:val="000000"/>
          <w:sz w:val="28"/>
          <w:szCs w:val="28"/>
          <w:lang w:eastAsia="ru-RU"/>
        </w:rPr>
        <w:t> и </w:t>
      </w:r>
      <w:r w:rsidRPr="00C30988">
        <w:rPr>
          <w:rFonts w:ascii="Times New Roman" w:eastAsia="Times New Roman" w:hAnsi="Times New Roman" w:cs="Times New Roman"/>
          <w:i/>
          <w:iCs/>
          <w:color w:val="000000"/>
          <w:sz w:val="28"/>
          <w:szCs w:val="28"/>
          <w:lang w:eastAsia="ru-RU"/>
        </w:rPr>
        <w:t>статистики</w:t>
      </w:r>
      <w:r w:rsidRPr="00C30988">
        <w:rPr>
          <w:rFonts w:ascii="Times New Roman" w:eastAsia="Times New Roman" w:hAnsi="Times New Roman" w:cs="Times New Roman"/>
          <w:color w:val="000000"/>
          <w:sz w:val="28"/>
          <w:szCs w:val="28"/>
          <w:lang w:eastAsia="ru-RU"/>
        </w:rPr>
        <w:t xml:space="preserve">. Этот возраст выбран для первоначального знакомства с этим материалом не случайно: многочисленные психолого-педагогические исследования, подтвержденные  мировым опытом, убедительно свидетельствуют, что  период от 11 до 13 лет – это наиболее благоприятный возрастной период для формирования начальных вероятностных представлений. Учащиеся знакомятся с приемом решения комбинаторных задач путем перебора возможных вариантов, в том числе, с помощью дерева возможных вариантов. Материал органично включен в курс, изложен с акцентом на практическое применение к реальным ситуациям. Кроме того, формируется умение работать с информацией, представленной в форме таблиц и диаграмм, а также первоначальные представления о приемах сбора информации. Проводится содержательная подготовка к введению понятия вероятности на основе относительной частоты случайного события. В 6 классе </w:t>
      </w:r>
      <w:proofErr w:type="gramStart"/>
      <w:r w:rsidRPr="00C30988">
        <w:rPr>
          <w:rFonts w:ascii="Times New Roman" w:eastAsia="Times New Roman" w:hAnsi="Times New Roman" w:cs="Times New Roman"/>
          <w:color w:val="000000"/>
          <w:sz w:val="28"/>
          <w:szCs w:val="28"/>
          <w:lang w:eastAsia="ru-RU"/>
        </w:rPr>
        <w:t>в</w:t>
      </w:r>
      <w:proofErr w:type="gramEnd"/>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водится также предусмотренное стандартом понятие </w:t>
      </w:r>
      <w:proofErr w:type="gramStart"/>
      <w:r w:rsidRPr="00C30988">
        <w:rPr>
          <w:rFonts w:ascii="Times New Roman" w:eastAsia="Times New Roman" w:hAnsi="Times New Roman" w:cs="Times New Roman"/>
          <w:color w:val="000000"/>
          <w:sz w:val="28"/>
          <w:szCs w:val="28"/>
          <w:lang w:eastAsia="ru-RU"/>
        </w:rPr>
        <w:t>множества</w:t>
      </w:r>
      <w:proofErr w:type="gramEnd"/>
      <w:r w:rsidRPr="00C30988">
        <w:rPr>
          <w:rFonts w:ascii="Times New Roman" w:eastAsia="Times New Roman" w:hAnsi="Times New Roman" w:cs="Times New Roman"/>
          <w:color w:val="000000"/>
          <w:sz w:val="28"/>
          <w:szCs w:val="28"/>
          <w:lang w:eastAsia="ru-RU"/>
        </w:rPr>
        <w:t xml:space="preserve"> и рассматриваются диаграммы Эйлера. Теоретико-множественный язык и символика органично включаются в основное содержание курса.</w:t>
      </w:r>
    </w:p>
    <w:p w:rsidR="00BE2355" w:rsidRPr="00C30988" w:rsidRDefault="00BE2355" w:rsidP="00BE2355">
      <w:pPr>
        <w:spacing w:after="0" w:line="240" w:lineRule="auto"/>
        <w:ind w:left="284" w:firstLine="336"/>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К важнейшим </w:t>
      </w:r>
      <w:r w:rsidRPr="00C30988">
        <w:rPr>
          <w:rFonts w:ascii="Times New Roman" w:eastAsia="Times New Roman" w:hAnsi="Times New Roman" w:cs="Times New Roman"/>
          <w:i/>
          <w:iCs/>
          <w:color w:val="000000"/>
          <w:sz w:val="28"/>
          <w:szCs w:val="28"/>
          <w:lang w:eastAsia="ru-RU"/>
        </w:rPr>
        <w:t>методическим особенностям</w:t>
      </w:r>
      <w:r w:rsidRPr="00C30988">
        <w:rPr>
          <w:rFonts w:ascii="Times New Roman" w:eastAsia="Times New Roman" w:hAnsi="Times New Roman" w:cs="Times New Roman"/>
          <w:color w:val="000000"/>
          <w:sz w:val="28"/>
          <w:szCs w:val="28"/>
          <w:lang w:eastAsia="ru-RU"/>
        </w:rPr>
        <w:t> учебников относятся:</w:t>
      </w:r>
    </w:p>
    <w:p w:rsidR="00BE2355" w:rsidRPr="00C30988" w:rsidRDefault="00BE2355" w:rsidP="00BE2355">
      <w:pPr>
        <w:numPr>
          <w:ilvl w:val="0"/>
          <w:numId w:val="2"/>
        </w:numPr>
        <w:spacing w:after="0" w:line="240" w:lineRule="auto"/>
        <w:ind w:left="780"/>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lastRenderedPageBreak/>
        <w:t>мотивированное и доступное изложение теоретических сведений, способствующее пониманию и осознанности при усвоении материала;</w:t>
      </w:r>
    </w:p>
    <w:p w:rsidR="00BE2355" w:rsidRPr="00C30988" w:rsidRDefault="00BE2355" w:rsidP="00BE2355">
      <w:pPr>
        <w:numPr>
          <w:ilvl w:val="0"/>
          <w:numId w:val="2"/>
        </w:numPr>
        <w:spacing w:after="0" w:line="240" w:lineRule="auto"/>
        <w:ind w:left="780"/>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целенаправленное обучение приемам и способам рассуждений, что позволяет обогатить интеллектуальный багаж школьников, способствовать развитию мышления;</w:t>
      </w:r>
    </w:p>
    <w:p w:rsidR="00BE2355" w:rsidRPr="00C30988" w:rsidRDefault="00BE2355" w:rsidP="00BE2355">
      <w:pPr>
        <w:numPr>
          <w:ilvl w:val="0"/>
          <w:numId w:val="2"/>
        </w:numPr>
        <w:spacing w:after="0" w:line="240" w:lineRule="auto"/>
        <w:ind w:left="780"/>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создание условий для формирования навыков исследовательской деятельности, самостоятельности мышления, творческих способностей;</w:t>
      </w:r>
    </w:p>
    <w:p w:rsidR="00BE2355" w:rsidRPr="00C30988" w:rsidRDefault="00BE2355" w:rsidP="00BE2355">
      <w:pPr>
        <w:numPr>
          <w:ilvl w:val="0"/>
          <w:numId w:val="2"/>
        </w:numPr>
        <w:spacing w:after="0" w:line="240" w:lineRule="auto"/>
        <w:ind w:left="780"/>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живой и эмоциональный язык, использование современных сюжетов в теории и задачном материале, а также наличие интересных для учащихся форм подачи материала.</w:t>
      </w:r>
    </w:p>
    <w:p w:rsidR="00BE2355" w:rsidRPr="00C30988" w:rsidRDefault="00BE2355" w:rsidP="00BE2355">
      <w:pPr>
        <w:spacing w:after="0" w:line="240" w:lineRule="auto"/>
        <w:ind w:left="284" w:firstLine="336"/>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При решении  проблемы преемственности основным принципом </w:t>
      </w:r>
      <w:proofErr w:type="spellStart"/>
      <w:r w:rsidRPr="00C30988">
        <w:rPr>
          <w:rFonts w:ascii="Times New Roman" w:eastAsia="Times New Roman" w:hAnsi="Times New Roman" w:cs="Times New Roman"/>
          <w:color w:val="000000"/>
          <w:sz w:val="28"/>
          <w:szCs w:val="28"/>
          <w:lang w:eastAsia="ru-RU"/>
        </w:rPr>
        <w:t>является</w:t>
      </w:r>
      <w:r w:rsidRPr="00C30988">
        <w:rPr>
          <w:rFonts w:ascii="Times New Roman" w:eastAsia="Times New Roman" w:hAnsi="Times New Roman" w:cs="Times New Roman"/>
          <w:i/>
          <w:iCs/>
          <w:color w:val="000000"/>
          <w:sz w:val="28"/>
          <w:szCs w:val="28"/>
          <w:lang w:eastAsia="ru-RU"/>
        </w:rPr>
        <w:t>принцип</w:t>
      </w:r>
      <w:proofErr w:type="spellEnd"/>
      <w:r w:rsidRPr="00C30988">
        <w:rPr>
          <w:rFonts w:ascii="Times New Roman" w:eastAsia="Times New Roman" w:hAnsi="Times New Roman" w:cs="Times New Roman"/>
          <w:color w:val="000000"/>
          <w:sz w:val="28"/>
          <w:szCs w:val="28"/>
          <w:lang w:eastAsia="ru-RU"/>
        </w:rPr>
        <w:t> </w:t>
      </w:r>
      <w:r w:rsidRPr="00C30988">
        <w:rPr>
          <w:rFonts w:ascii="Times New Roman" w:eastAsia="Times New Roman" w:hAnsi="Times New Roman" w:cs="Times New Roman"/>
          <w:i/>
          <w:iCs/>
          <w:color w:val="000000"/>
          <w:sz w:val="28"/>
          <w:szCs w:val="28"/>
          <w:lang w:eastAsia="ru-RU"/>
        </w:rPr>
        <w:t>открытости</w:t>
      </w:r>
      <w:r w:rsidRPr="00C30988">
        <w:rPr>
          <w:rFonts w:ascii="Times New Roman" w:eastAsia="Times New Roman" w:hAnsi="Times New Roman" w:cs="Times New Roman"/>
          <w:color w:val="000000"/>
          <w:sz w:val="28"/>
          <w:szCs w:val="28"/>
          <w:lang w:eastAsia="ru-RU"/>
        </w:rPr>
        <w:t>. На данный учебник</w:t>
      </w:r>
      <w:r w:rsidRPr="00C30988">
        <w:rPr>
          <w:rFonts w:ascii="Times New Roman" w:eastAsia="Times New Roman" w:hAnsi="Times New Roman" w:cs="Times New Roman"/>
          <w:i/>
          <w:iCs/>
          <w:color w:val="000000"/>
          <w:sz w:val="28"/>
          <w:szCs w:val="28"/>
          <w:lang w:eastAsia="ru-RU"/>
        </w:rPr>
        <w:t> </w:t>
      </w:r>
      <w:r w:rsidRPr="00C30988">
        <w:rPr>
          <w:rFonts w:ascii="Times New Roman" w:eastAsia="Times New Roman" w:hAnsi="Times New Roman" w:cs="Times New Roman"/>
          <w:color w:val="000000"/>
          <w:sz w:val="28"/>
          <w:szCs w:val="28"/>
          <w:lang w:eastAsia="ru-RU"/>
        </w:rPr>
        <w:t>5</w:t>
      </w:r>
      <w:r w:rsidRPr="00C30988">
        <w:rPr>
          <w:rFonts w:ascii="Times New Roman" w:eastAsia="Times New Roman" w:hAnsi="Times New Roman" w:cs="Times New Roman"/>
          <w:i/>
          <w:iCs/>
          <w:color w:val="000000"/>
          <w:sz w:val="28"/>
          <w:szCs w:val="28"/>
          <w:lang w:eastAsia="ru-RU"/>
        </w:rPr>
        <w:t> </w:t>
      </w:r>
      <w:r w:rsidRPr="00C30988">
        <w:rPr>
          <w:rFonts w:ascii="Times New Roman" w:eastAsia="Times New Roman" w:hAnsi="Times New Roman" w:cs="Times New Roman"/>
          <w:color w:val="000000"/>
          <w:sz w:val="28"/>
          <w:szCs w:val="28"/>
          <w:lang w:eastAsia="ru-RU"/>
        </w:rPr>
        <w:t>класса можно переходить после любого учебника  начальной школы, так как взаимосвязь с этим звеном строится  на основе программы и программных требований; его можно использовать и после систем развивающего обучения: готовность школьников к восприятию нового, их познавательная активность будут поддержаны и развиты.</w:t>
      </w:r>
    </w:p>
    <w:p w:rsidR="00BE2355" w:rsidRPr="00C30988" w:rsidRDefault="00BE2355" w:rsidP="00BE2355">
      <w:pPr>
        <w:spacing w:after="0" w:line="240" w:lineRule="auto"/>
        <w:jc w:val="center"/>
        <w:rPr>
          <w:rFonts w:ascii="Arial" w:eastAsia="Times New Roman" w:hAnsi="Arial" w:cs="Arial"/>
          <w:color w:val="000000"/>
          <w:lang w:eastAsia="ru-RU"/>
        </w:rPr>
      </w:pPr>
      <w:r w:rsidRPr="00C30988">
        <w:rPr>
          <w:rFonts w:ascii="Times New Roman" w:eastAsia="Times New Roman" w:hAnsi="Times New Roman" w:cs="Times New Roman"/>
          <w:b/>
          <w:bCs/>
          <w:color w:val="000000"/>
          <w:sz w:val="32"/>
          <w:szCs w:val="32"/>
          <w:lang w:eastAsia="ru-RU"/>
        </w:rPr>
        <w:t>Программа курсов 5-6 классов</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32"/>
          <w:szCs w:val="32"/>
          <w:lang w:eastAsia="ru-RU"/>
        </w:rPr>
        <w:t>5 класс (170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1.Линии (8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Линии на плоскости. Замкнутые и незамкнутые линии. Самопересекающиеся линии. </w:t>
      </w:r>
      <w:proofErr w:type="gramStart"/>
      <w:r w:rsidRPr="00C30988">
        <w:rPr>
          <w:rFonts w:ascii="Times New Roman" w:eastAsia="Times New Roman" w:hAnsi="Times New Roman" w:cs="Times New Roman"/>
          <w:color w:val="000000"/>
          <w:sz w:val="28"/>
          <w:szCs w:val="28"/>
          <w:lang w:eastAsia="ru-RU"/>
        </w:rPr>
        <w:t>Прямая</w:t>
      </w:r>
      <w:proofErr w:type="gramEnd"/>
      <w:r w:rsidRPr="00C30988">
        <w:rPr>
          <w:rFonts w:ascii="Times New Roman" w:eastAsia="Times New Roman" w:hAnsi="Times New Roman" w:cs="Times New Roman"/>
          <w:color w:val="000000"/>
          <w:sz w:val="28"/>
          <w:szCs w:val="28"/>
          <w:lang w:eastAsia="ru-RU"/>
        </w:rPr>
        <w:t>, отрезок, луч. Ломаная. Длина отрезка, метрические единицы длины. Окружность. Построение конфигураций из прямой, ее частей, окружности на нелинованной и клетчатой бумаге.</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Основные цели</w:t>
      </w:r>
      <w:r w:rsidRPr="00C30988">
        <w:rPr>
          <w:rFonts w:ascii="Times New Roman" w:eastAsia="Times New Roman" w:hAnsi="Times New Roman" w:cs="Times New Roman"/>
          <w:color w:val="000000"/>
          <w:sz w:val="28"/>
          <w:szCs w:val="28"/>
          <w:lang w:eastAsia="ru-RU"/>
        </w:rPr>
        <w:t> – развить представление о линиях на плоскости и пространственное воображение учащихся, научить изображать прямую  и окружность с помощью чертежных инструментов.</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2.Натуральные числа (12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Десятичная система счисления. Римская нумерация как пример непозиционной системы счисления. Натуральный ряд. Изображение натуральных чисел точками на </w:t>
      </w:r>
      <w:proofErr w:type="gramStart"/>
      <w:r w:rsidRPr="00C30988">
        <w:rPr>
          <w:rFonts w:ascii="Times New Roman" w:eastAsia="Times New Roman" w:hAnsi="Times New Roman" w:cs="Times New Roman"/>
          <w:color w:val="000000"/>
          <w:sz w:val="28"/>
          <w:szCs w:val="28"/>
          <w:lang w:eastAsia="ru-RU"/>
        </w:rPr>
        <w:t>координатной</w:t>
      </w:r>
      <w:proofErr w:type="gramEnd"/>
      <w:r w:rsidRPr="00C30988">
        <w:rPr>
          <w:rFonts w:ascii="Times New Roman" w:eastAsia="Times New Roman" w:hAnsi="Times New Roman" w:cs="Times New Roman"/>
          <w:color w:val="000000"/>
          <w:sz w:val="28"/>
          <w:szCs w:val="28"/>
          <w:lang w:eastAsia="ru-RU"/>
        </w:rPr>
        <w:t xml:space="preserve"> прямой. Сравнение натуральных чисел. Округление натуральных чисел.</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Решение комбинаторных задач перебором всех возможных вариантов.</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систематизировать и развить знания учащихся о натуральных числах.</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3.Действия с натуральными числами</w:t>
      </w:r>
      <w:r w:rsidRPr="00C30988">
        <w:rPr>
          <w:rFonts w:ascii="Times New Roman" w:eastAsia="Times New Roman" w:hAnsi="Times New Roman" w:cs="Times New Roman"/>
          <w:color w:val="000000"/>
          <w:sz w:val="28"/>
          <w:szCs w:val="28"/>
          <w:lang w:eastAsia="ru-RU"/>
        </w:rPr>
        <w:t> </w:t>
      </w:r>
      <w:r w:rsidRPr="00C30988">
        <w:rPr>
          <w:rFonts w:ascii="Times New Roman" w:eastAsia="Times New Roman" w:hAnsi="Times New Roman" w:cs="Times New Roman"/>
          <w:b/>
          <w:bCs/>
          <w:color w:val="000000"/>
          <w:sz w:val="28"/>
          <w:szCs w:val="28"/>
          <w:lang w:eastAsia="ru-RU"/>
        </w:rPr>
        <w:t>(23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Возведение числа в степень с натуральным показателем. Вычисление значений числовых выражений; порядок действий. Решение задач арифметическим методом.</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lastRenderedPageBreak/>
        <w:t>Основная цель</w:t>
      </w:r>
      <w:r w:rsidRPr="00C30988">
        <w:rPr>
          <w:rFonts w:ascii="Times New Roman" w:eastAsia="Times New Roman" w:hAnsi="Times New Roman" w:cs="Times New Roman"/>
          <w:color w:val="000000"/>
          <w:sz w:val="28"/>
          <w:szCs w:val="28"/>
          <w:lang w:eastAsia="ru-RU"/>
        </w:rPr>
        <w:t> – закрепить и развить навыки выполнения действий с натуральными числами.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4.Использование свойств действий при вычислениях (10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Переместительное и сочетательное свойства сложения и умножения; преобразование сумм и произведений. Распределительное свойство умножения относительно сложения; вынесение общего множителя за скобки. Примеры рациональных вычислений. Решение задач арифметическим способом.</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сформировать начальные навыки преобразования выражений.</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5.Многоугольники (9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Угол. Прямой, острый, тупой углы. Измерение и построение углов с помощью транспортира. Ломаные и многоугольники. Выпуклые многоугольники. Периметр многоугольника.</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Основные цели</w:t>
      </w:r>
      <w:r w:rsidRPr="00C30988">
        <w:rPr>
          <w:rFonts w:ascii="Times New Roman" w:eastAsia="Times New Roman" w:hAnsi="Times New Roman" w:cs="Times New Roman"/>
          <w:color w:val="000000"/>
          <w:sz w:val="28"/>
          <w:szCs w:val="28"/>
          <w:lang w:eastAsia="ru-RU"/>
        </w:rPr>
        <w:t> – познакомить с новой геометрической фигурой – углом, новым измерительным инструментом – транспортиром, развить измерительные умение, систематизировать представления о многоугольниках.</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6.Делимость чисел (16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Делители и кратные числа; наибольший общий делитель и наименьшее общее кратное. Простые и составные числа. Разложение числа на простые множители. Делимость суммы и произведения. Признаки делимости на 2, 5, 10, 3, 9. Деление с остатком; разбиение натуральных чисел на классы по остаткам от деления.</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познакомить учащихся с простейшими понятиями теории делимости.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7.Треугольники и четырехугольники (10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Треугольники и их виды. Прямоугольник, квадрат. Равенство фигур. Площадь прямоугольника, единицы площади.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Основные цели</w:t>
      </w:r>
      <w:r w:rsidRPr="00C30988">
        <w:rPr>
          <w:rFonts w:ascii="Times New Roman" w:eastAsia="Times New Roman" w:hAnsi="Times New Roman" w:cs="Times New Roman"/>
          <w:color w:val="000000"/>
          <w:sz w:val="28"/>
          <w:szCs w:val="28"/>
          <w:lang w:eastAsia="ru-RU"/>
        </w:rPr>
        <w:t> – познакомить учащихся с классификацией треугольников по сторонам и углам,  свойствами прямоугольника и его диагоналей, научить строить прямоугольник на нелинованной бумаге, сформировать понятие равенства фигур, продолжить формирование метрических представлений.</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8.Дроби (19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Представление о дроби как способе записи части величины. Правильные и неправильные дроби. Изображение дробей точками на </w:t>
      </w:r>
      <w:proofErr w:type="gramStart"/>
      <w:r w:rsidRPr="00C30988">
        <w:rPr>
          <w:rFonts w:ascii="Times New Roman" w:eastAsia="Times New Roman" w:hAnsi="Times New Roman" w:cs="Times New Roman"/>
          <w:color w:val="000000"/>
          <w:sz w:val="28"/>
          <w:szCs w:val="28"/>
          <w:lang w:eastAsia="ru-RU"/>
        </w:rPr>
        <w:t>координатной</w:t>
      </w:r>
      <w:proofErr w:type="gramEnd"/>
      <w:r w:rsidRPr="00C30988">
        <w:rPr>
          <w:rFonts w:ascii="Times New Roman" w:eastAsia="Times New Roman" w:hAnsi="Times New Roman" w:cs="Times New Roman"/>
          <w:color w:val="000000"/>
          <w:sz w:val="28"/>
          <w:szCs w:val="28"/>
          <w:lang w:eastAsia="ru-RU"/>
        </w:rPr>
        <w:t xml:space="preserve"> прямой. Основное свойство дроби. Сокращение дробей. Приведение дроби к новому знаменателю. Сравнение дробей. Запись натурального числа в виде дроби.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Основные цели</w:t>
      </w:r>
      <w:r w:rsidRPr="00C30988">
        <w:rPr>
          <w:rFonts w:ascii="Times New Roman" w:eastAsia="Times New Roman" w:hAnsi="Times New Roman" w:cs="Times New Roman"/>
          <w:color w:val="000000"/>
          <w:sz w:val="28"/>
          <w:szCs w:val="28"/>
          <w:lang w:eastAsia="ru-RU"/>
        </w:rPr>
        <w:t> – сформировать у учащихся понятия дроби, познакомить с основным свойством дроби и применением его для преобразования дробей, научить сравнивать дроби.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9.Действия с дробями (35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 xml:space="preserve">Сложение и вычитание дробей. Смешанная дробь; представление смешанной дроби в виде неправильной и выделение целой части числа из неправильной дроби. Умножение и деление дробей; взаимно-обратные дроби. Нахождение </w:t>
      </w:r>
      <w:r w:rsidRPr="00C30988">
        <w:rPr>
          <w:rFonts w:ascii="Times New Roman" w:eastAsia="Times New Roman" w:hAnsi="Times New Roman" w:cs="Times New Roman"/>
          <w:color w:val="000000"/>
          <w:sz w:val="28"/>
          <w:szCs w:val="28"/>
          <w:lang w:eastAsia="ru-RU"/>
        </w:rPr>
        <w:lastRenderedPageBreak/>
        <w:t>части целого и целого по его части. Решение задач арифметическим способом.</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выработать прочные навыки выполнения арифметических действий с обыкновенными дробями.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10.Многогранники (11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Многогранники. Прямоугольный параллелепипед. Куб. Пирамида. Развертки многогранников.</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развить пространственные представления учащихся путем организации разнообразной деятельности с моделями многогранников и их изображениями.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11.Таблицы и диаграммы (9 ч)</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color w:val="000000"/>
          <w:sz w:val="28"/>
          <w:szCs w:val="28"/>
          <w:lang w:eastAsia="ru-RU"/>
        </w:rPr>
        <w:t>Чтение таблиц с двумя входами. Использование в таблицах специальных символов и обозначений. Столбчатые диаграммы. Простейшие приемы сбора и представления информации.</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i/>
          <w:iCs/>
          <w:color w:val="000000"/>
          <w:sz w:val="28"/>
          <w:szCs w:val="28"/>
          <w:lang w:eastAsia="ru-RU"/>
        </w:rPr>
        <w:t>Основная цель</w:t>
      </w:r>
      <w:r w:rsidRPr="00C30988">
        <w:rPr>
          <w:rFonts w:ascii="Times New Roman" w:eastAsia="Times New Roman" w:hAnsi="Times New Roman" w:cs="Times New Roman"/>
          <w:color w:val="000000"/>
          <w:sz w:val="28"/>
          <w:szCs w:val="28"/>
          <w:lang w:eastAsia="ru-RU"/>
        </w:rPr>
        <w:t> – сформировать умение извлекать информацию из несложных таблиц и столбчатых диаграмм.</w:t>
      </w:r>
    </w:p>
    <w:p w:rsidR="00BE2355" w:rsidRPr="00C30988" w:rsidRDefault="00BE2355" w:rsidP="00BE2355">
      <w:pPr>
        <w:spacing w:after="0" w:line="240" w:lineRule="auto"/>
        <w:jc w:val="both"/>
        <w:rPr>
          <w:rFonts w:ascii="Arial" w:eastAsia="Times New Roman" w:hAnsi="Arial" w:cs="Arial"/>
          <w:color w:val="000000"/>
          <w:lang w:eastAsia="ru-RU"/>
        </w:rPr>
      </w:pPr>
      <w:r w:rsidRPr="00C30988">
        <w:rPr>
          <w:rFonts w:ascii="Times New Roman" w:eastAsia="Times New Roman" w:hAnsi="Times New Roman" w:cs="Times New Roman"/>
          <w:b/>
          <w:bCs/>
          <w:color w:val="000000"/>
          <w:sz w:val="28"/>
          <w:szCs w:val="28"/>
          <w:lang w:eastAsia="ru-RU"/>
        </w:rPr>
        <w:t>Повторение</w:t>
      </w:r>
      <w:r w:rsidRPr="00C30988">
        <w:rPr>
          <w:rFonts w:ascii="Times New Roman" w:eastAsia="Times New Roman" w:hAnsi="Times New Roman" w:cs="Times New Roman"/>
          <w:i/>
          <w:iCs/>
          <w:color w:val="000000"/>
          <w:sz w:val="28"/>
          <w:szCs w:val="28"/>
          <w:lang w:eastAsia="ru-RU"/>
        </w:rPr>
        <w:t> </w:t>
      </w:r>
      <w:r w:rsidRPr="00C30988">
        <w:rPr>
          <w:rFonts w:ascii="Times New Roman" w:eastAsia="Times New Roman" w:hAnsi="Times New Roman" w:cs="Times New Roman"/>
          <w:color w:val="000000"/>
          <w:sz w:val="28"/>
          <w:szCs w:val="28"/>
          <w:lang w:eastAsia="ru-RU"/>
        </w:rPr>
        <w:t>– </w:t>
      </w:r>
      <w:r w:rsidRPr="00C30988">
        <w:rPr>
          <w:rFonts w:ascii="Times New Roman" w:eastAsia="Times New Roman" w:hAnsi="Times New Roman" w:cs="Times New Roman"/>
          <w:b/>
          <w:bCs/>
          <w:color w:val="000000"/>
          <w:sz w:val="28"/>
          <w:szCs w:val="28"/>
          <w:lang w:eastAsia="ru-RU"/>
        </w:rPr>
        <w:t>8 ч</w:t>
      </w:r>
      <w:r w:rsidRPr="00C30988">
        <w:rPr>
          <w:rFonts w:ascii="Times New Roman" w:eastAsia="Times New Roman" w:hAnsi="Times New Roman" w:cs="Times New Roman"/>
          <w:color w:val="000000"/>
          <w:sz w:val="28"/>
          <w:szCs w:val="28"/>
          <w:lang w:eastAsia="ru-RU"/>
        </w:rPr>
        <w:t>.</w:t>
      </w:r>
    </w:p>
    <w:p w:rsidR="00BE2355" w:rsidRDefault="00BE2355" w:rsidP="00BE2355"/>
    <w:p w:rsidR="00BE2355" w:rsidRDefault="00BE2355" w:rsidP="00BE2355"/>
    <w:p w:rsidR="00C83158" w:rsidRDefault="00C83158">
      <w:bookmarkStart w:id="0" w:name="_GoBack"/>
      <w:bookmarkEnd w:id="0"/>
    </w:p>
    <w:sectPr w:rsidR="00C8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5187B"/>
    <w:multiLevelType w:val="multilevel"/>
    <w:tmpl w:val="97F6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773908"/>
    <w:multiLevelType w:val="multilevel"/>
    <w:tmpl w:val="410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55"/>
    <w:rsid w:val="00BE2355"/>
    <w:rsid w:val="00C8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2014-05-03T12:03:00Z</dcterms:created>
  <dcterms:modified xsi:type="dcterms:W3CDTF">2014-05-03T12:04:00Z</dcterms:modified>
</cp:coreProperties>
</file>