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16" w:rsidRDefault="00502292">
      <w:pPr>
        <w:rPr>
          <w:rFonts w:ascii="Times New Roman" w:hAnsi="Times New Roman" w:cs="Times New Roman"/>
          <w:b/>
          <w:bCs/>
          <w:sz w:val="24"/>
          <w:szCs w:val="24"/>
        </w:rPr>
      </w:pPr>
      <w:r w:rsidRPr="00502292">
        <w:rPr>
          <w:rFonts w:ascii="Times New Roman" w:hAnsi="Times New Roman" w:cs="Times New Roman"/>
          <w:b/>
          <w:bCs/>
          <w:sz w:val="24"/>
          <w:szCs w:val="24"/>
        </w:rPr>
        <w:t>"Как научить детей сотрудничать?"</w:t>
      </w:r>
    </w:p>
    <w:p w:rsidR="00502292" w:rsidRDefault="00502292">
      <w:pPr>
        <w:rPr>
          <w:rFonts w:ascii="Times New Roman" w:hAnsi="Times New Roman" w:cs="Times New Roman"/>
          <w:b/>
          <w:bCs/>
          <w:sz w:val="24"/>
          <w:szCs w:val="24"/>
        </w:rPr>
      </w:pPr>
    </w:p>
    <w:p w:rsidR="00502292" w:rsidRDefault="00502292" w:rsidP="00502292">
      <w:pPr>
        <w:rPr>
          <w:rFonts w:ascii="Times New Roman" w:hAnsi="Times New Roman" w:cs="Times New Roman"/>
          <w:sz w:val="24"/>
          <w:szCs w:val="24"/>
        </w:rPr>
      </w:pPr>
      <w:r w:rsidRPr="00502292">
        <w:rPr>
          <w:rFonts w:ascii="Times New Roman" w:hAnsi="Times New Roman" w:cs="Times New Roman"/>
          <w:sz w:val="24"/>
          <w:szCs w:val="24"/>
        </w:rPr>
        <w:t>Проведени</w:t>
      </w:r>
      <w:r w:rsidR="007755E1">
        <w:rPr>
          <w:rFonts w:ascii="Times New Roman" w:hAnsi="Times New Roman" w:cs="Times New Roman"/>
          <w:sz w:val="24"/>
          <w:szCs w:val="24"/>
        </w:rPr>
        <w:t xml:space="preserve">е </w:t>
      </w:r>
      <w:r w:rsidR="00C579B7">
        <w:rPr>
          <w:rFonts w:ascii="Times New Roman" w:hAnsi="Times New Roman" w:cs="Times New Roman"/>
          <w:sz w:val="24"/>
          <w:szCs w:val="24"/>
        </w:rPr>
        <w:t xml:space="preserve">интерактивных </w:t>
      </w:r>
      <w:r w:rsidRPr="00502292">
        <w:rPr>
          <w:rFonts w:ascii="Times New Roman" w:hAnsi="Times New Roman" w:cs="Times New Roman"/>
          <w:sz w:val="24"/>
          <w:szCs w:val="24"/>
        </w:rPr>
        <w:t xml:space="preserve"> игр с детьми способствует развитию их "эмоционального интеллекта" и помогает педагогу создавать в классе дружескую атмосферу взаимопомощи, доверия, доброжелательного и открытого общения детей друг с другом и с учителем, облегчая тем самым процесс совместного обучения.</w:t>
      </w:r>
    </w:p>
    <w:p w:rsidR="00502292" w:rsidRPr="00C579B7" w:rsidRDefault="00C579B7" w:rsidP="00C579B7">
      <w:pPr>
        <w:pStyle w:val="a3"/>
        <w:numPr>
          <w:ilvl w:val="0"/>
          <w:numId w:val="1"/>
        </w:numPr>
        <w:rPr>
          <w:rFonts w:ascii="Times New Roman" w:hAnsi="Times New Roman" w:cs="Times New Roman"/>
          <w:b/>
          <w:bCs/>
          <w:i/>
          <w:iCs/>
          <w:sz w:val="24"/>
          <w:szCs w:val="24"/>
        </w:rPr>
      </w:pPr>
      <w:r w:rsidRPr="00C579B7">
        <w:rPr>
          <w:rFonts w:ascii="Times New Roman" w:hAnsi="Times New Roman" w:cs="Times New Roman"/>
          <w:b/>
          <w:bCs/>
          <w:i/>
          <w:iCs/>
          <w:sz w:val="24"/>
          <w:szCs w:val="24"/>
        </w:rPr>
        <w:t>Социальные и психологические изменения последнего времени:</w:t>
      </w:r>
    </w:p>
    <w:p w:rsidR="00C579B7" w:rsidRDefault="00C579B7" w:rsidP="00C579B7">
      <w:pPr>
        <w:pStyle w:val="a3"/>
        <w:rPr>
          <w:rFonts w:ascii="Times New Roman" w:hAnsi="Times New Roman" w:cs="Times New Roman"/>
          <w:sz w:val="24"/>
          <w:szCs w:val="24"/>
        </w:rPr>
      </w:pPr>
      <w:r w:rsidRPr="00C579B7">
        <w:rPr>
          <w:rFonts w:ascii="Times New Roman" w:hAnsi="Times New Roman" w:cs="Times New Roman"/>
          <w:sz w:val="24"/>
          <w:szCs w:val="24"/>
        </w:rPr>
        <w:t>Родители и дети живут сейчас более интенсивной жизнью, в которой все меньше времени остается для общения друг с другом, для совместных занятий и семейных ритуалов</w:t>
      </w:r>
      <w:r>
        <w:rPr>
          <w:rFonts w:ascii="Times New Roman" w:hAnsi="Times New Roman" w:cs="Times New Roman"/>
          <w:sz w:val="24"/>
          <w:szCs w:val="24"/>
        </w:rPr>
        <w:t>.</w:t>
      </w:r>
      <w:r w:rsidRPr="00C579B7">
        <w:rPr>
          <w:rFonts w:ascii="Times New Roman" w:eastAsia="Times New Roman" w:hAnsi="Times New Roman" w:cs="Arial CYR"/>
          <w:lang w:eastAsia="ru-RU"/>
        </w:rPr>
        <w:t xml:space="preserve"> </w:t>
      </w:r>
      <w:r w:rsidRPr="00C579B7">
        <w:rPr>
          <w:rFonts w:ascii="Times New Roman" w:hAnsi="Times New Roman" w:cs="Times New Roman"/>
          <w:sz w:val="24"/>
          <w:szCs w:val="24"/>
        </w:rPr>
        <w:t>Мы живем в эпоху, полную противоречий. И у родителей, и у детей стало больше возможностей для приятного время</w:t>
      </w:r>
      <w:r>
        <w:rPr>
          <w:rFonts w:ascii="Times New Roman" w:hAnsi="Times New Roman" w:cs="Times New Roman"/>
          <w:sz w:val="24"/>
          <w:szCs w:val="24"/>
        </w:rPr>
        <w:t xml:space="preserve"> </w:t>
      </w:r>
      <w:r w:rsidRPr="00C579B7">
        <w:rPr>
          <w:rFonts w:ascii="Times New Roman" w:hAnsi="Times New Roman" w:cs="Times New Roman"/>
          <w:sz w:val="24"/>
          <w:szCs w:val="24"/>
        </w:rPr>
        <w:t>препровождения, и в то же время они чаще жалуются на скуку. Культура все больше внимания уделяет чувствам, и в то же время мы все меньше встречаемся с сочувствием и готовностью помочь окружающим</w:t>
      </w:r>
      <w:r>
        <w:rPr>
          <w:rFonts w:ascii="Times New Roman" w:hAnsi="Times New Roman" w:cs="Times New Roman"/>
          <w:sz w:val="24"/>
          <w:szCs w:val="24"/>
        </w:rPr>
        <w:t>.</w:t>
      </w:r>
    </w:p>
    <w:p w:rsidR="00C579B7" w:rsidRPr="007755E1" w:rsidRDefault="00C579B7" w:rsidP="007755E1">
      <w:pPr>
        <w:pStyle w:val="a3"/>
        <w:numPr>
          <w:ilvl w:val="0"/>
          <w:numId w:val="1"/>
        </w:numPr>
        <w:rPr>
          <w:rFonts w:ascii="Times New Roman" w:hAnsi="Times New Roman" w:cs="Times New Roman"/>
          <w:b/>
          <w:bCs/>
          <w:i/>
          <w:iCs/>
          <w:sz w:val="24"/>
          <w:szCs w:val="24"/>
        </w:rPr>
      </w:pPr>
      <w:r w:rsidRPr="007755E1">
        <w:rPr>
          <w:rFonts w:ascii="Times New Roman" w:hAnsi="Times New Roman" w:cs="Times New Roman"/>
          <w:b/>
          <w:bCs/>
          <w:i/>
          <w:iCs/>
          <w:sz w:val="24"/>
          <w:szCs w:val="24"/>
        </w:rPr>
        <w:t>Цели, которых можно достичь, организуя интерактивные игры с детьми</w:t>
      </w:r>
    </w:p>
    <w:p w:rsidR="007755E1" w:rsidRPr="007755E1" w:rsidRDefault="007755E1" w:rsidP="007755E1">
      <w:pPr>
        <w:pStyle w:val="a3"/>
        <w:rPr>
          <w:rFonts w:ascii="Times New Roman" w:hAnsi="Times New Roman" w:cs="Times New Roman"/>
          <w:sz w:val="24"/>
          <w:szCs w:val="24"/>
        </w:rPr>
      </w:pPr>
    </w:p>
    <w:p w:rsidR="007755E1" w:rsidRPr="007755E1" w:rsidRDefault="007755E1" w:rsidP="007755E1">
      <w:pPr>
        <w:pStyle w:val="a3"/>
        <w:rPr>
          <w:rFonts w:ascii="Times New Roman" w:hAnsi="Times New Roman" w:cs="Times New Roman"/>
          <w:sz w:val="24"/>
          <w:szCs w:val="24"/>
        </w:rPr>
      </w:pPr>
      <w:r w:rsidRPr="007755E1">
        <w:rPr>
          <w:rFonts w:ascii="Times New Roman" w:hAnsi="Times New Roman" w:cs="Times New Roman"/>
          <w:b/>
          <w:bCs/>
          <w:sz w:val="24"/>
          <w:szCs w:val="24"/>
        </w:rPr>
        <w:t>Мы можем помочь детям ощутить единение с другими</w:t>
      </w:r>
    </w:p>
    <w:p w:rsidR="007755E1" w:rsidRPr="007755E1" w:rsidRDefault="007755E1" w:rsidP="007755E1">
      <w:pPr>
        <w:pStyle w:val="a3"/>
        <w:rPr>
          <w:rFonts w:ascii="Times New Roman" w:hAnsi="Times New Roman" w:cs="Times New Roman"/>
          <w:sz w:val="24"/>
          <w:szCs w:val="24"/>
        </w:rPr>
      </w:pPr>
      <w:r w:rsidRPr="007755E1">
        <w:rPr>
          <w:rFonts w:ascii="Times New Roman" w:hAnsi="Times New Roman" w:cs="Times New Roman"/>
          <w:sz w:val="24"/>
          <w:szCs w:val="24"/>
        </w:rPr>
        <w:t>Наиболее значимой группой для детей, разумеется, является их семья. Но чем старше они становятся, тем важнее для них становится принадлежность и к другим группам: к классу, спортивной команде, к отряду скаутов и т.д. Многим детям трудно сконцентрироваться на учебе, если они не чувствуют своей принадлежности к школьной жизни. Нередко "плохое" поведение возникает из-за того, что ребенок ощущает себя изолированным и беспомощным, с помощью асоциального поведения он пытается привлечь к себе внимание. Чтобы научиться ощущать свою принадлежность к группе, детям, как ни странно, необходимо признание их личной истории. Они хотят показать, что они гордятся своей семьей, хотят, чтобы все обратили внимание на то, какие они, что они умеют, чему хотят научиться, каким видят свой класс.</w:t>
      </w:r>
    </w:p>
    <w:p w:rsidR="00C579B7" w:rsidRPr="00C579B7" w:rsidRDefault="007755E1" w:rsidP="007755E1">
      <w:pPr>
        <w:pStyle w:val="a3"/>
        <w:rPr>
          <w:rFonts w:ascii="Times New Roman" w:hAnsi="Times New Roman" w:cs="Times New Roman"/>
          <w:sz w:val="24"/>
          <w:szCs w:val="24"/>
        </w:rPr>
      </w:pPr>
      <w:r w:rsidRPr="007755E1">
        <w:rPr>
          <w:rFonts w:ascii="Times New Roman" w:hAnsi="Times New Roman" w:cs="Times New Roman"/>
          <w:sz w:val="24"/>
          <w:szCs w:val="24"/>
        </w:rPr>
        <w:t>Есть дети, которым очень трудно почувствовать свою общность с другими. Дети с низкой самооценкой, застенчивые или неуверенные в себе опасаются, что другие люди могут обнаружить их слабые стороны. Поэтому они пытаются держаться в стороне от всех</w:t>
      </w:r>
      <w:r>
        <w:rPr>
          <w:rFonts w:ascii="Times New Roman" w:hAnsi="Times New Roman" w:cs="Times New Roman"/>
          <w:sz w:val="24"/>
          <w:szCs w:val="24"/>
        </w:rPr>
        <w:t>.</w:t>
      </w:r>
      <w:bookmarkStart w:id="0" w:name="_GoBack"/>
      <w:bookmarkEnd w:id="0"/>
    </w:p>
    <w:sectPr w:rsidR="00C579B7" w:rsidRPr="00C57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2552A"/>
    <w:multiLevelType w:val="hybridMultilevel"/>
    <w:tmpl w:val="85E40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92"/>
    <w:rsid w:val="00502292"/>
    <w:rsid w:val="0050682F"/>
    <w:rsid w:val="007755E1"/>
    <w:rsid w:val="00962EC1"/>
    <w:rsid w:val="00B35016"/>
    <w:rsid w:val="00C5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9B7"/>
    <w:pPr>
      <w:ind w:left="720"/>
      <w:contextualSpacing/>
    </w:pPr>
  </w:style>
  <w:style w:type="paragraph" w:styleId="a4">
    <w:name w:val="header"/>
    <w:basedOn w:val="a"/>
    <w:link w:val="a5"/>
    <w:rsid w:val="007755E1"/>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5">
    <w:name w:val="Верхний колонтитул Знак"/>
    <w:basedOn w:val="a0"/>
    <w:link w:val="a4"/>
    <w:rsid w:val="007755E1"/>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9B7"/>
    <w:pPr>
      <w:ind w:left="720"/>
      <w:contextualSpacing/>
    </w:pPr>
  </w:style>
  <w:style w:type="paragraph" w:styleId="a4">
    <w:name w:val="header"/>
    <w:basedOn w:val="a"/>
    <w:link w:val="a5"/>
    <w:rsid w:val="007755E1"/>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5">
    <w:name w:val="Верхний колонтитул Знак"/>
    <w:basedOn w:val="a0"/>
    <w:link w:val="a4"/>
    <w:rsid w:val="007755E1"/>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2015-01-21T14:22:00Z</dcterms:created>
  <dcterms:modified xsi:type="dcterms:W3CDTF">2015-01-21T14:22:00Z</dcterms:modified>
</cp:coreProperties>
</file>