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53" w:rsidRPr="001501F9" w:rsidRDefault="00200453" w:rsidP="00200453">
      <w:pPr>
        <w:spacing w:before="100" w:beforeAutospacing="1" w:after="100" w:afterAutospacing="1"/>
        <w:rPr>
          <w:rStyle w:val="a4"/>
          <w:b/>
          <w:i w:val="0"/>
          <w:szCs w:val="28"/>
        </w:rPr>
      </w:pPr>
      <w:r w:rsidRPr="001501F9">
        <w:rPr>
          <w:rStyle w:val="a4"/>
          <w:b/>
          <w:i w:val="0"/>
          <w:szCs w:val="28"/>
        </w:rPr>
        <w:t>Система подготовки к успешной сдаче ГИА</w:t>
      </w:r>
    </w:p>
    <w:p w:rsidR="00200453" w:rsidRPr="004D2C09" w:rsidRDefault="00200453" w:rsidP="00200453">
      <w:pPr>
        <w:spacing w:before="100" w:beforeAutospacing="1" w:after="100" w:afterAutospacing="1"/>
        <w:rPr>
          <w:iCs/>
          <w:szCs w:val="28"/>
        </w:rPr>
      </w:pPr>
      <w:r w:rsidRPr="004D2C09">
        <w:rPr>
          <w:rStyle w:val="a4"/>
          <w:i w:val="0"/>
          <w:szCs w:val="28"/>
        </w:rPr>
        <w:t>Добро нести, добру учить,</w:t>
      </w:r>
      <w:r w:rsidRPr="004D2C09">
        <w:rPr>
          <w:iCs/>
          <w:szCs w:val="28"/>
        </w:rPr>
        <w:br/>
      </w:r>
      <w:r w:rsidRPr="004D2C09">
        <w:rPr>
          <w:rStyle w:val="a4"/>
          <w:i w:val="0"/>
          <w:szCs w:val="28"/>
        </w:rPr>
        <w:t>Добиться цели через трудности</w:t>
      </w:r>
      <w:r w:rsidRPr="004D2C09">
        <w:rPr>
          <w:iCs/>
          <w:szCs w:val="28"/>
        </w:rPr>
        <w:br/>
      </w:r>
      <w:r w:rsidRPr="004D2C09">
        <w:rPr>
          <w:rStyle w:val="a4"/>
          <w:i w:val="0"/>
          <w:szCs w:val="28"/>
        </w:rPr>
        <w:t>Любовью истине служить – </w:t>
      </w:r>
      <w:r w:rsidRPr="004D2C09">
        <w:rPr>
          <w:iCs/>
          <w:szCs w:val="28"/>
        </w:rPr>
        <w:br/>
      </w:r>
      <w:r w:rsidRPr="004D2C09">
        <w:rPr>
          <w:rStyle w:val="a4"/>
          <w:i w:val="0"/>
          <w:szCs w:val="28"/>
        </w:rPr>
        <w:t>Я называю это мудростью.</w:t>
      </w:r>
      <w:r w:rsidRPr="004D2C09">
        <w:rPr>
          <w:szCs w:val="28"/>
        </w:rPr>
        <w:br/>
      </w:r>
      <w:r w:rsidRPr="004D2C09">
        <w:rPr>
          <w:rStyle w:val="a3"/>
          <w:szCs w:val="28"/>
        </w:rPr>
        <w:t>                       А. В. Елисов.</w:t>
      </w:r>
    </w:p>
    <w:p w:rsidR="00200453" w:rsidRPr="004D2C09" w:rsidRDefault="00200453" w:rsidP="00200453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4D2C09">
        <w:rPr>
          <w:color w:val="000000"/>
          <w:szCs w:val="28"/>
        </w:rPr>
        <w:t>Очень актуальны слова Л.Г. Петерсон: «Сегодня ценность является не там, где мир во</w:t>
      </w:r>
      <w:r w:rsidRPr="004D2C09">
        <w:rPr>
          <w:color w:val="000000"/>
          <w:szCs w:val="28"/>
        </w:rPr>
        <w:t>с</w:t>
      </w:r>
      <w:r w:rsidRPr="004D2C09">
        <w:rPr>
          <w:color w:val="000000"/>
          <w:szCs w:val="28"/>
        </w:rPr>
        <w:t>принимается по схеме «знаю – не знаю, умею – не умею, владею – не владею», а где есть тезис «ищу и нахожу, думаю и узнаю, тренируюсь и делаю». На первый план выходит личность ученика, его отношение к миру, способность к культурному общению и рефле</w:t>
      </w:r>
      <w:r w:rsidRPr="004D2C09">
        <w:rPr>
          <w:color w:val="000000"/>
          <w:szCs w:val="28"/>
        </w:rPr>
        <w:t>к</w:t>
      </w:r>
      <w:r w:rsidRPr="004D2C09">
        <w:rPr>
          <w:color w:val="000000"/>
          <w:szCs w:val="28"/>
        </w:rPr>
        <w:t>сии, адекватной самооценке и саморазвитию, нацеленность на соз</w:t>
      </w:r>
      <w:r w:rsidRPr="004D2C09">
        <w:rPr>
          <w:color w:val="000000"/>
          <w:szCs w:val="28"/>
        </w:rPr>
        <w:t>и</w:t>
      </w:r>
      <w:r w:rsidRPr="004D2C09">
        <w:rPr>
          <w:color w:val="000000"/>
          <w:szCs w:val="28"/>
        </w:rPr>
        <w:t>дание и добро».</w:t>
      </w:r>
    </w:p>
    <w:p w:rsidR="00200453" w:rsidRPr="004D2C09" w:rsidRDefault="00200453" w:rsidP="00200453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4D2C09">
        <w:rPr>
          <w:color w:val="000000"/>
          <w:szCs w:val="28"/>
        </w:rPr>
        <w:t>Каким должен быть современный урок? Это прежде всего интересный урок. Лишь при этом можно поддерживать высокую мотивацию и эмоциональную окраску урока. Это и продуманная структура урока, и логика изучения нового материала, и разнообразие д</w:t>
      </w:r>
      <w:r w:rsidRPr="004D2C09">
        <w:rPr>
          <w:color w:val="000000"/>
          <w:szCs w:val="28"/>
        </w:rPr>
        <w:t>и</w:t>
      </w:r>
      <w:r w:rsidRPr="004D2C09">
        <w:rPr>
          <w:color w:val="000000"/>
          <w:szCs w:val="28"/>
        </w:rPr>
        <w:t>дактического материала, и организация работы учащихся, и постоянные поиски форм и методов преподавания, и техн</w:t>
      </w:r>
      <w:r w:rsidRPr="004D2C09">
        <w:rPr>
          <w:color w:val="000000"/>
          <w:szCs w:val="28"/>
        </w:rPr>
        <w:t>и</w:t>
      </w:r>
      <w:r w:rsidRPr="004D2C09">
        <w:rPr>
          <w:color w:val="000000"/>
          <w:szCs w:val="28"/>
        </w:rPr>
        <w:t xml:space="preserve">ческое оснащение урока. </w:t>
      </w:r>
    </w:p>
    <w:p w:rsidR="00200453" w:rsidRPr="004D2C09" w:rsidRDefault="00200453" w:rsidP="00200453">
      <w:pPr>
        <w:jc w:val="both"/>
        <w:rPr>
          <w:szCs w:val="28"/>
        </w:rPr>
      </w:pPr>
      <w:r w:rsidRPr="004D2C09">
        <w:rPr>
          <w:szCs w:val="28"/>
        </w:rPr>
        <w:t>В чем заключается подготовка к этому тестированию и как эффективнее ее провести? Не будем искать легких путей, а рассмотрим ситуацию, когда класс средний. Многие ученики пришли из начальной школы с плохим зн</w:t>
      </w:r>
      <w:r w:rsidRPr="004D2C09">
        <w:rPr>
          <w:szCs w:val="28"/>
        </w:rPr>
        <w:t>а</w:t>
      </w:r>
      <w:r w:rsidRPr="004D2C09">
        <w:rPr>
          <w:szCs w:val="28"/>
        </w:rPr>
        <w:t>нием таблицы умножения, таблицы сложения и вычитания в пределах 20.Что это значит для дальнейшего обучения, понимают все учит</w:t>
      </w:r>
      <w:r w:rsidRPr="004D2C09">
        <w:rPr>
          <w:szCs w:val="28"/>
        </w:rPr>
        <w:t>е</w:t>
      </w:r>
      <w:r w:rsidRPr="004D2C09">
        <w:rPr>
          <w:szCs w:val="28"/>
        </w:rPr>
        <w:t>ля математики. Экзамен по алгебре - это итог работы и ученика, и учителя на протяжении пяти лет обучения в школе, и подготовка к нему является важной соста</w:t>
      </w:r>
      <w:r w:rsidRPr="004D2C09">
        <w:rPr>
          <w:szCs w:val="28"/>
        </w:rPr>
        <w:t>в</w:t>
      </w:r>
      <w:r w:rsidRPr="004D2C09">
        <w:rPr>
          <w:szCs w:val="28"/>
        </w:rPr>
        <w:t>ляющей учебного процесса. Все выпускники девятого класса нашей школы сдают малое ЕГЭ по алгебре с первых дней введения этой формы. И поэтому я начинаю целенаправленно готовить уч</w:t>
      </w:r>
      <w:r w:rsidRPr="004D2C09">
        <w:rPr>
          <w:szCs w:val="28"/>
        </w:rPr>
        <w:t>а</w:t>
      </w:r>
      <w:r w:rsidRPr="004D2C09">
        <w:rPr>
          <w:szCs w:val="28"/>
        </w:rPr>
        <w:t>щихся к такому виду экзамена еще с 5 класса, введя тестовые задания в работы учащихся. Работая последние года в среднем звене школы, принимая учащихся в 5 класс от разных учителей начальных классов, ребят с низким темпом продвижения в обучении, испытывающих затруднения при усвоении нового материала, имеющих существенные пробелы в знаниях, я была вынуждена решать сложную педагогич</w:t>
      </w:r>
      <w:r w:rsidRPr="004D2C09">
        <w:rPr>
          <w:szCs w:val="28"/>
        </w:rPr>
        <w:t>е</w:t>
      </w:r>
      <w:r w:rsidRPr="004D2C09">
        <w:rPr>
          <w:szCs w:val="28"/>
        </w:rPr>
        <w:t>скую задачу: достижения всеми учениками уровня обязательных результатов обучения. В этих условиях ориентация на максимум усвоения учебного м</w:t>
      </w:r>
      <w:r w:rsidRPr="004D2C09">
        <w:rPr>
          <w:szCs w:val="28"/>
        </w:rPr>
        <w:t>а</w:t>
      </w:r>
      <w:r w:rsidRPr="004D2C09">
        <w:rPr>
          <w:szCs w:val="28"/>
        </w:rPr>
        <w:t>териала приводит к заметной перегрузке более слабых учащихся. Они находятся в дискомфортном положении не справляющихся с учёбой; развивается чувство собственной неполноценности, которое по законам психологии тр</w:t>
      </w:r>
      <w:r w:rsidRPr="004D2C09">
        <w:rPr>
          <w:szCs w:val="28"/>
        </w:rPr>
        <w:t>е</w:t>
      </w:r>
      <w:r w:rsidRPr="004D2C09">
        <w:rPr>
          <w:szCs w:val="28"/>
        </w:rPr>
        <w:t>бует вытеснения, поиска удовлетворения в других сферах. Выход из этой ситуации в осущес</w:t>
      </w:r>
      <w:r w:rsidRPr="004D2C09">
        <w:rPr>
          <w:szCs w:val="28"/>
        </w:rPr>
        <w:t>т</w:t>
      </w:r>
      <w:r w:rsidRPr="004D2C09">
        <w:rPr>
          <w:szCs w:val="28"/>
        </w:rPr>
        <w:t>влении дифференцированного подхода к обучению уч</w:t>
      </w:r>
      <w:r w:rsidRPr="004D2C09">
        <w:rPr>
          <w:szCs w:val="28"/>
        </w:rPr>
        <w:t>а</w:t>
      </w:r>
      <w:r w:rsidRPr="004D2C09">
        <w:rPr>
          <w:szCs w:val="28"/>
        </w:rPr>
        <w:t>щихся на основе явного выделения уровня математической подготовки, об</w:t>
      </w:r>
      <w:r w:rsidRPr="004D2C09">
        <w:rPr>
          <w:szCs w:val="28"/>
        </w:rPr>
        <w:t>я</w:t>
      </w:r>
      <w:r w:rsidRPr="004D2C09">
        <w:rPr>
          <w:szCs w:val="28"/>
        </w:rPr>
        <w:t>зательного для каждого ученика школы. Следует иметь в виду, что огранич</w:t>
      </w:r>
      <w:r w:rsidRPr="004D2C09">
        <w:rPr>
          <w:szCs w:val="28"/>
        </w:rPr>
        <w:t>е</w:t>
      </w:r>
      <w:r w:rsidRPr="004D2C09">
        <w:rPr>
          <w:szCs w:val="28"/>
        </w:rPr>
        <w:t>ние требований к части учащихся связанное с ориентацией на обязательный минимум знаний, вовсе не означает ослабление учебной дисциплины или снижения требовательности к сильным учащимся. Скорее, выделение элементарного уровня овладения математическими умениями позволяет форм</w:t>
      </w:r>
      <w:r w:rsidRPr="004D2C09">
        <w:rPr>
          <w:szCs w:val="28"/>
        </w:rPr>
        <w:t>и</w:t>
      </w:r>
      <w:r w:rsidRPr="004D2C09">
        <w:rPr>
          <w:szCs w:val="28"/>
        </w:rPr>
        <w:t>ровать умения применять известные способы и приёмы решения задач в усложнённых и новых ситуациях, а также поднимать уровень, соответству</w:t>
      </w:r>
      <w:r w:rsidRPr="004D2C09">
        <w:rPr>
          <w:szCs w:val="28"/>
        </w:rPr>
        <w:t>ю</w:t>
      </w:r>
      <w:r w:rsidRPr="004D2C09">
        <w:rPr>
          <w:szCs w:val="28"/>
        </w:rPr>
        <w:t>щий повышенным оценкам, естественным образом.</w:t>
      </w:r>
    </w:p>
    <w:p w:rsidR="00200453" w:rsidRPr="004D2C09" w:rsidRDefault="00200453" w:rsidP="00200453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00453" w:rsidRPr="004D2C09" w:rsidRDefault="00200453" w:rsidP="00200453">
      <w:pPr>
        <w:jc w:val="both"/>
        <w:rPr>
          <w:szCs w:val="28"/>
        </w:rPr>
      </w:pPr>
      <w:r w:rsidRPr="004D2C09">
        <w:rPr>
          <w:szCs w:val="28"/>
        </w:rPr>
        <w:lastRenderedPageBreak/>
        <w:t xml:space="preserve"> С чего начинать? В начале каждого учебного года в 5-9 классах провожу входные мониторинговые контрольные работы для выявления остаточных знаний учащихся. По остаточным знаниям детей рассаживаю в соответствии с тремя уровнями подготовки на определенные ряды. При этом учащиеся знают, что по мере усвоения материала они могут п</w:t>
      </w:r>
      <w:r w:rsidRPr="004D2C09">
        <w:rPr>
          <w:szCs w:val="28"/>
        </w:rPr>
        <w:t>е</w:t>
      </w:r>
      <w:r w:rsidRPr="004D2C09">
        <w:rPr>
          <w:szCs w:val="28"/>
        </w:rPr>
        <w:t xml:space="preserve">реходить в следующую по уровню подготовки группу. </w:t>
      </w:r>
    </w:p>
    <w:p w:rsidR="00200453" w:rsidRPr="004D2C09" w:rsidRDefault="00200453" w:rsidP="00200453">
      <w:pPr>
        <w:jc w:val="both"/>
        <w:rPr>
          <w:szCs w:val="28"/>
        </w:rPr>
      </w:pPr>
      <w:r w:rsidRPr="004D2C09">
        <w:rPr>
          <w:szCs w:val="28"/>
        </w:rPr>
        <w:br/>
        <w:t>Чтобы достичь хороших результатов на каждом уроке провожу обязательный устный счет, обучающие самостоятельные работы, тесты. В 6 классе учащи</w:t>
      </w:r>
      <w:r w:rsidRPr="004D2C09">
        <w:rPr>
          <w:szCs w:val="28"/>
        </w:rPr>
        <w:t>е</w:t>
      </w:r>
      <w:r w:rsidRPr="004D2C09">
        <w:rPr>
          <w:szCs w:val="28"/>
        </w:rPr>
        <w:t>ся должны хорошо усвоить тему с положительными и отрицательными числами, в 7- м – хорошо изучить формулы сокращенного умножения, в 8 –м- решение квадратных уравнений. Это глобал</w:t>
      </w:r>
      <w:r w:rsidRPr="004D2C09">
        <w:rPr>
          <w:szCs w:val="28"/>
        </w:rPr>
        <w:t>ь</w:t>
      </w:r>
      <w:r w:rsidRPr="004D2C09">
        <w:rPr>
          <w:szCs w:val="28"/>
        </w:rPr>
        <w:t>ные темы, которые нельзя запускать. В 5-7 классах применяю рабочие тетради с тестов</w:t>
      </w:r>
      <w:r w:rsidRPr="004D2C09">
        <w:rPr>
          <w:szCs w:val="28"/>
        </w:rPr>
        <w:t>ы</w:t>
      </w:r>
      <w:r w:rsidRPr="004D2C09">
        <w:rPr>
          <w:szCs w:val="28"/>
        </w:rPr>
        <w:t>ми заданиями, а также сборники заданий с тестами. Знакомство учащихся с алгоритмами решения задач осуществляется на уроке – лекции. Ребята имеют отдельную тетрадь, в к</w:t>
      </w:r>
      <w:r w:rsidRPr="004D2C09">
        <w:rPr>
          <w:szCs w:val="28"/>
        </w:rPr>
        <w:t>о</w:t>
      </w:r>
      <w:r w:rsidRPr="004D2C09">
        <w:rPr>
          <w:szCs w:val="28"/>
        </w:rPr>
        <w:t>торую записывают предписания и образец выполнения задания. Дальнейшая отработка выполняется на практических занятиях при различных формах работы (фронтальной, групповой, индивидуальной). В целях оперативного контроля за усвоением алгоритма очень часто (каждый урок или через урок) провожу небольшие самостоятельные работы, цель которых – не выставление оценок, а выявление тех учащихся, которые что-то не поняли. Этим ребятам оказывается оперативная помощь консультантами или объясняю ещё раз, вызывая к доске. При организации работы в группах, часть учащихся получает задания, направленные на достижение обязательных результатов обучения, причём, некот</w:t>
      </w:r>
      <w:r w:rsidRPr="004D2C09">
        <w:rPr>
          <w:szCs w:val="28"/>
        </w:rPr>
        <w:t>о</w:t>
      </w:r>
      <w:r w:rsidRPr="004D2C09">
        <w:rPr>
          <w:szCs w:val="28"/>
        </w:rPr>
        <w:t>рые имеют перед собой образец выпо</w:t>
      </w:r>
      <w:r w:rsidRPr="004D2C09">
        <w:rPr>
          <w:szCs w:val="28"/>
        </w:rPr>
        <w:t>л</w:t>
      </w:r>
      <w:r w:rsidRPr="004D2C09">
        <w:rPr>
          <w:szCs w:val="28"/>
        </w:rPr>
        <w:t>нения задания, а другие – только алгоритм, более сильные учащиеся получ</w:t>
      </w:r>
      <w:r w:rsidRPr="004D2C09">
        <w:rPr>
          <w:szCs w:val="28"/>
        </w:rPr>
        <w:t>а</w:t>
      </w:r>
      <w:r w:rsidRPr="004D2C09">
        <w:rPr>
          <w:szCs w:val="28"/>
        </w:rPr>
        <w:t>ют задания на продвинутом уровне. На таком уроке моя работа сосредоточена на более слабых учениках, в сильной группе, как правило, всегда колле</w:t>
      </w:r>
      <w:r w:rsidRPr="004D2C09">
        <w:rPr>
          <w:szCs w:val="28"/>
        </w:rPr>
        <w:t>к</w:t>
      </w:r>
      <w:r w:rsidRPr="004D2C09">
        <w:rPr>
          <w:szCs w:val="28"/>
        </w:rPr>
        <w:t>тивными усилиями находят верное решение, самостоятельно применяя зн</w:t>
      </w:r>
      <w:r w:rsidRPr="004D2C09">
        <w:rPr>
          <w:szCs w:val="28"/>
        </w:rPr>
        <w:t>а</w:t>
      </w:r>
      <w:r w:rsidRPr="004D2C09">
        <w:rPr>
          <w:szCs w:val="28"/>
        </w:rPr>
        <w:t>ния и приёмы деятельности в новой ситуации. Оценивая учащихся, не спешу выставлять оценки в журнал, всегда даю возможность получить более выс</w:t>
      </w:r>
      <w:r w:rsidRPr="004D2C09">
        <w:rPr>
          <w:szCs w:val="28"/>
        </w:rPr>
        <w:t>о</w:t>
      </w:r>
      <w:r w:rsidRPr="004D2C09">
        <w:rPr>
          <w:szCs w:val="28"/>
        </w:rPr>
        <w:t>кую отметку и обязательно поправить "двойку”, для этого ученик должен сделать работу над ошибками самостоятельно или с помощью консультантов (с моей помощью), а затем решить аналогичное задание на ур</w:t>
      </w:r>
      <w:r w:rsidRPr="004D2C09">
        <w:rPr>
          <w:szCs w:val="28"/>
        </w:rPr>
        <w:t>о</w:t>
      </w:r>
      <w:r w:rsidRPr="004D2C09">
        <w:rPr>
          <w:szCs w:val="28"/>
        </w:rPr>
        <w:t>ке.</w:t>
      </w:r>
    </w:p>
    <w:p w:rsidR="00200453" w:rsidRPr="004D2C09" w:rsidRDefault="00200453" w:rsidP="00200453">
      <w:pPr>
        <w:jc w:val="both"/>
        <w:rPr>
          <w:szCs w:val="28"/>
        </w:rPr>
      </w:pPr>
      <w:r w:rsidRPr="004D2C09">
        <w:rPr>
          <w:szCs w:val="28"/>
        </w:rPr>
        <w:t xml:space="preserve"> </w:t>
      </w:r>
      <w:r w:rsidRPr="004D2C09">
        <w:rPr>
          <w:szCs w:val="28"/>
        </w:rPr>
        <w:br/>
        <w:t>Главное, что со временем ребята перестают бояться "двоек”, смелее задают вопросы, справляются с задачами обязательного уровня. Обстановка на уроке доброжелательная, спокойная.</w:t>
      </w:r>
    </w:p>
    <w:p w:rsidR="00200453" w:rsidRPr="004D2C09" w:rsidRDefault="00200453" w:rsidP="00200453">
      <w:pPr>
        <w:jc w:val="both"/>
        <w:rPr>
          <w:szCs w:val="28"/>
        </w:rPr>
      </w:pPr>
      <w:r w:rsidRPr="004D2C09">
        <w:rPr>
          <w:szCs w:val="28"/>
        </w:rPr>
        <w:t xml:space="preserve"> </w:t>
      </w:r>
      <w:r w:rsidRPr="004D2C09">
        <w:rPr>
          <w:szCs w:val="28"/>
        </w:rPr>
        <w:br/>
        <w:t>Обучение алгоритмам даёт возможность достичь обязательного уровня об</w:t>
      </w:r>
      <w:r w:rsidRPr="004D2C09">
        <w:rPr>
          <w:szCs w:val="28"/>
        </w:rPr>
        <w:t>у</w:t>
      </w:r>
      <w:r w:rsidRPr="004D2C09">
        <w:rPr>
          <w:szCs w:val="28"/>
        </w:rPr>
        <w:t>чения наиболее слабым учащимся и не может привести стандартизации мышления и подавлению творч</w:t>
      </w:r>
      <w:r w:rsidRPr="004D2C09">
        <w:rPr>
          <w:szCs w:val="28"/>
        </w:rPr>
        <w:t>е</w:t>
      </w:r>
      <w:r w:rsidRPr="004D2C09">
        <w:rPr>
          <w:szCs w:val="28"/>
        </w:rPr>
        <w:t>ских сил детей, так как выработка различных автоматизированных действий (навыков) – необходимый компонент творч</w:t>
      </w:r>
      <w:r w:rsidRPr="004D2C09">
        <w:rPr>
          <w:szCs w:val="28"/>
        </w:rPr>
        <w:t>е</w:t>
      </w:r>
      <w:r w:rsidRPr="004D2C09">
        <w:rPr>
          <w:szCs w:val="28"/>
        </w:rPr>
        <w:t xml:space="preserve">ского процесса, без них он просто невозможен. </w:t>
      </w:r>
    </w:p>
    <w:p w:rsidR="00200453" w:rsidRPr="004D2C09" w:rsidRDefault="00200453" w:rsidP="00200453">
      <w:pPr>
        <w:jc w:val="both"/>
        <w:rPr>
          <w:szCs w:val="28"/>
        </w:rPr>
      </w:pPr>
      <w:r w:rsidRPr="004D2C09">
        <w:rPr>
          <w:szCs w:val="28"/>
        </w:rPr>
        <w:br/>
        <w:t>Обучение алгоритмам не сводится к их заучиванию, оно предполагает и с</w:t>
      </w:r>
      <w:r w:rsidRPr="004D2C09">
        <w:rPr>
          <w:szCs w:val="28"/>
        </w:rPr>
        <w:t>а</w:t>
      </w:r>
      <w:r w:rsidRPr="004D2C09">
        <w:rPr>
          <w:szCs w:val="28"/>
        </w:rPr>
        <w:t>мостоятельное открытие, построение и формирование алгоритмов, а это и есть творческий процесс. Н</w:t>
      </w:r>
      <w:r w:rsidRPr="004D2C09">
        <w:rPr>
          <w:szCs w:val="28"/>
        </w:rPr>
        <w:t>а</w:t>
      </w:r>
      <w:r w:rsidRPr="004D2C09">
        <w:rPr>
          <w:szCs w:val="28"/>
        </w:rPr>
        <w:t>конец, алгоритмизация охватывает далеко не весь учебный процесс, а лишь те его комп</w:t>
      </w:r>
      <w:r w:rsidRPr="004D2C09">
        <w:rPr>
          <w:szCs w:val="28"/>
        </w:rPr>
        <w:t>о</w:t>
      </w:r>
      <w:r w:rsidRPr="004D2C09">
        <w:rPr>
          <w:szCs w:val="28"/>
        </w:rPr>
        <w:t>ненты, где она является целесообразной. Система алгоритмов – программ позволяет в определённой мере а</w:t>
      </w:r>
      <w:r w:rsidRPr="004D2C09">
        <w:rPr>
          <w:szCs w:val="28"/>
        </w:rPr>
        <w:t>в</w:t>
      </w:r>
      <w:r w:rsidRPr="004D2C09">
        <w:rPr>
          <w:szCs w:val="28"/>
        </w:rPr>
        <w:t>томатизировать учебный процесс на этапе формирования навыков в решении типовых задач и создаёт широкие возможности для активной самостоятел</w:t>
      </w:r>
      <w:r w:rsidRPr="004D2C09">
        <w:rPr>
          <w:szCs w:val="28"/>
        </w:rPr>
        <w:t>ь</w:t>
      </w:r>
      <w:r w:rsidRPr="004D2C09">
        <w:rPr>
          <w:szCs w:val="28"/>
        </w:rPr>
        <w:t xml:space="preserve">ной работы учащихся. </w:t>
      </w:r>
    </w:p>
    <w:p w:rsidR="00200453" w:rsidRPr="004D2C09" w:rsidRDefault="00200453" w:rsidP="00200453">
      <w:pPr>
        <w:pStyle w:val="a5"/>
        <w:jc w:val="both"/>
        <w:rPr>
          <w:szCs w:val="28"/>
        </w:rPr>
      </w:pPr>
      <w:r w:rsidRPr="004D2C09">
        <w:rPr>
          <w:szCs w:val="28"/>
        </w:rPr>
        <w:lastRenderedPageBreak/>
        <w:t>В конце 7-го класса и в 8 классе учащихся я знакомлю со сборником заданий для подготовки к государственной итоговой аттестации в 9 классе Л. В. Ку</w:t>
      </w:r>
      <w:r w:rsidRPr="004D2C09">
        <w:rPr>
          <w:szCs w:val="28"/>
        </w:rPr>
        <w:t>з</w:t>
      </w:r>
      <w:r w:rsidRPr="004D2C09">
        <w:rPr>
          <w:szCs w:val="28"/>
        </w:rPr>
        <w:t>нецовой, издательст</w:t>
      </w:r>
      <w:r>
        <w:rPr>
          <w:szCs w:val="28"/>
        </w:rPr>
        <w:t>ва "Просвещение" 2013</w:t>
      </w:r>
      <w:r w:rsidRPr="004D2C09">
        <w:rPr>
          <w:szCs w:val="28"/>
        </w:rPr>
        <w:t>. Этот сборник предназначен для подготовки к государственной ит</w:t>
      </w:r>
      <w:r w:rsidRPr="004D2C09">
        <w:rPr>
          <w:szCs w:val="28"/>
        </w:rPr>
        <w:t>о</w:t>
      </w:r>
      <w:r w:rsidRPr="004D2C09">
        <w:rPr>
          <w:szCs w:val="28"/>
        </w:rPr>
        <w:t>говой аттестации по алгебре в новой форме, который состоит из трех основных разделов и двух прилож</w:t>
      </w:r>
      <w:r w:rsidRPr="004D2C09">
        <w:rPr>
          <w:szCs w:val="28"/>
        </w:rPr>
        <w:t>е</w:t>
      </w:r>
      <w:r w:rsidRPr="004D2C09">
        <w:rPr>
          <w:szCs w:val="28"/>
        </w:rPr>
        <w:t>ний. 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 xml:space="preserve"> В 9 классе разрабатываю свою  систему подготовки учащихся к э</w:t>
      </w:r>
      <w:r w:rsidRPr="004D2C09">
        <w:rPr>
          <w:szCs w:val="28"/>
        </w:rPr>
        <w:t>к</w:t>
      </w:r>
      <w:r w:rsidRPr="004D2C09">
        <w:rPr>
          <w:szCs w:val="28"/>
        </w:rPr>
        <w:t>замену за курс основной школы.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В календарно-тематическое планирование уроков алгебры за 9-й класс вношу темы, которые нужно повторить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основное свойство пропорции;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задачи на составлении и решение пропорций;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-задачи на проценты;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формулы сокращенного умножения;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выражения и их преобразования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уравнения и системы уравнений;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неравенства и системы неравенств;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арифметическая и геометрическая прогрессии.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Повторение провожу как на уроках, так и после уроков через системные консультации. На уроке, создав микроклимат в классе, отрабатываю алгоритмиз</w:t>
      </w:r>
      <w:r w:rsidRPr="004D2C09">
        <w:rPr>
          <w:szCs w:val="28"/>
        </w:rPr>
        <w:t>а</w:t>
      </w:r>
      <w:r w:rsidRPr="004D2C09">
        <w:rPr>
          <w:szCs w:val="28"/>
        </w:rPr>
        <w:t>цию действий; удерживая интерес учащихся к предмету, формирую мотивацию к обучению. Учащиеся хорошо усваивают обязательный минимум материала по математике, если пользуются методическими приемами: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решение задач по образцу;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рассмотрение различных подходов к решению одной и той же з</w:t>
      </w:r>
      <w:r w:rsidRPr="004D2C09">
        <w:rPr>
          <w:szCs w:val="28"/>
        </w:rPr>
        <w:t>а</w:t>
      </w:r>
      <w:r w:rsidRPr="004D2C09">
        <w:rPr>
          <w:szCs w:val="28"/>
        </w:rPr>
        <w:t>дачи;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составление опорных схем и применение других наглядных средств обучения;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правильный подбор тематики и уровня задач, придание им занимательной формы;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использование соревнования, к которому побуждают следующие вопросы учителя: ,, Как решить быстрее?”,  ,, У кого решение получилось самое коро</w:t>
      </w:r>
      <w:r w:rsidRPr="004D2C09">
        <w:rPr>
          <w:szCs w:val="28"/>
        </w:rPr>
        <w:t>т</w:t>
      </w:r>
      <w:r w:rsidRPr="004D2C09">
        <w:rPr>
          <w:szCs w:val="28"/>
        </w:rPr>
        <w:t>кое?”. ,, Самое простое?”.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Провожу тематический контроль с помощью тестирования, собл</w:t>
      </w:r>
      <w:r w:rsidRPr="004D2C09">
        <w:rPr>
          <w:szCs w:val="28"/>
        </w:rPr>
        <w:t>ю</w:t>
      </w:r>
      <w:r w:rsidRPr="004D2C09">
        <w:rPr>
          <w:szCs w:val="28"/>
        </w:rPr>
        <w:t>дая правила организации работы с тестами: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учащиеся делают записи в картах ответов;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- учитель дает инструктаж,  как правильно заполнить карту;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lastRenderedPageBreak/>
        <w:t>- время выполнения и нормы оценок должны быть объяснены уч</w:t>
      </w:r>
      <w:r w:rsidRPr="004D2C09">
        <w:rPr>
          <w:szCs w:val="28"/>
        </w:rPr>
        <w:t>е</w:t>
      </w:r>
      <w:r w:rsidRPr="004D2C09">
        <w:rPr>
          <w:szCs w:val="28"/>
        </w:rPr>
        <w:t>нику заранее.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На уроках использую карточки-консультанты, с помощью которых повторять изученный материал. В них содержатся все условные моменты изучаемой т</w:t>
      </w:r>
      <w:r w:rsidRPr="004D2C09">
        <w:rPr>
          <w:szCs w:val="28"/>
        </w:rPr>
        <w:t>е</w:t>
      </w:r>
      <w:r w:rsidRPr="004D2C09">
        <w:rPr>
          <w:szCs w:val="28"/>
        </w:rPr>
        <w:t>мы, а так же алгоритм решения заданий.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</w:p>
    <w:p w:rsidR="00200453" w:rsidRPr="004D2C09" w:rsidRDefault="00200453" w:rsidP="00200453">
      <w:pPr>
        <w:ind w:left="1134" w:right="1134"/>
        <w:jc w:val="both"/>
        <w:rPr>
          <w:szCs w:val="28"/>
          <w:u w:val="single"/>
        </w:rPr>
      </w:pPr>
      <w:r w:rsidRPr="004D2C09">
        <w:rPr>
          <w:szCs w:val="28"/>
          <w:u w:val="single"/>
        </w:rPr>
        <w:t xml:space="preserve">КАРТОЧКА-КОНСУЛЬТАНТ ПО ТЕМЕ </w:t>
      </w:r>
    </w:p>
    <w:p w:rsidR="00200453" w:rsidRPr="004D2C09" w:rsidRDefault="00200453" w:rsidP="00200453">
      <w:pPr>
        <w:ind w:left="1134" w:right="1134"/>
        <w:jc w:val="both"/>
        <w:rPr>
          <w:szCs w:val="28"/>
          <w:u w:val="single"/>
        </w:rPr>
      </w:pPr>
      <w:r w:rsidRPr="004D2C09">
        <w:rPr>
          <w:szCs w:val="28"/>
          <w:u w:val="single"/>
        </w:rPr>
        <w:t>«СИСТЕМА ЛИНЕЙНЫХ УРАВНЕНИЙ»</w:t>
      </w:r>
    </w:p>
    <w:p w:rsidR="00200453" w:rsidRPr="004D2C09" w:rsidRDefault="00200453" w:rsidP="00200453">
      <w:pPr>
        <w:ind w:left="1134" w:right="1134"/>
        <w:jc w:val="both"/>
        <w:rPr>
          <w:szCs w:val="28"/>
          <w:u w:val="single"/>
        </w:rPr>
      </w:pPr>
    </w:p>
    <w:p w:rsidR="00200453" w:rsidRPr="004D2C09" w:rsidRDefault="00200453" w:rsidP="00200453">
      <w:pPr>
        <w:ind w:left="284" w:right="284"/>
        <w:jc w:val="both"/>
        <w:rPr>
          <w:szCs w:val="28"/>
        </w:rPr>
      </w:pPr>
      <w:r w:rsidRPr="004D2C09">
        <w:rPr>
          <w:szCs w:val="28"/>
        </w:rPr>
        <w:t xml:space="preserve">            Система линейных уравнений:</w:t>
      </w:r>
      <w:r w:rsidRPr="004D2C09">
        <w:rPr>
          <w:position w:val="-12"/>
          <w:szCs w:val="28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5" o:title=""/>
          </v:shape>
          <o:OLEObject Type="Embed" ProgID="Equation.3" ShapeID="_x0000_i1025" DrawAspect="Content" ObjectID="_1475243002" r:id="rId6"/>
        </w:object>
      </w:r>
      <w:r w:rsidRPr="004D2C09">
        <w:rPr>
          <w:position w:val="-34"/>
          <w:szCs w:val="28"/>
        </w:rPr>
        <w:object w:dxaOrig="2060" w:dyaOrig="820">
          <v:shape id="_x0000_i1026" type="#_x0000_t75" style="width:102.75pt;height:41.25pt" o:ole="">
            <v:imagedata r:id="rId7" o:title=""/>
          </v:shape>
          <o:OLEObject Type="Embed" ProgID="Equation.3" ShapeID="_x0000_i1026" DrawAspect="Content" ObjectID="_1475243003" r:id="rId8"/>
        </w:object>
      </w:r>
      <w:r w:rsidRPr="004D2C09">
        <w:rPr>
          <w:szCs w:val="28"/>
        </w:rPr>
        <w:t>:</w:t>
      </w:r>
      <w:r w:rsidRPr="004D2C09">
        <w:rPr>
          <w:b/>
          <w:szCs w:val="28"/>
        </w:rPr>
        <w:t xml:space="preserve"> </w:t>
      </w:r>
    </w:p>
    <w:p w:rsidR="00200453" w:rsidRPr="004D2C09" w:rsidRDefault="00200453" w:rsidP="00200453">
      <w:pPr>
        <w:jc w:val="both"/>
        <w:rPr>
          <w:szCs w:val="28"/>
        </w:rPr>
      </w:pPr>
      <w:r w:rsidRPr="004D2C09">
        <w:rPr>
          <w:szCs w:val="28"/>
        </w:rPr>
        <w:t>Способы ее решения</w:t>
      </w:r>
    </w:p>
    <w:tbl>
      <w:tblPr>
        <w:tblpPr w:leftFromText="180" w:rightFromText="180" w:vertAnchor="text" w:horzAnchor="margin" w:tblpY="10"/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3036"/>
        <w:gridCol w:w="2767"/>
      </w:tblGrid>
      <w:tr w:rsidR="00200453" w:rsidRPr="008A624D" w:rsidTr="00165ADE">
        <w:trPr>
          <w:trHeight w:val="211"/>
        </w:trPr>
        <w:tc>
          <w:tcPr>
            <w:tcW w:w="3036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Графический способ</w:t>
            </w:r>
          </w:p>
        </w:tc>
        <w:tc>
          <w:tcPr>
            <w:tcW w:w="3036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Способ подстановки</w:t>
            </w:r>
          </w:p>
        </w:tc>
        <w:tc>
          <w:tcPr>
            <w:tcW w:w="2767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Способ сложения</w:t>
            </w:r>
          </w:p>
        </w:tc>
      </w:tr>
      <w:tr w:rsidR="00200453" w:rsidRPr="008A624D" w:rsidTr="00165ADE">
        <w:trPr>
          <w:trHeight w:val="889"/>
        </w:trPr>
        <w:tc>
          <w:tcPr>
            <w:tcW w:w="3036" w:type="dxa"/>
          </w:tcPr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 xml:space="preserve">     </w:t>
            </w:r>
            <w:r w:rsidRPr="008A624D">
              <w:rPr>
                <w:position w:val="-34"/>
                <w:szCs w:val="28"/>
              </w:rPr>
              <w:object w:dxaOrig="2060" w:dyaOrig="820">
                <v:shape id="_x0000_i1027" type="#_x0000_t75" style="width:102.75pt;height:41.25pt" o:ole="">
                  <v:imagedata r:id="rId9" o:title=""/>
                </v:shape>
                <o:OLEObject Type="Embed" ProgID="Equation.3" ShapeID="_x0000_i1027" DrawAspect="Content" ObjectID="_1475243004" r:id="rId10"/>
              </w:objec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 xml:space="preserve">1. В каждом уравнении выразить у через х </w: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2. Построить график функции каждого уравн</w:t>
            </w:r>
            <w:r w:rsidRPr="008A624D">
              <w:rPr>
                <w:szCs w:val="28"/>
              </w:rPr>
              <w:t>е</w:t>
            </w:r>
            <w:r w:rsidRPr="008A624D">
              <w:rPr>
                <w:szCs w:val="28"/>
              </w:rPr>
              <w:t>ния</w: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3. Определить координаты точки пересеч</w:t>
            </w:r>
            <w:r w:rsidRPr="008A624D">
              <w:rPr>
                <w:szCs w:val="28"/>
              </w:rPr>
              <w:t>е</w:t>
            </w:r>
            <w:r w:rsidRPr="008A624D">
              <w:rPr>
                <w:szCs w:val="28"/>
              </w:rPr>
              <w:t>ния</w:t>
            </w:r>
          </w:p>
          <w:p w:rsidR="00200453" w:rsidRPr="008A624D" w:rsidRDefault="00200453" w:rsidP="00165ADE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position w:val="-34"/>
                <w:szCs w:val="28"/>
              </w:rPr>
              <w:object w:dxaOrig="2060" w:dyaOrig="820">
                <v:shape id="_x0000_i1028" type="#_x0000_t75" style="width:102.75pt;height:41.25pt" o:ole="">
                  <v:imagedata r:id="rId9" o:title=""/>
                </v:shape>
                <o:OLEObject Type="Embed" ProgID="Equation.3" ShapeID="_x0000_i1028" DrawAspect="Content" ObjectID="_1475243005" r:id="rId11"/>
              </w:objec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1. Из какого-либо уравнения выразить одну пер</w:t>
            </w:r>
            <w:r w:rsidRPr="008A624D">
              <w:rPr>
                <w:szCs w:val="28"/>
              </w:rPr>
              <w:t>е</w:t>
            </w:r>
            <w:r w:rsidRPr="008A624D">
              <w:rPr>
                <w:szCs w:val="28"/>
              </w:rPr>
              <w:t>менную через другую.</w: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2. Подставить пол</w:t>
            </w:r>
            <w:r w:rsidRPr="008A624D">
              <w:rPr>
                <w:szCs w:val="28"/>
              </w:rPr>
              <w:t>у</w:t>
            </w:r>
            <w:r w:rsidRPr="008A624D">
              <w:rPr>
                <w:szCs w:val="28"/>
              </w:rPr>
              <w:t>ченные выражения и решить его.</w: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3. Подставить найденное значение переменной и вычислить значение второй переме</w:t>
            </w:r>
            <w:r w:rsidRPr="008A624D">
              <w:rPr>
                <w:szCs w:val="28"/>
              </w:rPr>
              <w:t>н</w:t>
            </w:r>
            <w:r w:rsidRPr="008A624D">
              <w:rPr>
                <w:szCs w:val="28"/>
              </w:rPr>
              <w:t>ной.</w:t>
            </w:r>
          </w:p>
        </w:tc>
        <w:tc>
          <w:tcPr>
            <w:tcW w:w="2767" w:type="dxa"/>
          </w:tcPr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position w:val="-34"/>
                <w:szCs w:val="28"/>
              </w:rPr>
              <w:object w:dxaOrig="2060" w:dyaOrig="820">
                <v:shape id="_x0000_i1029" type="#_x0000_t75" style="width:102.75pt;height:41.25pt" o:ole="">
                  <v:imagedata r:id="rId9" o:title=""/>
                </v:shape>
                <o:OLEObject Type="Embed" ProgID="Equation.3" ShapeID="_x0000_i1029" DrawAspect="Content" ObjectID="_1475243006" r:id="rId12"/>
              </w:objec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1. Уравнять модули коэффициентов какой-либо переме</w:t>
            </w:r>
            <w:r w:rsidRPr="008A624D">
              <w:rPr>
                <w:szCs w:val="28"/>
              </w:rPr>
              <w:t>н</w:t>
            </w:r>
            <w:r w:rsidRPr="008A624D">
              <w:rPr>
                <w:szCs w:val="28"/>
              </w:rPr>
              <w:t>ной.</w: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2. Сложить ( в</w:t>
            </w:r>
            <w:r w:rsidRPr="008A624D">
              <w:rPr>
                <w:szCs w:val="28"/>
              </w:rPr>
              <w:t>ы</w:t>
            </w:r>
            <w:r w:rsidRPr="008A624D">
              <w:rPr>
                <w:szCs w:val="28"/>
              </w:rPr>
              <w:t>честь) получено уравнения системы.</w: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3. Составить новую систему: одно ура</w:t>
            </w:r>
            <w:r w:rsidRPr="008A624D">
              <w:rPr>
                <w:szCs w:val="28"/>
              </w:rPr>
              <w:t>в</w:t>
            </w:r>
            <w:r w:rsidRPr="008A624D">
              <w:rPr>
                <w:szCs w:val="28"/>
              </w:rPr>
              <w:t>нение новое: другое одно из старых.</w: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4. Решить новое уравнение и найти значение одной п</w:t>
            </w:r>
            <w:r w:rsidRPr="008A624D">
              <w:rPr>
                <w:szCs w:val="28"/>
              </w:rPr>
              <w:t>е</w:t>
            </w:r>
            <w:r w:rsidRPr="008A624D">
              <w:rPr>
                <w:szCs w:val="28"/>
              </w:rPr>
              <w:t>ременной.</w:t>
            </w:r>
          </w:p>
          <w:p w:rsidR="00200453" w:rsidRPr="008A624D" w:rsidRDefault="00200453" w:rsidP="00165ADE">
            <w:pPr>
              <w:rPr>
                <w:szCs w:val="28"/>
              </w:rPr>
            </w:pPr>
            <w:r w:rsidRPr="008A624D">
              <w:rPr>
                <w:szCs w:val="28"/>
              </w:rPr>
              <w:t>5. Подставить значение найденной переменной в старое уравнение и найти значение другой п</w:t>
            </w:r>
            <w:r w:rsidRPr="008A624D">
              <w:rPr>
                <w:szCs w:val="28"/>
              </w:rPr>
              <w:t>е</w:t>
            </w:r>
            <w:r w:rsidRPr="008A624D">
              <w:rPr>
                <w:szCs w:val="28"/>
              </w:rPr>
              <w:t>ременной.</w:t>
            </w:r>
          </w:p>
        </w:tc>
      </w:tr>
    </w:tbl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ind w:left="284" w:right="284"/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  <w:r w:rsidRPr="004D2C09">
        <w:rPr>
          <w:szCs w:val="28"/>
        </w:rPr>
        <w:t xml:space="preserve">Ответ:  х =_______ </w:t>
      </w:r>
      <w:r w:rsidRPr="004D2C09">
        <w:rPr>
          <w:szCs w:val="28"/>
        </w:rPr>
        <w:lastRenderedPageBreak/>
        <w:t>;   у =_______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В работе со слабоуспевающими детьми использую целый арсенал карточек ,, Работай по образцу!” , которые позволяют отработать алгоритм разнообразных действий и математических  операций.</w:t>
      </w:r>
    </w:p>
    <w:p w:rsidR="00200453" w:rsidRPr="004D2C09" w:rsidRDefault="00200453" w:rsidP="00200453">
      <w:pPr>
        <w:jc w:val="both"/>
        <w:rPr>
          <w:szCs w:val="28"/>
          <w:u w:val="single"/>
        </w:rPr>
      </w:pPr>
      <w:r w:rsidRPr="004D2C09">
        <w:rPr>
          <w:szCs w:val="28"/>
        </w:rPr>
        <w:t xml:space="preserve">                              </w:t>
      </w:r>
      <w:r w:rsidRPr="004D2C09">
        <w:rPr>
          <w:szCs w:val="28"/>
          <w:u w:val="single"/>
        </w:rPr>
        <w:t>Задания по образцу.</w:t>
      </w:r>
    </w:p>
    <w:p w:rsidR="00200453" w:rsidRPr="004D2C09" w:rsidRDefault="00200453" w:rsidP="00200453">
      <w:pPr>
        <w:jc w:val="both"/>
        <w:rPr>
          <w:szCs w:val="28"/>
        </w:rPr>
      </w:pPr>
    </w:p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2393"/>
        <w:gridCol w:w="2393"/>
        <w:gridCol w:w="1426"/>
      </w:tblGrid>
      <w:tr w:rsidR="00200453" w:rsidRPr="008A624D" w:rsidTr="00165ADE">
        <w:tc>
          <w:tcPr>
            <w:tcW w:w="2896" w:type="dxa"/>
            <w:vAlign w:val="center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1 выражение</w:t>
            </w:r>
          </w:p>
        </w:tc>
        <w:tc>
          <w:tcPr>
            <w:tcW w:w="2393" w:type="dxa"/>
            <w:vAlign w:val="center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2 выражение</w:t>
            </w:r>
          </w:p>
        </w:tc>
        <w:tc>
          <w:tcPr>
            <w:tcW w:w="2393" w:type="dxa"/>
            <w:vAlign w:val="center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Произведение разности этих выраж</w:t>
            </w:r>
            <w:r w:rsidRPr="008A624D">
              <w:rPr>
                <w:szCs w:val="28"/>
              </w:rPr>
              <w:t>е</w:t>
            </w:r>
            <w:r w:rsidRPr="008A624D">
              <w:rPr>
                <w:szCs w:val="28"/>
              </w:rPr>
              <w:t>ний на их сумму</w:t>
            </w:r>
          </w:p>
        </w:tc>
        <w:tc>
          <w:tcPr>
            <w:tcW w:w="1426" w:type="dxa"/>
            <w:vAlign w:val="center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Разность квадратов этих выр</w:t>
            </w:r>
            <w:r w:rsidRPr="008A624D">
              <w:rPr>
                <w:szCs w:val="28"/>
              </w:rPr>
              <w:t>а</w:t>
            </w:r>
            <w:r w:rsidRPr="008A624D">
              <w:rPr>
                <w:szCs w:val="28"/>
              </w:rPr>
              <w:t>жений</w:t>
            </w:r>
          </w:p>
        </w:tc>
      </w:tr>
      <w:tr w:rsidR="00200453" w:rsidRPr="008A624D" w:rsidTr="00165ADE">
        <w:tc>
          <w:tcPr>
            <w:tcW w:w="2896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с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3у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0,5 х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ав</w:t>
            </w:r>
          </w:p>
        </w:tc>
        <w:tc>
          <w:tcPr>
            <w:tcW w:w="2393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с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5в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2у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2с</w:t>
            </w:r>
          </w:p>
        </w:tc>
        <w:tc>
          <w:tcPr>
            <w:tcW w:w="2393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( с − х) (с + х)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(3у - 5в) (3у + 5в)</w:t>
            </w:r>
          </w:p>
        </w:tc>
        <w:tc>
          <w:tcPr>
            <w:tcW w:w="1426" w:type="dxa"/>
          </w:tcPr>
          <w:p w:rsidR="00200453" w:rsidRPr="008A624D" w:rsidRDefault="00200453" w:rsidP="00165ADE">
            <w:pPr>
              <w:jc w:val="both"/>
              <w:rPr>
                <w:szCs w:val="28"/>
                <w:vertAlign w:val="superscript"/>
              </w:rPr>
            </w:pPr>
            <w:r w:rsidRPr="008A624D">
              <w:rPr>
                <w:szCs w:val="28"/>
              </w:rPr>
              <w:t>С</w:t>
            </w:r>
            <w:r w:rsidRPr="008A624D">
              <w:rPr>
                <w:szCs w:val="28"/>
                <w:vertAlign w:val="superscript"/>
              </w:rPr>
              <w:t xml:space="preserve">2 </w:t>
            </w:r>
            <w:r w:rsidRPr="008A624D">
              <w:rPr>
                <w:szCs w:val="28"/>
              </w:rPr>
              <w:t xml:space="preserve"> − х</w:t>
            </w:r>
            <w:r w:rsidRPr="008A624D">
              <w:rPr>
                <w:szCs w:val="28"/>
                <w:vertAlign w:val="superscript"/>
              </w:rPr>
              <w:t>2</w:t>
            </w:r>
          </w:p>
          <w:p w:rsidR="00200453" w:rsidRPr="008A624D" w:rsidRDefault="00200453" w:rsidP="00165ADE">
            <w:pPr>
              <w:jc w:val="both"/>
              <w:rPr>
                <w:szCs w:val="28"/>
                <w:vertAlign w:val="superscript"/>
              </w:rPr>
            </w:pPr>
            <w:r w:rsidRPr="008A624D">
              <w:rPr>
                <w:szCs w:val="28"/>
              </w:rPr>
              <w:t>9у</w:t>
            </w:r>
            <w:r w:rsidRPr="008A624D">
              <w:rPr>
                <w:szCs w:val="28"/>
                <w:vertAlign w:val="superscript"/>
              </w:rPr>
              <w:t xml:space="preserve">2 </w:t>
            </w:r>
            <w:r w:rsidRPr="008A624D">
              <w:rPr>
                <w:szCs w:val="28"/>
              </w:rPr>
              <w:t>- 25в</w:t>
            </w:r>
            <w:r w:rsidRPr="008A624D">
              <w:rPr>
                <w:szCs w:val="28"/>
                <w:vertAlign w:val="superscript"/>
              </w:rPr>
              <w:t>2</w:t>
            </w:r>
          </w:p>
        </w:tc>
      </w:tr>
    </w:tbl>
    <w:p w:rsidR="00200453" w:rsidRPr="004D2C09" w:rsidRDefault="00200453" w:rsidP="00200453">
      <w:pPr>
        <w:jc w:val="both"/>
        <w:rPr>
          <w:szCs w:val="28"/>
        </w:rPr>
      </w:pPr>
      <w:r w:rsidRPr="004D2C09">
        <w:rPr>
          <w:szCs w:val="28"/>
        </w:rPr>
        <w:t>Произведение разности и суммы двух выражений.</w:t>
      </w:r>
    </w:p>
    <w:p w:rsidR="00200453" w:rsidRPr="004D2C09" w:rsidRDefault="00200453" w:rsidP="00200453">
      <w:pPr>
        <w:ind w:right="1134"/>
        <w:jc w:val="both"/>
        <w:rPr>
          <w:szCs w:val="28"/>
        </w:rPr>
      </w:pPr>
      <w:r w:rsidRPr="004D2C09">
        <w:rPr>
          <w:szCs w:val="28"/>
        </w:rPr>
        <w:t>Учащиеся должны выполнять задания с пропусками. Пропускаются ключевые слова, правильное запоминание которых свидетельствует о понимании мат</w:t>
      </w:r>
      <w:r w:rsidRPr="004D2C09">
        <w:rPr>
          <w:szCs w:val="28"/>
        </w:rPr>
        <w:t>е</w:t>
      </w:r>
      <w:r w:rsidRPr="004D2C09">
        <w:rPr>
          <w:szCs w:val="28"/>
        </w:rPr>
        <w:t>риала.</w:t>
      </w: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ind w:right="1134"/>
        <w:jc w:val="both"/>
        <w:rPr>
          <w:szCs w:val="28"/>
          <w:u w:val="single"/>
        </w:rPr>
      </w:pPr>
      <w:r w:rsidRPr="004D2C09">
        <w:rPr>
          <w:szCs w:val="28"/>
          <w:u w:val="single"/>
        </w:rPr>
        <w:t>Задания с пропусками.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szCs w:val="28"/>
        </w:rPr>
        <w:t>Квадратные корни.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szCs w:val="28"/>
        </w:rPr>
        <w:t xml:space="preserve"> </w:t>
      </w:r>
    </w:p>
    <w:p w:rsidR="00200453" w:rsidRPr="004D2C09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szCs w:val="28"/>
        </w:rPr>
      </w:pPr>
      <w:r w:rsidRPr="004D2C09">
        <w:rPr>
          <w:szCs w:val="28"/>
        </w:rPr>
        <w:t xml:space="preserve">.Квадратным корнем из числа а называют число, ___________________ равен а. </w:t>
      </w:r>
    </w:p>
    <w:p w:rsidR="00200453" w:rsidRPr="004D2C09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szCs w:val="28"/>
        </w:rPr>
      </w:pPr>
      <w:r w:rsidRPr="004D2C09">
        <w:rPr>
          <w:szCs w:val="28"/>
        </w:rPr>
        <w:t xml:space="preserve">При любом </w:t>
      </w:r>
      <w:r w:rsidRPr="004D2C09">
        <w:rPr>
          <w:b/>
          <w:szCs w:val="28"/>
        </w:rPr>
        <w:t>а</w:t>
      </w:r>
      <w:r w:rsidRPr="004D2C09">
        <w:rPr>
          <w:szCs w:val="28"/>
        </w:rPr>
        <w:t xml:space="preserve">, при котором выражение   </w:t>
      </w:r>
      <w:r w:rsidRPr="004D2C09">
        <w:rPr>
          <w:position w:val="-8"/>
          <w:szCs w:val="28"/>
        </w:rPr>
        <w:object w:dxaOrig="440" w:dyaOrig="400">
          <v:shape id="_x0000_i1030" type="#_x0000_t75" style="width:21.75pt;height:20.25pt" o:ole="">
            <v:imagedata r:id="rId13" o:title=""/>
          </v:shape>
          <o:OLEObject Type="Embed" ProgID="Equation.3" ShapeID="_x0000_i1030" DrawAspect="Content" ObjectID="_1475243007" r:id="rId14"/>
        </w:object>
      </w:r>
      <w:r w:rsidRPr="004D2C09">
        <w:rPr>
          <w:b/>
          <w:szCs w:val="28"/>
        </w:rPr>
        <w:t xml:space="preserve"> </w:t>
      </w:r>
      <w:r w:rsidRPr="004D2C09">
        <w:rPr>
          <w:szCs w:val="28"/>
        </w:rPr>
        <w:t>имеет смысл, верно равенство (</w:t>
      </w:r>
      <w:r w:rsidRPr="004D2C09">
        <w:rPr>
          <w:position w:val="-14"/>
          <w:szCs w:val="28"/>
        </w:rPr>
        <w:object w:dxaOrig="400" w:dyaOrig="460">
          <v:shape id="_x0000_i1031" type="#_x0000_t75" style="width:20.25pt;height:23.25pt" o:ole="">
            <v:imagedata r:id="rId15" o:title=""/>
          </v:shape>
          <o:OLEObject Type="Embed" ProgID="Equation.3" ShapeID="_x0000_i1031" DrawAspect="Content" ObjectID="_1475243008" r:id="rId16"/>
        </w:object>
      </w:r>
      <w:r w:rsidRPr="004D2C09">
        <w:rPr>
          <w:szCs w:val="28"/>
        </w:rPr>
        <w:t>)</w:t>
      </w:r>
      <w:r w:rsidRPr="004D2C09">
        <w:rPr>
          <w:szCs w:val="28"/>
          <w:vertAlign w:val="superscript"/>
        </w:rPr>
        <w:t>2</w:t>
      </w:r>
      <w:r w:rsidRPr="004D2C09">
        <w:rPr>
          <w:szCs w:val="28"/>
        </w:rPr>
        <w:t xml:space="preserve"> = ___.</w:t>
      </w:r>
    </w:p>
    <w:p w:rsidR="00200453" w:rsidRPr="004D2C09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szCs w:val="28"/>
        </w:rPr>
      </w:pPr>
      <w:r w:rsidRPr="004D2C09">
        <w:rPr>
          <w:szCs w:val="28"/>
        </w:rPr>
        <w:t>Арифметическим квадратным  корнем из числа а называется _____________ , квадрат которого равен ______.</w:t>
      </w:r>
    </w:p>
    <w:p w:rsidR="00200453" w:rsidRPr="004D2C09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szCs w:val="28"/>
        </w:rPr>
      </w:pPr>
      <w:r w:rsidRPr="004D2C09">
        <w:rPr>
          <w:szCs w:val="28"/>
        </w:rPr>
        <w:t>Выражение</w:t>
      </w:r>
      <w:r w:rsidRPr="004D2C09">
        <w:rPr>
          <w:position w:val="-8"/>
          <w:szCs w:val="28"/>
        </w:rPr>
        <w:object w:dxaOrig="440" w:dyaOrig="400">
          <v:shape id="_x0000_i1032" type="#_x0000_t75" style="width:21.75pt;height:20.25pt" o:ole="">
            <v:imagedata r:id="rId17" o:title=""/>
          </v:shape>
          <o:OLEObject Type="Embed" ProgID="Equation.3" ShapeID="_x0000_i1032" DrawAspect="Content" ObjectID="_1475243009" r:id="rId18"/>
        </w:object>
      </w:r>
      <w:r w:rsidRPr="004D2C09">
        <w:rPr>
          <w:szCs w:val="28"/>
        </w:rPr>
        <w:t>имеет смысл при __________ .</w:t>
      </w:r>
    </w:p>
    <w:p w:rsidR="00200453" w:rsidRPr="004D2C09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szCs w:val="28"/>
        </w:rPr>
      </w:pPr>
      <w:r w:rsidRPr="004D2C09">
        <w:rPr>
          <w:szCs w:val="28"/>
        </w:rPr>
        <w:t>Корень из произведения неотрицательных  множителей р</w:t>
      </w:r>
      <w:r w:rsidRPr="004D2C09">
        <w:rPr>
          <w:szCs w:val="28"/>
        </w:rPr>
        <w:t>а</w:t>
      </w:r>
      <w:r w:rsidRPr="004D2C09">
        <w:rPr>
          <w:szCs w:val="28"/>
        </w:rPr>
        <w:t>вен_____________ корней из этих множителей.</w:t>
      </w:r>
    </w:p>
    <w:p w:rsidR="00200453" w:rsidRPr="004D2C09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szCs w:val="28"/>
        </w:rPr>
      </w:pPr>
      <w:r w:rsidRPr="004D2C09">
        <w:rPr>
          <w:position w:val="-28"/>
          <w:szCs w:val="28"/>
        </w:rPr>
        <w:object w:dxaOrig="480" w:dyaOrig="760">
          <v:shape id="_x0000_i1033" type="#_x0000_t75" style="width:24pt;height:38.25pt" o:ole="">
            <v:imagedata r:id="rId19" o:title=""/>
          </v:shape>
          <o:OLEObject Type="Embed" ProgID="Equation.3" ShapeID="_x0000_i1033" DrawAspect="Content" ObjectID="_1475243010" r:id="rId20"/>
        </w:object>
      </w:r>
      <w:r w:rsidRPr="004D2C09">
        <w:rPr>
          <w:szCs w:val="28"/>
        </w:rPr>
        <w:t xml:space="preserve"> = </w:t>
      </w:r>
      <w:r w:rsidRPr="004D2C09">
        <w:rPr>
          <w:position w:val="-34"/>
          <w:szCs w:val="28"/>
        </w:rPr>
        <w:object w:dxaOrig="440" w:dyaOrig="840">
          <v:shape id="_x0000_i1034" type="#_x0000_t75" style="width:21.75pt;height:42pt" o:ole="">
            <v:imagedata r:id="rId21" o:title=""/>
          </v:shape>
          <o:OLEObject Type="Embed" ProgID="Equation.3" ShapeID="_x0000_i1034" DrawAspect="Content" ObjectID="_1475243011" r:id="rId22"/>
        </w:object>
      </w:r>
      <w:r w:rsidRPr="004D2C09">
        <w:rPr>
          <w:szCs w:val="28"/>
        </w:rPr>
        <w:t>, если а ____; в</w:t>
      </w:r>
      <w:r w:rsidRPr="004D2C09">
        <w:rPr>
          <w:szCs w:val="28"/>
        </w:rPr>
        <w:sym w:font="Symbol" w:char="F03E"/>
      </w:r>
      <w:r w:rsidRPr="004D2C09">
        <w:rPr>
          <w:szCs w:val="28"/>
        </w:rPr>
        <w:t>0.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szCs w:val="28"/>
        </w:rPr>
        <w:lastRenderedPageBreak/>
        <w:t>Использовать тематические таблицы по разным разделам школьного курса. В каждой таблице кратко изложена теория конкретного в</w:t>
      </w:r>
      <w:r w:rsidRPr="004D2C09">
        <w:rPr>
          <w:szCs w:val="28"/>
        </w:rPr>
        <w:t>о</w:t>
      </w:r>
      <w:r w:rsidRPr="004D2C09">
        <w:rPr>
          <w:szCs w:val="28"/>
        </w:rPr>
        <w:t>проса ( определения, теоремы, следствия, формулы); приводятся р</w:t>
      </w:r>
      <w:r w:rsidRPr="004D2C09">
        <w:rPr>
          <w:szCs w:val="28"/>
        </w:rPr>
        <w:t>и</w:t>
      </w:r>
      <w:r w:rsidRPr="004D2C09">
        <w:rPr>
          <w:szCs w:val="28"/>
        </w:rPr>
        <w:t>сунки , графики, а так же примеры решения наиболее принципиал</w:t>
      </w:r>
      <w:r w:rsidRPr="004D2C09">
        <w:rPr>
          <w:szCs w:val="28"/>
        </w:rPr>
        <w:t>ь</w:t>
      </w:r>
      <w:r w:rsidRPr="004D2C09">
        <w:rPr>
          <w:szCs w:val="28"/>
        </w:rPr>
        <w:t>ных задач.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szCs w:val="28"/>
        </w:rPr>
        <w:t>Таблицы помогают систематизировать знания, быстро и полно п</w:t>
      </w:r>
      <w:r w:rsidRPr="004D2C09">
        <w:rPr>
          <w:szCs w:val="28"/>
        </w:rPr>
        <w:t>о</w:t>
      </w:r>
      <w:r w:rsidRPr="004D2C09">
        <w:rPr>
          <w:szCs w:val="28"/>
        </w:rPr>
        <w:t>вторить основные моменты той или иной темы.</w:t>
      </w:r>
    </w:p>
    <w:p w:rsidR="00200453" w:rsidRPr="004D2C09" w:rsidRDefault="00200453" w:rsidP="00200453">
      <w:pPr>
        <w:ind w:right="1134"/>
        <w:jc w:val="both"/>
        <w:rPr>
          <w:b/>
          <w:szCs w:val="28"/>
        </w:rPr>
      </w:pP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b/>
          <w:szCs w:val="28"/>
        </w:rPr>
        <w:t>Таблица. Квадратные корни</w:t>
      </w:r>
      <w:r w:rsidRPr="004D2C09">
        <w:rPr>
          <w:szCs w:val="28"/>
        </w:rPr>
        <w:t>.</w:t>
      </w:r>
    </w:p>
    <w:tbl>
      <w:tblPr>
        <w:tblpPr w:leftFromText="180" w:rightFromText="180" w:vertAnchor="text" w:horzAnchor="margin" w:tblpY="238"/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044"/>
        <w:gridCol w:w="3044"/>
        <w:gridCol w:w="3045"/>
      </w:tblGrid>
      <w:tr w:rsidR="00200453" w:rsidRPr="008A624D" w:rsidTr="00165ADE">
        <w:trPr>
          <w:trHeight w:val="2019"/>
        </w:trPr>
        <w:tc>
          <w:tcPr>
            <w:tcW w:w="3044" w:type="dxa"/>
          </w:tcPr>
          <w:p w:rsidR="00200453" w:rsidRPr="008A624D" w:rsidRDefault="00200453" w:rsidP="00165ADE">
            <w:pPr>
              <w:jc w:val="both"/>
              <w:rPr>
                <w:b/>
                <w:i/>
                <w:szCs w:val="28"/>
              </w:rPr>
            </w:pPr>
            <w:r w:rsidRPr="008A624D">
              <w:rPr>
                <w:b/>
                <w:i/>
                <w:szCs w:val="28"/>
              </w:rPr>
              <w:t>Определение арифмет</w:t>
            </w:r>
            <w:r w:rsidRPr="008A624D">
              <w:rPr>
                <w:b/>
                <w:i/>
                <w:szCs w:val="28"/>
              </w:rPr>
              <w:t>и</w:t>
            </w:r>
            <w:r w:rsidRPr="008A624D">
              <w:rPr>
                <w:b/>
                <w:i/>
                <w:szCs w:val="28"/>
              </w:rPr>
              <w:t>ческого корня</w:t>
            </w:r>
          </w:p>
          <w:p w:rsidR="00200453" w:rsidRPr="008A624D" w:rsidRDefault="00200453" w:rsidP="00165ADE">
            <w:pPr>
              <w:jc w:val="both"/>
              <w:rPr>
                <w:i/>
                <w:szCs w:val="28"/>
              </w:rPr>
            </w:pP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34"/>
                <w:szCs w:val="28"/>
              </w:rPr>
              <w:object w:dxaOrig="2100" w:dyaOrig="820">
                <v:shape id="_x0000_i1035" type="#_x0000_t75" style="width:105pt;height:41.25pt" o:ole="">
                  <v:imagedata r:id="rId23" o:title=""/>
                </v:shape>
                <o:OLEObject Type="Embed" ProgID="Equation.3" ShapeID="_x0000_i1035" DrawAspect="Content" ObjectID="_1475243012" r:id="rId24"/>
              </w:object>
            </w:r>
          </w:p>
        </w:tc>
        <w:tc>
          <w:tcPr>
            <w:tcW w:w="3044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540" w:dyaOrig="400">
                <v:shape id="_x0000_i1036" type="#_x0000_t75" style="width:27pt;height:20.25pt" o:ole="">
                  <v:imagedata r:id="rId25" o:title=""/>
                </v:shape>
                <o:OLEObject Type="Embed" ProgID="Equation.3" ShapeID="_x0000_i1036" DrawAspect="Content" ObjectID="_1475243013" r:id="rId26"/>
              </w:object>
            </w:r>
            <w:r w:rsidRPr="008A624D">
              <w:rPr>
                <w:szCs w:val="28"/>
              </w:rPr>
              <w:t xml:space="preserve"> = 4, т.к. 4 </w:t>
            </w:r>
            <w:r w:rsidRPr="008A624D">
              <w:rPr>
                <w:szCs w:val="28"/>
              </w:rPr>
              <w:sym w:font="Symbol" w:char="F03E"/>
            </w:r>
            <w:r w:rsidRPr="008A624D">
              <w:rPr>
                <w:szCs w:val="28"/>
              </w:rPr>
              <w:t xml:space="preserve"> 0, 4</w:t>
            </w:r>
            <w:r w:rsidRPr="008A624D">
              <w:rPr>
                <w:szCs w:val="28"/>
                <w:vertAlign w:val="superscript"/>
              </w:rPr>
              <w:t>2</w:t>
            </w:r>
            <w:r w:rsidRPr="008A624D">
              <w:rPr>
                <w:szCs w:val="28"/>
              </w:rPr>
              <w:t xml:space="preserve"> = 16; 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560" w:dyaOrig="400">
                <v:shape id="_x0000_i1037" type="#_x0000_t75" style="width:27.75pt;height:20.25pt" o:ole="">
                  <v:imagedata r:id="rId27" o:title=""/>
                </v:shape>
                <o:OLEObject Type="Embed" ProgID="Equation.3" ShapeID="_x0000_i1037" DrawAspect="Content" ObjectID="_1475243014" r:id="rId28"/>
              </w:object>
            </w:r>
            <w:r w:rsidRPr="008A624D">
              <w:rPr>
                <w:szCs w:val="28"/>
              </w:rPr>
              <w:t xml:space="preserve"> </w:t>
            </w:r>
            <w:r w:rsidRPr="008A624D">
              <w:rPr>
                <w:szCs w:val="28"/>
              </w:rPr>
              <w:sym w:font="Symbol" w:char="F0B9"/>
            </w:r>
            <w:r w:rsidRPr="008A624D">
              <w:rPr>
                <w:szCs w:val="28"/>
              </w:rPr>
              <w:t xml:space="preserve"> 7, т.к. 7</w:t>
            </w:r>
            <w:r w:rsidRPr="008A624D">
              <w:rPr>
                <w:szCs w:val="28"/>
                <w:vertAlign w:val="superscript"/>
              </w:rPr>
              <w:t>2</w:t>
            </w:r>
            <w:r w:rsidRPr="008A624D">
              <w:rPr>
                <w:szCs w:val="28"/>
              </w:rPr>
              <w:t xml:space="preserve"> </w:t>
            </w:r>
            <w:r w:rsidRPr="008A624D">
              <w:rPr>
                <w:szCs w:val="28"/>
              </w:rPr>
              <w:sym w:font="Symbol" w:char="F0B9"/>
            </w:r>
            <w:r w:rsidRPr="008A624D">
              <w:rPr>
                <w:szCs w:val="28"/>
              </w:rPr>
              <w:t xml:space="preserve"> 25;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560" w:dyaOrig="400">
                <v:shape id="_x0000_i1038" type="#_x0000_t75" style="width:27.75pt;height:20.25pt" o:ole="">
                  <v:imagedata r:id="rId29" o:title=""/>
                </v:shape>
                <o:OLEObject Type="Embed" ProgID="Equation.3" ShapeID="_x0000_i1038" DrawAspect="Content" ObjectID="_1475243015" r:id="rId30"/>
              </w:object>
            </w:r>
            <w:r w:rsidRPr="008A624D">
              <w:rPr>
                <w:szCs w:val="28"/>
              </w:rPr>
              <w:t xml:space="preserve"> </w:t>
            </w:r>
            <w:r w:rsidRPr="008A624D">
              <w:rPr>
                <w:szCs w:val="28"/>
              </w:rPr>
              <w:sym w:font="Symbol" w:char="F0B9"/>
            </w:r>
            <w:r w:rsidRPr="008A624D">
              <w:rPr>
                <w:szCs w:val="28"/>
              </w:rPr>
              <w:t xml:space="preserve"> −5, т.к. −5 </w:t>
            </w:r>
            <w:r w:rsidRPr="008A624D">
              <w:rPr>
                <w:szCs w:val="28"/>
              </w:rPr>
              <w:sym w:font="Symbol" w:char="F03C"/>
            </w:r>
            <w:r w:rsidRPr="008A624D">
              <w:rPr>
                <w:szCs w:val="28"/>
              </w:rPr>
              <w:t xml:space="preserve"> 0;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620" w:dyaOrig="400">
                <v:shape id="_x0000_i1039" type="#_x0000_t75" style="width:30.75pt;height:20.25pt" o:ole="">
                  <v:imagedata r:id="rId31" o:title=""/>
                </v:shape>
                <o:OLEObject Type="Embed" ProgID="Equation.3" ShapeID="_x0000_i1039" DrawAspect="Content" ObjectID="_1475243016" r:id="rId32"/>
              </w:object>
            </w:r>
            <w:r w:rsidRPr="008A624D">
              <w:rPr>
                <w:szCs w:val="28"/>
              </w:rPr>
              <w:t xml:space="preserve"> не определён.</w:t>
            </w:r>
          </w:p>
        </w:tc>
        <w:tc>
          <w:tcPr>
            <w:tcW w:w="3045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2"/>
                <w:szCs w:val="28"/>
              </w:rPr>
              <w:object w:dxaOrig="1440" w:dyaOrig="440">
                <v:shape id="_x0000_i1040" type="#_x0000_t75" style="width:1in;height:21.75pt" o:ole="">
                  <v:imagedata r:id="rId33" o:title=""/>
                </v:shape>
                <o:OLEObject Type="Embed" ProgID="Equation.3" ShapeID="_x0000_i1040" DrawAspect="Content" ObjectID="_1475243017" r:id="rId34"/>
              </w:objec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0"/>
                <w:szCs w:val="28"/>
              </w:rPr>
              <w:object w:dxaOrig="1460" w:dyaOrig="420">
                <v:shape id="_x0000_i1041" type="#_x0000_t75" style="width:72.75pt;height:21pt" o:ole="">
                  <v:imagedata r:id="rId35" o:title=""/>
                </v:shape>
                <o:OLEObject Type="Embed" ProgID="Equation.3" ShapeID="_x0000_i1041" DrawAspect="Content" ObjectID="_1475243018" r:id="rId36"/>
              </w:objec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2"/>
                <w:szCs w:val="28"/>
              </w:rPr>
              <w:object w:dxaOrig="1820" w:dyaOrig="440">
                <v:shape id="_x0000_i1042" type="#_x0000_t75" style="width:90.75pt;height:21.75pt" o:ole="">
                  <v:imagedata r:id="rId37" o:title=""/>
                </v:shape>
                <o:OLEObject Type="Embed" ProgID="Equation.3" ShapeID="_x0000_i1042" DrawAspect="Content" ObjectID="_1475243019" r:id="rId38"/>
              </w:objec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2</w:t>
            </w:r>
            <w:r w:rsidRPr="008A624D">
              <w:rPr>
                <w:szCs w:val="28"/>
              </w:rPr>
              <w:sym w:font="Symbol" w:char="F03C"/>
            </w:r>
            <w:r w:rsidRPr="008A624D">
              <w:rPr>
                <w:position w:val="-8"/>
                <w:szCs w:val="28"/>
              </w:rPr>
              <w:object w:dxaOrig="400" w:dyaOrig="400">
                <v:shape id="_x0000_i1043" type="#_x0000_t75" style="width:20.25pt;height:20.25pt" o:ole="">
                  <v:imagedata r:id="rId39" o:title=""/>
                </v:shape>
                <o:OLEObject Type="Embed" ProgID="Equation.3" ShapeID="_x0000_i1043" DrawAspect="Content" ObjectID="_1475243020" r:id="rId40"/>
              </w:object>
            </w:r>
            <w:r w:rsidRPr="008A624D">
              <w:rPr>
                <w:szCs w:val="28"/>
              </w:rPr>
              <w:sym w:font="Symbol" w:char="F03C"/>
            </w:r>
            <w:r w:rsidRPr="008A624D">
              <w:rPr>
                <w:szCs w:val="28"/>
              </w:rPr>
              <w:t xml:space="preserve"> 3;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0,8</w:t>
            </w:r>
            <w:r w:rsidRPr="008A624D">
              <w:rPr>
                <w:szCs w:val="28"/>
              </w:rPr>
              <w:sym w:font="Symbol" w:char="F03C"/>
            </w:r>
            <w:r w:rsidRPr="008A624D">
              <w:rPr>
                <w:position w:val="-12"/>
                <w:szCs w:val="28"/>
              </w:rPr>
              <w:object w:dxaOrig="600" w:dyaOrig="440">
                <v:shape id="_x0000_i1044" type="#_x0000_t75" style="width:30pt;height:21.75pt" o:ole="">
                  <v:imagedata r:id="rId41" o:title=""/>
                </v:shape>
                <o:OLEObject Type="Embed" ProgID="Equation.3" ShapeID="_x0000_i1044" DrawAspect="Content" ObjectID="_1475243021" r:id="rId42"/>
              </w:object>
            </w:r>
            <w:r w:rsidRPr="008A624D">
              <w:rPr>
                <w:szCs w:val="28"/>
              </w:rPr>
              <w:sym w:font="Symbol" w:char="F03C"/>
            </w:r>
            <w:r w:rsidRPr="008A624D">
              <w:rPr>
                <w:szCs w:val="28"/>
              </w:rPr>
              <w:t xml:space="preserve"> 0,9.</w:t>
            </w:r>
          </w:p>
        </w:tc>
      </w:tr>
      <w:tr w:rsidR="00200453" w:rsidRPr="008A624D" w:rsidTr="00165ADE">
        <w:trPr>
          <w:trHeight w:val="500"/>
        </w:trPr>
        <w:tc>
          <w:tcPr>
            <w:tcW w:w="3044" w:type="dxa"/>
            <w:vAlign w:val="center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Тождества</w:t>
            </w:r>
          </w:p>
        </w:tc>
        <w:tc>
          <w:tcPr>
            <w:tcW w:w="6089" w:type="dxa"/>
            <w:gridSpan w:val="2"/>
            <w:vAlign w:val="center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szCs w:val="28"/>
              </w:rPr>
              <w:t>Основные свойства</w:t>
            </w:r>
          </w:p>
        </w:tc>
      </w:tr>
      <w:tr w:rsidR="00200453" w:rsidRPr="008A624D" w:rsidTr="00165ADE">
        <w:trPr>
          <w:trHeight w:val="1759"/>
        </w:trPr>
        <w:tc>
          <w:tcPr>
            <w:tcW w:w="3044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0"/>
                <w:szCs w:val="28"/>
              </w:rPr>
              <w:object w:dxaOrig="1880" w:dyaOrig="480">
                <v:shape id="_x0000_i1045" type="#_x0000_t75" style="width:93.75pt;height:24pt" o:ole="">
                  <v:imagedata r:id="rId43" o:title=""/>
                </v:shape>
                <o:OLEObject Type="Embed" ProgID="Equation.3" ShapeID="_x0000_i1045" DrawAspect="Content" ObjectID="_1475243022" r:id="rId44"/>
              </w:objec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4"/>
                <w:szCs w:val="28"/>
              </w:rPr>
              <w:object w:dxaOrig="1800" w:dyaOrig="499">
                <v:shape id="_x0000_i1046" type="#_x0000_t75" style="width:90pt;height:24.75pt" o:ole="">
                  <v:imagedata r:id="rId45" o:title=""/>
                </v:shape>
                <o:OLEObject Type="Embed" ProgID="Equation.3" ShapeID="_x0000_i1046" DrawAspect="Content" ObjectID="_1475243023" r:id="rId46"/>
              </w:object>
            </w:r>
          </w:p>
        </w:tc>
        <w:tc>
          <w:tcPr>
            <w:tcW w:w="3044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1820" w:dyaOrig="400">
                <v:shape id="_x0000_i1047" type="#_x0000_t75" style="width:90.75pt;height:20.25pt" o:ole="">
                  <v:imagedata r:id="rId47" o:title=""/>
                </v:shape>
                <o:OLEObject Type="Embed" ProgID="Equation.3" ShapeID="_x0000_i1047" DrawAspect="Content" ObjectID="_1475243024" r:id="rId48"/>
              </w:objec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30"/>
                <w:szCs w:val="28"/>
              </w:rPr>
              <w:object w:dxaOrig="1140" w:dyaOrig="780">
                <v:shape id="_x0000_i1048" type="#_x0000_t75" style="width:57pt;height:39pt" o:ole="">
                  <v:imagedata r:id="rId49" o:title=""/>
                </v:shape>
                <o:OLEObject Type="Embed" ProgID="Equation.3" ShapeID="_x0000_i1048" DrawAspect="Content" ObjectID="_1475243025" r:id="rId50"/>
              </w:objec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0"/>
                <w:szCs w:val="28"/>
              </w:rPr>
              <w:object w:dxaOrig="1520" w:dyaOrig="480">
                <v:shape id="_x0000_i1049" type="#_x0000_t75" style="width:75.75pt;height:24pt" o:ole="">
                  <v:imagedata r:id="rId51" o:title=""/>
                </v:shape>
                <o:OLEObject Type="Embed" ProgID="Equation.3" ShapeID="_x0000_i1049" DrawAspect="Content" ObjectID="_1475243026" r:id="rId52"/>
              </w:object>
            </w:r>
          </w:p>
        </w:tc>
        <w:tc>
          <w:tcPr>
            <w:tcW w:w="3045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6"/>
                <w:szCs w:val="28"/>
              </w:rPr>
              <w:object w:dxaOrig="1820" w:dyaOrig="499">
                <v:shape id="_x0000_i1050" type="#_x0000_t75" style="width:90.75pt;height:24.75pt" o:ole="">
                  <v:imagedata r:id="rId53" o:title=""/>
                </v:shape>
                <o:OLEObject Type="Embed" ProgID="Equation.3" ShapeID="_x0000_i1050" DrawAspect="Content" ObjectID="_1475243027" r:id="rId54"/>
              </w:objec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40"/>
                <w:szCs w:val="28"/>
              </w:rPr>
              <w:object w:dxaOrig="1219" w:dyaOrig="940">
                <v:shape id="_x0000_i1051" type="#_x0000_t75" style="width:60.75pt;height:47.25pt" o:ole="">
                  <v:imagedata r:id="rId55" o:title=""/>
                </v:shape>
                <o:OLEObject Type="Embed" ProgID="Equation.3" ShapeID="_x0000_i1051" DrawAspect="Content" ObjectID="_1475243028" r:id="rId56"/>
              </w:objec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6"/>
                <w:szCs w:val="28"/>
              </w:rPr>
              <w:object w:dxaOrig="1560" w:dyaOrig="560">
                <v:shape id="_x0000_i1052" type="#_x0000_t75" style="width:78pt;height:27.75pt" o:ole="">
                  <v:imagedata r:id="rId57" o:title=""/>
                </v:shape>
                <o:OLEObject Type="Embed" ProgID="Equation.3" ShapeID="_x0000_i1052" DrawAspect="Content" ObjectID="_1475243029" r:id="rId58"/>
              </w:object>
            </w:r>
          </w:p>
        </w:tc>
      </w:tr>
    </w:tbl>
    <w:p w:rsidR="00200453" w:rsidRPr="004D2C09" w:rsidRDefault="00200453" w:rsidP="00200453">
      <w:pPr>
        <w:ind w:left="1134" w:right="1134"/>
        <w:jc w:val="both"/>
        <w:rPr>
          <w:szCs w:val="28"/>
        </w:rPr>
      </w:pP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szCs w:val="28"/>
        </w:rPr>
        <w:t xml:space="preserve">                                             </w:t>
      </w:r>
    </w:p>
    <w:p w:rsidR="00200453" w:rsidRPr="004D2C09" w:rsidRDefault="00200453" w:rsidP="00200453">
      <w:pPr>
        <w:ind w:left="1134" w:right="1134"/>
        <w:jc w:val="both"/>
        <w:rPr>
          <w:b/>
          <w:i/>
          <w:szCs w:val="28"/>
        </w:rPr>
      </w:pPr>
      <w:r w:rsidRPr="004D2C09">
        <w:rPr>
          <w:b/>
          <w:i/>
          <w:szCs w:val="28"/>
        </w:rPr>
        <w:t>Сравнения, связанные с квадратными корнями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szCs w:val="28"/>
        </w:rPr>
        <w:t xml:space="preserve">Если </w:t>
      </w:r>
      <w:r w:rsidRPr="004D2C09">
        <w:rPr>
          <w:szCs w:val="28"/>
          <w:lang w:val="en-US"/>
        </w:rPr>
        <w:t>a</w:t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sym w:font="Symbol" w:char="F03E"/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t>b</w:t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sym w:font="Symbol" w:char="F0B3"/>
      </w:r>
      <w:r w:rsidRPr="004D2C09">
        <w:rPr>
          <w:szCs w:val="28"/>
        </w:rPr>
        <w:t xml:space="preserve"> 0, то </w:t>
      </w:r>
      <w:r w:rsidRPr="004D2C09">
        <w:rPr>
          <w:position w:val="-8"/>
          <w:szCs w:val="28"/>
        </w:rPr>
        <w:object w:dxaOrig="440" w:dyaOrig="400">
          <v:shape id="_x0000_i1053" type="#_x0000_t75" style="width:21.75pt;height:20.25pt" o:ole="">
            <v:imagedata r:id="rId59" o:title=""/>
          </v:shape>
          <o:OLEObject Type="Embed" ProgID="Equation.3" ShapeID="_x0000_i1053" DrawAspect="Content" ObjectID="_1475243030" r:id="rId60"/>
        </w:object>
      </w:r>
      <w:r w:rsidRPr="004D2C09">
        <w:rPr>
          <w:szCs w:val="28"/>
        </w:rPr>
        <w:t xml:space="preserve"> </w:t>
      </w:r>
      <w:r w:rsidRPr="004D2C09">
        <w:rPr>
          <w:szCs w:val="28"/>
        </w:rPr>
        <w:sym w:font="Symbol" w:char="F03E"/>
      </w:r>
      <w:r w:rsidRPr="004D2C09">
        <w:rPr>
          <w:szCs w:val="28"/>
        </w:rPr>
        <w:t xml:space="preserve"> </w:t>
      </w:r>
      <w:r w:rsidRPr="004D2C09">
        <w:rPr>
          <w:position w:val="-8"/>
          <w:szCs w:val="28"/>
        </w:rPr>
        <w:object w:dxaOrig="420" w:dyaOrig="400">
          <v:shape id="_x0000_i1054" type="#_x0000_t75" style="width:21pt;height:20.25pt" o:ole="">
            <v:imagedata r:id="rId61" o:title=""/>
          </v:shape>
          <o:OLEObject Type="Embed" ProgID="Equation.3" ShapeID="_x0000_i1054" DrawAspect="Content" ObjectID="_1475243031" r:id="rId62"/>
        </w:object>
      </w:r>
      <w:r w:rsidRPr="004D2C09">
        <w:rPr>
          <w:szCs w:val="28"/>
        </w:rPr>
        <w:t>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position w:val="-8"/>
          <w:szCs w:val="28"/>
          <w:lang w:val="en-US"/>
        </w:rPr>
        <w:object w:dxaOrig="2060" w:dyaOrig="400">
          <v:shape id="_x0000_i1055" type="#_x0000_t75" style="width:102.75pt;height:20.25pt" o:ole="">
            <v:imagedata r:id="rId63" o:title=""/>
          </v:shape>
          <o:OLEObject Type="Embed" ProgID="Equation.3" ShapeID="_x0000_i1055" DrawAspect="Content" ObjectID="_1475243032" r:id="rId64"/>
        </w:object>
      </w:r>
      <w:r w:rsidRPr="004D2C09">
        <w:rPr>
          <w:szCs w:val="28"/>
        </w:rPr>
        <w:t>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szCs w:val="28"/>
        </w:rPr>
        <w:t xml:space="preserve">Если </w:t>
      </w:r>
      <w:r w:rsidRPr="004D2C09">
        <w:rPr>
          <w:szCs w:val="28"/>
          <w:lang w:val="en-US"/>
        </w:rPr>
        <w:t>a</w:t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sym w:font="Symbol" w:char="F03E"/>
      </w:r>
      <w:r w:rsidRPr="004D2C09">
        <w:rPr>
          <w:szCs w:val="28"/>
        </w:rPr>
        <w:t xml:space="preserve"> 1, то </w:t>
      </w:r>
      <w:r w:rsidRPr="004D2C09">
        <w:rPr>
          <w:szCs w:val="28"/>
          <w:lang w:val="en-US"/>
        </w:rPr>
        <w:t>a</w:t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sym w:font="Symbol" w:char="F03E"/>
      </w:r>
      <w:r w:rsidRPr="004D2C09">
        <w:rPr>
          <w:szCs w:val="28"/>
        </w:rPr>
        <w:t xml:space="preserve"> </w:t>
      </w:r>
      <w:r w:rsidRPr="004D2C09">
        <w:rPr>
          <w:position w:val="-8"/>
          <w:szCs w:val="28"/>
          <w:lang w:val="en-US"/>
        </w:rPr>
        <w:object w:dxaOrig="440" w:dyaOrig="400">
          <v:shape id="_x0000_i1056" type="#_x0000_t75" style="width:21.75pt;height:20.25pt" o:ole="">
            <v:imagedata r:id="rId65" o:title=""/>
          </v:shape>
          <o:OLEObject Type="Embed" ProgID="Equation.3" ShapeID="_x0000_i1056" DrawAspect="Content" ObjectID="_1475243033" r:id="rId66"/>
        </w:object>
      </w:r>
      <w:r w:rsidRPr="004D2C09">
        <w:rPr>
          <w:szCs w:val="28"/>
        </w:rPr>
        <w:t xml:space="preserve"> и </w:t>
      </w:r>
      <w:r w:rsidRPr="004D2C09">
        <w:rPr>
          <w:position w:val="-8"/>
          <w:szCs w:val="28"/>
          <w:lang w:val="en-US"/>
        </w:rPr>
        <w:object w:dxaOrig="440" w:dyaOrig="400">
          <v:shape id="_x0000_i1057" type="#_x0000_t75" style="width:21.75pt;height:20.25pt" o:ole="">
            <v:imagedata r:id="rId67" o:title=""/>
          </v:shape>
          <o:OLEObject Type="Embed" ProgID="Equation.3" ShapeID="_x0000_i1057" DrawAspect="Content" ObjectID="_1475243034" r:id="rId68"/>
        </w:object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sym w:font="Symbol" w:char="F03E"/>
      </w:r>
      <w:r w:rsidRPr="004D2C09">
        <w:rPr>
          <w:szCs w:val="28"/>
        </w:rPr>
        <w:t xml:space="preserve"> 1.</w:t>
      </w: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  <w:r w:rsidRPr="004D2C09">
        <w:rPr>
          <w:szCs w:val="28"/>
        </w:rPr>
        <w:t xml:space="preserve">Если 0 </w:t>
      </w:r>
      <w:r w:rsidRPr="004D2C09">
        <w:rPr>
          <w:szCs w:val="28"/>
        </w:rPr>
        <w:sym w:font="Symbol" w:char="F03C"/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t>a</w:t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sym w:font="Symbol" w:char="F03C"/>
      </w:r>
      <w:r w:rsidRPr="004D2C09">
        <w:rPr>
          <w:szCs w:val="28"/>
        </w:rPr>
        <w:t xml:space="preserve"> 1, то </w:t>
      </w:r>
      <w:r w:rsidRPr="004D2C09">
        <w:rPr>
          <w:szCs w:val="28"/>
          <w:lang w:val="en-US"/>
        </w:rPr>
        <w:t>a</w:t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sym w:font="Symbol" w:char="F03C"/>
      </w:r>
      <w:r w:rsidRPr="004D2C09">
        <w:rPr>
          <w:szCs w:val="28"/>
        </w:rPr>
        <w:t xml:space="preserve"> </w:t>
      </w:r>
      <w:r w:rsidRPr="004D2C09">
        <w:rPr>
          <w:position w:val="-8"/>
          <w:szCs w:val="28"/>
          <w:lang w:val="en-US"/>
        </w:rPr>
        <w:object w:dxaOrig="440" w:dyaOrig="400">
          <v:shape id="_x0000_i1058" type="#_x0000_t75" style="width:21.75pt;height:20.25pt" o:ole="">
            <v:imagedata r:id="rId69" o:title=""/>
          </v:shape>
          <o:OLEObject Type="Embed" ProgID="Equation.3" ShapeID="_x0000_i1058" DrawAspect="Content" ObjectID="_1475243035" r:id="rId70"/>
        </w:object>
      </w:r>
      <w:r w:rsidRPr="004D2C09">
        <w:rPr>
          <w:szCs w:val="28"/>
        </w:rPr>
        <w:t xml:space="preserve"> и 0 </w:t>
      </w:r>
      <w:r w:rsidRPr="004D2C09">
        <w:rPr>
          <w:szCs w:val="28"/>
        </w:rPr>
        <w:sym w:font="Symbol" w:char="F03C"/>
      </w:r>
      <w:r w:rsidRPr="004D2C09">
        <w:rPr>
          <w:szCs w:val="28"/>
        </w:rPr>
        <w:t xml:space="preserve"> </w:t>
      </w:r>
      <w:r w:rsidRPr="004D2C09">
        <w:rPr>
          <w:position w:val="-8"/>
          <w:szCs w:val="28"/>
          <w:lang w:val="en-US"/>
        </w:rPr>
        <w:object w:dxaOrig="440" w:dyaOrig="400">
          <v:shape id="_x0000_i1059" type="#_x0000_t75" style="width:21.75pt;height:20.25pt" o:ole="">
            <v:imagedata r:id="rId67" o:title=""/>
          </v:shape>
          <o:OLEObject Type="Embed" ProgID="Equation.3" ShapeID="_x0000_i1059" DrawAspect="Content" ObjectID="_1475243036" r:id="rId71"/>
        </w:object>
      </w:r>
      <w:r w:rsidRPr="004D2C09">
        <w:rPr>
          <w:szCs w:val="28"/>
        </w:rPr>
        <w:t xml:space="preserve"> </w:t>
      </w:r>
      <w:r w:rsidRPr="004D2C09">
        <w:rPr>
          <w:szCs w:val="28"/>
          <w:lang w:val="en-US"/>
        </w:rPr>
        <w:sym w:font="Symbol" w:char="F03C"/>
      </w:r>
      <w:r w:rsidRPr="004D2C09">
        <w:rPr>
          <w:szCs w:val="28"/>
        </w:rPr>
        <w:t xml:space="preserve"> 1.</w:t>
      </w:r>
    </w:p>
    <w:p w:rsidR="00200453" w:rsidRPr="004D2C09" w:rsidRDefault="00200453" w:rsidP="00200453">
      <w:pPr>
        <w:jc w:val="both"/>
        <w:rPr>
          <w:szCs w:val="28"/>
        </w:rPr>
      </w:pPr>
    </w:p>
    <w:p w:rsidR="00200453" w:rsidRPr="004D2C09" w:rsidRDefault="00200453" w:rsidP="00200453">
      <w:pPr>
        <w:jc w:val="both"/>
        <w:rPr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515"/>
        <w:gridCol w:w="5593"/>
      </w:tblGrid>
      <w:tr w:rsidR="00200453" w:rsidRPr="008A624D" w:rsidTr="00165ADE">
        <w:trPr>
          <w:trHeight w:val="1096"/>
        </w:trPr>
        <w:tc>
          <w:tcPr>
            <w:tcW w:w="3515" w:type="dxa"/>
          </w:tcPr>
          <w:p w:rsidR="00200453" w:rsidRPr="008A624D" w:rsidRDefault="00200453" w:rsidP="00165ADE">
            <w:pPr>
              <w:jc w:val="both"/>
              <w:rPr>
                <w:b/>
                <w:i/>
                <w:szCs w:val="28"/>
              </w:rPr>
            </w:pPr>
            <w:r w:rsidRPr="008A624D">
              <w:rPr>
                <w:b/>
                <w:i/>
                <w:szCs w:val="28"/>
              </w:rPr>
              <w:t>Вынесение из-под корня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4"/>
                <w:szCs w:val="28"/>
              </w:rPr>
              <w:object w:dxaOrig="1820" w:dyaOrig="499">
                <v:shape id="_x0000_i1060" type="#_x0000_t75" style="width:90.75pt;height:24.75pt" o:ole="">
                  <v:imagedata r:id="rId72" o:title=""/>
                </v:shape>
                <o:OLEObject Type="Embed" ProgID="Equation.3" ShapeID="_x0000_i1060" DrawAspect="Content" ObjectID="_1475243037" r:id="rId73"/>
              </w:object>
            </w:r>
            <w:r w:rsidRPr="008A624D">
              <w:rPr>
                <w:szCs w:val="28"/>
              </w:rPr>
              <w:t xml:space="preserve">, </w:t>
            </w:r>
            <w:r w:rsidRPr="008A624D">
              <w:rPr>
                <w:szCs w:val="28"/>
                <w:lang w:val="en-US"/>
              </w:rPr>
              <w:t>b</w:t>
            </w:r>
            <w:r w:rsidRPr="008A624D">
              <w:rPr>
                <w:szCs w:val="28"/>
              </w:rPr>
              <w:t xml:space="preserve"> </w:t>
            </w:r>
            <w:r w:rsidRPr="008A624D">
              <w:rPr>
                <w:szCs w:val="28"/>
                <w:lang w:val="en-US"/>
              </w:rPr>
              <w:sym w:font="Symbol" w:char="F0B3"/>
            </w:r>
            <w:r w:rsidRPr="008A624D">
              <w:rPr>
                <w:szCs w:val="28"/>
              </w:rPr>
              <w:t xml:space="preserve"> 0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</w:p>
        </w:tc>
        <w:tc>
          <w:tcPr>
            <w:tcW w:w="5593" w:type="dxa"/>
          </w:tcPr>
          <w:p w:rsidR="00200453" w:rsidRPr="008A624D" w:rsidRDefault="00200453" w:rsidP="00165ADE">
            <w:pPr>
              <w:jc w:val="both"/>
              <w:rPr>
                <w:b/>
                <w:i/>
                <w:szCs w:val="28"/>
              </w:rPr>
            </w:pPr>
            <w:r w:rsidRPr="008A624D">
              <w:rPr>
                <w:b/>
                <w:i/>
                <w:szCs w:val="28"/>
              </w:rPr>
              <w:t>Внесение под корень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62"/>
                <w:szCs w:val="28"/>
              </w:rPr>
              <w:object w:dxaOrig="3120" w:dyaOrig="1160">
                <v:shape id="_x0000_i1061" type="#_x0000_t75" style="width:156pt;height:57.75pt" o:ole="">
                  <v:imagedata r:id="rId74" o:title=""/>
                </v:shape>
                <o:OLEObject Type="Embed" ProgID="Equation.3" ShapeID="_x0000_i1061" DrawAspect="Content" ObjectID="_1475243038" r:id="rId75"/>
              </w:object>
            </w:r>
          </w:p>
        </w:tc>
      </w:tr>
      <w:tr w:rsidR="00200453" w:rsidRPr="008A624D" w:rsidTr="00165ADE">
        <w:trPr>
          <w:trHeight w:val="1278"/>
        </w:trPr>
        <w:tc>
          <w:tcPr>
            <w:tcW w:w="3515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2200" w:dyaOrig="400">
                <v:shape id="_x0000_i1062" type="#_x0000_t75" style="width:110.25pt;height:20.25pt" o:ole="">
                  <v:imagedata r:id="rId76" o:title=""/>
                </v:shape>
                <o:OLEObject Type="Embed" ProgID="Equation.3" ShapeID="_x0000_i1062" DrawAspect="Content" ObjectID="_1475243039" r:id="rId77"/>
              </w:object>
            </w:r>
            <w:r w:rsidRPr="008A624D">
              <w:rPr>
                <w:szCs w:val="28"/>
              </w:rPr>
              <w:t>;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4"/>
                <w:szCs w:val="28"/>
              </w:rPr>
              <w:object w:dxaOrig="1680" w:dyaOrig="499">
                <v:shape id="_x0000_i1063" type="#_x0000_t75" style="width:84pt;height:24.75pt" o:ole="">
                  <v:imagedata r:id="rId78" o:title=""/>
                </v:shape>
                <o:OLEObject Type="Embed" ProgID="Equation.3" ShapeID="_x0000_i1063" DrawAspect="Content" ObjectID="_1475243040" r:id="rId79"/>
              </w:object>
            </w:r>
            <w:r w:rsidRPr="008A624D">
              <w:rPr>
                <w:szCs w:val="28"/>
              </w:rPr>
              <w:t>;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2620" w:dyaOrig="440">
                <v:shape id="_x0000_i1064" type="#_x0000_t75" style="width:131.25pt;height:21.75pt" o:ole="">
                  <v:imagedata r:id="rId80" o:title=""/>
                </v:shape>
                <o:OLEObject Type="Embed" ProgID="Equation.3" ShapeID="_x0000_i1064" DrawAspect="Content" ObjectID="_1475243041" r:id="rId81"/>
              </w:object>
            </w:r>
            <w:r w:rsidRPr="008A624D">
              <w:rPr>
                <w:szCs w:val="28"/>
              </w:rPr>
              <w:t>;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3180" w:dyaOrig="440">
                <v:shape id="_x0000_i1065" type="#_x0000_t75" style="width:159pt;height:21.75pt" o:ole="">
                  <v:imagedata r:id="rId82" o:title=""/>
                </v:shape>
                <o:OLEObject Type="Embed" ProgID="Equation.3" ShapeID="_x0000_i1065" DrawAspect="Content" ObjectID="_1475243042" r:id="rId83"/>
              </w:object>
            </w:r>
            <w:r w:rsidRPr="008A624D">
              <w:rPr>
                <w:szCs w:val="28"/>
              </w:rPr>
              <w:t>.</w:t>
            </w:r>
          </w:p>
        </w:tc>
        <w:tc>
          <w:tcPr>
            <w:tcW w:w="5593" w:type="dxa"/>
          </w:tcPr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2420" w:dyaOrig="440">
                <v:shape id="_x0000_i1066" type="#_x0000_t75" style="width:120.75pt;height:21.75pt" o:ole="">
                  <v:imagedata r:id="rId84" o:title=""/>
                </v:shape>
                <o:OLEObject Type="Embed" ProgID="Equation.3" ShapeID="_x0000_i1066" DrawAspect="Content" ObjectID="_1475243043" r:id="rId85"/>
              </w:object>
            </w:r>
            <w:r w:rsidRPr="008A624D">
              <w:rPr>
                <w:szCs w:val="28"/>
              </w:rPr>
              <w:t>;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8"/>
                <w:szCs w:val="28"/>
              </w:rPr>
              <w:object w:dxaOrig="1700" w:dyaOrig="400">
                <v:shape id="_x0000_i1067" type="#_x0000_t75" style="width:84.75pt;height:20.25pt" o:ole="">
                  <v:imagedata r:id="rId86" o:title=""/>
                </v:shape>
                <o:OLEObject Type="Embed" ProgID="Equation.3" ShapeID="_x0000_i1067" DrawAspect="Content" ObjectID="_1475243044" r:id="rId87"/>
              </w:object>
            </w:r>
            <w:r w:rsidRPr="008A624D">
              <w:rPr>
                <w:szCs w:val="28"/>
              </w:rPr>
              <w:t>;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2"/>
                <w:szCs w:val="28"/>
              </w:rPr>
              <w:object w:dxaOrig="5140" w:dyaOrig="540">
                <v:shape id="_x0000_i1068" type="#_x0000_t75" style="width:257.25pt;height:27pt" o:ole="">
                  <v:imagedata r:id="rId88" o:title=""/>
                </v:shape>
                <o:OLEObject Type="Embed" ProgID="Equation.3" ShapeID="_x0000_i1068" DrawAspect="Content" ObjectID="_1475243045" r:id="rId89"/>
              </w:object>
            </w:r>
            <w:r w:rsidRPr="008A624D">
              <w:rPr>
                <w:szCs w:val="28"/>
              </w:rPr>
              <w:t>;</w:t>
            </w:r>
          </w:p>
          <w:p w:rsidR="00200453" w:rsidRPr="008A624D" w:rsidRDefault="00200453" w:rsidP="00165ADE">
            <w:pPr>
              <w:jc w:val="both"/>
              <w:rPr>
                <w:szCs w:val="28"/>
              </w:rPr>
            </w:pPr>
            <w:r w:rsidRPr="008A624D">
              <w:rPr>
                <w:position w:val="-12"/>
                <w:szCs w:val="28"/>
              </w:rPr>
              <w:object w:dxaOrig="5460" w:dyaOrig="480">
                <v:shape id="_x0000_i1069" type="#_x0000_t75" style="width:273pt;height:24pt" o:ole="">
                  <v:imagedata r:id="rId90" o:title=""/>
                </v:shape>
                <o:OLEObject Type="Embed" ProgID="Equation.3" ShapeID="_x0000_i1069" DrawAspect="Content" ObjectID="_1475243046" r:id="rId91"/>
              </w:object>
            </w:r>
          </w:p>
        </w:tc>
      </w:tr>
    </w:tbl>
    <w:p w:rsidR="00200453" w:rsidRPr="004D2C09" w:rsidRDefault="00200453" w:rsidP="00200453">
      <w:pPr>
        <w:ind w:left="1134" w:right="1134"/>
        <w:jc w:val="both"/>
        <w:rPr>
          <w:szCs w:val="28"/>
        </w:rPr>
      </w:pPr>
    </w:p>
    <w:p w:rsidR="00200453" w:rsidRPr="004D2C09" w:rsidRDefault="00200453" w:rsidP="00200453">
      <w:pPr>
        <w:ind w:left="1134" w:right="1134"/>
        <w:jc w:val="both"/>
        <w:rPr>
          <w:szCs w:val="28"/>
        </w:rPr>
      </w:pPr>
    </w:p>
    <w:p w:rsidR="00200453" w:rsidRPr="004D2C09" w:rsidRDefault="00200453" w:rsidP="00200453">
      <w:pPr>
        <w:pStyle w:val="a5"/>
        <w:jc w:val="both"/>
        <w:rPr>
          <w:szCs w:val="28"/>
        </w:rPr>
      </w:pPr>
      <w:r w:rsidRPr="004D2C09">
        <w:rPr>
          <w:szCs w:val="28"/>
        </w:rPr>
        <w:t>Провожу уроки обобщения и систематизации знаний. Без уроков обобщения  и системат</w:t>
      </w:r>
      <w:r w:rsidRPr="004D2C09">
        <w:rPr>
          <w:szCs w:val="28"/>
        </w:rPr>
        <w:t>и</w:t>
      </w:r>
      <w:r w:rsidRPr="004D2C09">
        <w:rPr>
          <w:szCs w:val="28"/>
        </w:rPr>
        <w:t>зации знаний, называемых также уроками обобщающего повторения, нельзя считать процесс повторения учащимися учебного материала заверше</w:t>
      </w:r>
      <w:r w:rsidRPr="004D2C09">
        <w:rPr>
          <w:szCs w:val="28"/>
        </w:rPr>
        <w:t>н</w:t>
      </w:r>
      <w:r w:rsidRPr="004D2C09">
        <w:rPr>
          <w:szCs w:val="28"/>
        </w:rPr>
        <w:t>ным. Основное назначение этих уроков заключается в усвоении  учащимися связей и отношений между понятиями, те</w:t>
      </w:r>
      <w:r w:rsidRPr="004D2C09">
        <w:rPr>
          <w:szCs w:val="28"/>
        </w:rPr>
        <w:t>о</w:t>
      </w:r>
      <w:r w:rsidRPr="004D2C09">
        <w:rPr>
          <w:szCs w:val="28"/>
        </w:rPr>
        <w:t>риями, в формировании целостного представления у учащихся об изученном материале, его значимости и применения в конкретных условиях. Обобщение и повторение ориент</w:t>
      </w:r>
      <w:r w:rsidRPr="004D2C09">
        <w:rPr>
          <w:szCs w:val="28"/>
        </w:rPr>
        <w:t>и</w:t>
      </w:r>
      <w:r w:rsidRPr="004D2C09">
        <w:rPr>
          <w:szCs w:val="28"/>
        </w:rPr>
        <w:t>рованны на то, чтобы учащиеся успешно сдали экзамены по математике.</w:t>
      </w:r>
      <w:r w:rsidRPr="001501F9">
        <w:rPr>
          <w:szCs w:val="28"/>
        </w:rPr>
        <w:t xml:space="preserve"> </w:t>
      </w:r>
    </w:p>
    <w:p w:rsidR="00200453" w:rsidRPr="004D2C09" w:rsidRDefault="00200453" w:rsidP="00200453">
      <w:pPr>
        <w:pStyle w:val="a5"/>
        <w:jc w:val="both"/>
        <w:rPr>
          <w:szCs w:val="28"/>
        </w:rPr>
      </w:pPr>
      <w:r w:rsidRPr="004D2C09">
        <w:rPr>
          <w:szCs w:val="28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</w:t>
      </w:r>
      <w:r w:rsidRPr="004D2C09">
        <w:rPr>
          <w:szCs w:val="28"/>
        </w:rPr>
        <w:t>р</w:t>
      </w:r>
      <w:r w:rsidRPr="004D2C09">
        <w:rPr>
          <w:szCs w:val="28"/>
        </w:rPr>
        <w:t>рекции уровня усвоения учебного материала.</w:t>
      </w:r>
    </w:p>
    <w:p w:rsidR="00200453" w:rsidRPr="0085029F" w:rsidRDefault="00200453" w:rsidP="00200453">
      <w:pPr>
        <w:pStyle w:val="a5"/>
        <w:jc w:val="both"/>
        <w:rPr>
          <w:szCs w:val="28"/>
        </w:rPr>
      </w:pPr>
      <w:r w:rsidRPr="004D2C09">
        <w:rPr>
          <w:szCs w:val="28"/>
        </w:rPr>
        <w:t>Конечно же, данная система требует большего количества времени учителя на подготовку к урокам, на проверку работ, на проведение дополнительных занятий. Но, если учитель заинтересован в результатах своего труда, то ему в любом случае необходимо соверше</w:t>
      </w:r>
      <w:r w:rsidRPr="004D2C09">
        <w:rPr>
          <w:szCs w:val="28"/>
        </w:rPr>
        <w:t>н</w:t>
      </w:r>
      <w:r w:rsidRPr="004D2C09">
        <w:rPr>
          <w:szCs w:val="28"/>
        </w:rPr>
        <w:t xml:space="preserve">ствовать систему контроля над уровнем знаний и умений учащихся. </w:t>
      </w:r>
    </w:p>
    <w:p w:rsidR="00AA683B" w:rsidRDefault="00AA683B"/>
    <w:sectPr w:rsidR="00AA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3271"/>
    <w:multiLevelType w:val="hybridMultilevel"/>
    <w:tmpl w:val="D740487E"/>
    <w:lvl w:ilvl="0" w:tplc="029800E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0453"/>
    <w:rsid w:val="00200453"/>
    <w:rsid w:val="00AA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0453"/>
    <w:rPr>
      <w:b/>
      <w:bCs/>
    </w:rPr>
  </w:style>
  <w:style w:type="character" w:styleId="a4">
    <w:name w:val="Emphasis"/>
    <w:basedOn w:val="a0"/>
    <w:qFormat/>
    <w:rsid w:val="00200453"/>
    <w:rPr>
      <w:i/>
      <w:iCs/>
    </w:rPr>
  </w:style>
  <w:style w:type="paragraph" w:styleId="a5">
    <w:name w:val="Normal (Web)"/>
    <w:basedOn w:val="a"/>
    <w:rsid w:val="0020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2014-10-19T12:57:00Z</dcterms:created>
  <dcterms:modified xsi:type="dcterms:W3CDTF">2014-10-19T12:57:00Z</dcterms:modified>
</cp:coreProperties>
</file>