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14" w:rsidRPr="0017770E" w:rsidRDefault="00C23A14" w:rsidP="00C23A14">
      <w:pPr>
        <w:shd w:val="clear" w:color="auto" w:fill="FFFFFF"/>
        <w:spacing w:after="0" w:line="30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F1038" w:rsidRPr="0017770E" w:rsidRDefault="00C23A14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С 15 по 30 января</w:t>
      </w:r>
      <w:r w:rsidR="00BF1038"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в нашей стране</w:t>
      </w:r>
      <w:r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прошла «Неделя памяти», посвященная 70-летию освобождения Красной Армией узников концлагеря </w:t>
      </w:r>
      <w:proofErr w:type="spellStart"/>
      <w:r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Аушвиц</w:t>
      </w:r>
      <w:proofErr w:type="spellEnd"/>
      <w:r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(Освенцим) и Международному дню памяти жертв Холокоста</w:t>
      </w:r>
      <w:r w:rsidR="00BF1038"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, в этих мероприятиях приняли участие и вы, наши школьники.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hAnsi="Arial Narrow" w:cs="Times New Roman"/>
          <w:bCs/>
          <w:i/>
          <w:iCs/>
          <w:sz w:val="28"/>
          <w:szCs w:val="28"/>
        </w:rPr>
      </w:pPr>
      <w:r w:rsidRPr="0017770E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Сегодня вы услышите стихотворение «Дети в Освенциме»</w:t>
      </w: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17770E">
        <w:rPr>
          <w:rFonts w:ascii="Arial Narrow" w:hAnsi="Arial Narrow" w:cs="Times New Roman"/>
          <w:bCs/>
          <w:i/>
          <w:iCs/>
          <w:sz w:val="28"/>
          <w:szCs w:val="28"/>
        </w:rPr>
        <w:t>Наума Коржавина, которое прочитает Малова Анастасия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hAnsi="Arial Narrow" w:cs="Times New Roman"/>
          <w:bCs/>
          <w:i/>
          <w:iCs/>
          <w:sz w:val="28"/>
          <w:szCs w:val="28"/>
        </w:rPr>
        <w:t>Давайте еще раз вспомним, что</w:t>
      </w:r>
    </w:p>
    <w:p w:rsidR="00C23A14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Освенцим –это меленький провинциальный городок в центре Польши, который стал </w:t>
      </w:r>
      <w:r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>самым</w:t>
      </w:r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известный   лаге</w:t>
      </w:r>
      <w:r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>рем</w:t>
      </w:r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>времён  Второй</w:t>
      </w:r>
      <w:proofErr w:type="gramEnd"/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мировой войны. Весь лагерь был окружен двумя рядами колючей проволоки и сторожевыми башнями. За попытку только подойти к этой ограде любого заключённого ждала кара — немедленная смерть. В </w:t>
      </w:r>
      <w:proofErr w:type="spellStart"/>
      <w:proofErr w:type="gramStart"/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>Аушвице</w:t>
      </w:r>
      <w:proofErr w:type="spellEnd"/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 было</w:t>
      </w:r>
      <w:proofErr w:type="gramEnd"/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4 газовые камеры и 4 крематория. Миллионы неповинных людей </w:t>
      </w:r>
      <w:proofErr w:type="gramStart"/>
      <w:r w:rsidR="00C23A14" w:rsidRPr="0017770E">
        <w:rPr>
          <w:rFonts w:ascii="Arial Narrow" w:hAnsi="Arial Narrow" w:cs="Times New Roman"/>
          <w:sz w:val="28"/>
          <w:szCs w:val="28"/>
          <w:shd w:val="clear" w:color="auto" w:fill="FFFFFF"/>
        </w:rPr>
        <w:t>погибли.…</w:t>
      </w:r>
      <w:proofErr w:type="gramEnd"/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Освобождали узников Освенцима воины 107-й, 100-й и ещё двух стрелковых дивизий советской армии.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Послушайте отрывок из воспоминаний Василия Яковлевича Петренко, Героя Советского Союза, генерал – лейтенанта в отставке.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“Меня, не раз видевшего своими глазами гибель людей на фронте, поразила такая невиданная жестокость нацистов к заключённым лагеря, превратившимся в живых скелетов.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Я приехал туда 29 января 1945 года.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Нормальных людей я не видел. Немцы там оставили немощных, остальных угнали 18 января – всех, кто мог ходить.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Потом я увидел детей… жуткая картина: вздутые от голода животы, блуждающие глаза; руки как плети, тоненькие ножки; голова огромная, а всё остальное как бы не человеческое – как будто пришито. Ребятишки молчали и показывали только номера, вытатуированные на руке.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Слез у этих людей не было. Я видел, они пытаются утереть глаза, а глаза оставались сухими…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После 1947 года польским правительством началось создание музея.</w:t>
      </w:r>
    </w:p>
    <w:p w:rsidR="00BF1038" w:rsidRPr="0017770E" w:rsidRDefault="00BF1038" w:rsidP="00BF1038">
      <w:pPr>
        <w:shd w:val="clear" w:color="auto" w:fill="FFFFFF"/>
        <w:spacing w:after="120" w:line="240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sz w:val="28"/>
          <w:szCs w:val="28"/>
          <w:lang w:eastAsia="ru-RU"/>
        </w:rPr>
        <w:t>Давайте и мы пройдёмся по некоторым местам этого музея.</w:t>
      </w:r>
    </w:p>
    <w:p w:rsidR="00BF1038" w:rsidRPr="0017770E" w:rsidRDefault="00BF1038" w:rsidP="00BF1038">
      <w:pPr>
        <w:spacing w:after="120" w:line="240" w:lineRule="atLeast"/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>Под звуки песни “</w:t>
      </w:r>
      <w:proofErr w:type="spellStart"/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>Бухенвальдский</w:t>
      </w:r>
      <w:proofErr w:type="spellEnd"/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набат”.</w:t>
      </w:r>
    </w:p>
    <w:p w:rsidR="00BF1038" w:rsidRPr="0017770E" w:rsidRDefault="00BF1038" w:rsidP="00BF1038">
      <w:pPr>
        <w:spacing w:after="120" w:line="240" w:lineRule="atLeast"/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Слова: А. Соболев, музыка: В. </w:t>
      </w:r>
      <w:proofErr w:type="spellStart"/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>Мурадели</w:t>
      </w:r>
      <w:proofErr w:type="spellEnd"/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BF1038" w:rsidRPr="0017770E" w:rsidRDefault="00BF1038" w:rsidP="00BF1038">
      <w:pPr>
        <w:spacing w:after="120" w:line="240" w:lineRule="atLeast"/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17770E">
        <w:rPr>
          <w:rFonts w:ascii="Arial Narrow" w:eastAsia="Times New Roman" w:hAnsi="Arial Narrow" w:cs="Times New Roman"/>
          <w:bCs/>
          <w:i/>
          <w:iCs/>
          <w:sz w:val="28"/>
          <w:szCs w:val="28"/>
          <w:shd w:val="clear" w:color="auto" w:fill="FFFFFF"/>
          <w:lang w:eastAsia="ru-RU"/>
        </w:rPr>
        <w:t>Фильм о музее Освенцим.</w:t>
      </w:r>
    </w:p>
    <w:p w:rsidR="00BF1038" w:rsidRPr="0017770E" w:rsidRDefault="00BF1038" w:rsidP="00BF1038">
      <w:pPr>
        <w:spacing w:after="120" w:line="240" w:lineRule="atLeast"/>
        <w:rPr>
          <w:rFonts w:ascii="Arial Narrow" w:eastAsia="Times New Roman" w:hAnsi="Arial Narrow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17770E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Стихотворение «Дети в Освенциме»</w:t>
      </w:r>
    </w:p>
    <w:p w:rsidR="00BF1038" w:rsidRPr="0017770E" w:rsidRDefault="00BF1038" w:rsidP="00BF1038">
      <w:pPr>
        <w:rPr>
          <w:rFonts w:ascii="Arial Narrow" w:hAnsi="Arial Narrow" w:cs="Times New Roman"/>
          <w:sz w:val="28"/>
          <w:szCs w:val="28"/>
        </w:rPr>
      </w:pPr>
      <w:r w:rsidRPr="0017770E">
        <w:rPr>
          <w:rFonts w:ascii="Arial Narrow" w:hAnsi="Arial Narrow" w:cs="Times New Roman"/>
          <w:bCs/>
          <w:sz w:val="28"/>
          <w:szCs w:val="28"/>
        </w:rPr>
        <w:t>Мужчины мучили детей.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Умно. Намеренно. Умело.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Творили будничное дело,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Трудились – мучили детей.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И это каждый день опять: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Кляня, ругаясь без причины...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А детям было не понять,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Чего хотят от них мужчины.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За что – обидные слова,</w:t>
      </w:r>
      <w:r w:rsidRPr="0017770E">
        <w:rPr>
          <w:rFonts w:ascii="Arial Narrow" w:hAnsi="Arial Narrow" w:cs="Times New Roman"/>
          <w:bCs/>
          <w:sz w:val="28"/>
          <w:szCs w:val="28"/>
        </w:rPr>
        <w:br/>
      </w:r>
      <w:r w:rsidRPr="0017770E">
        <w:rPr>
          <w:rFonts w:ascii="Arial Narrow" w:hAnsi="Arial Narrow" w:cs="Times New Roman"/>
          <w:bCs/>
          <w:sz w:val="28"/>
          <w:szCs w:val="28"/>
        </w:rPr>
        <w:lastRenderedPageBreak/>
        <w:t>Побои, голод, псов рычанье?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И дети думали сперва,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Что это за непослушанье.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Они представить не могли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Того, что было всем открыто: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По древней логике земли,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От взрослых дети ждут защиты.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А дни всё шли, как смерть страшны,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И дети стали образцовы.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Но их всё били.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Так же.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Снова.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И не снимали с них вины.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Они хватались за людей.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Они молили. И любили.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 xml:space="preserve">Но у мужчин "идеи" </w:t>
      </w:r>
      <w:proofErr w:type="gramStart"/>
      <w:r w:rsidRPr="0017770E">
        <w:rPr>
          <w:rFonts w:ascii="Arial Narrow" w:hAnsi="Arial Narrow" w:cs="Times New Roman"/>
          <w:bCs/>
          <w:sz w:val="28"/>
          <w:szCs w:val="28"/>
        </w:rPr>
        <w:t>были,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Мужчины</w:t>
      </w:r>
      <w:proofErr w:type="gramEnd"/>
      <w:r w:rsidRPr="0017770E">
        <w:rPr>
          <w:rFonts w:ascii="Arial Narrow" w:hAnsi="Arial Narrow" w:cs="Times New Roman"/>
          <w:bCs/>
          <w:sz w:val="28"/>
          <w:szCs w:val="28"/>
        </w:rPr>
        <w:t xml:space="preserve"> мучили детей.</w:t>
      </w:r>
      <w:r w:rsidRPr="0017770E">
        <w:rPr>
          <w:rFonts w:ascii="Arial Narrow" w:hAnsi="Arial Narrow" w:cs="Times New Roman"/>
          <w:bCs/>
          <w:sz w:val="28"/>
          <w:szCs w:val="28"/>
        </w:rPr>
        <w:br/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Я жив. Дышу. Люблю людей.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 xml:space="preserve">Но жизнь бывает мне </w:t>
      </w:r>
      <w:proofErr w:type="gramStart"/>
      <w:r w:rsidRPr="0017770E">
        <w:rPr>
          <w:rFonts w:ascii="Arial Narrow" w:hAnsi="Arial Narrow" w:cs="Times New Roman"/>
          <w:bCs/>
          <w:sz w:val="28"/>
          <w:szCs w:val="28"/>
        </w:rPr>
        <w:t>постыла,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Как</w:t>
      </w:r>
      <w:proofErr w:type="gramEnd"/>
      <w:r w:rsidRPr="0017770E">
        <w:rPr>
          <w:rFonts w:ascii="Arial Narrow" w:hAnsi="Arial Narrow" w:cs="Times New Roman"/>
          <w:bCs/>
          <w:sz w:val="28"/>
          <w:szCs w:val="28"/>
        </w:rPr>
        <w:t xml:space="preserve"> только вспомню: это – было!</w:t>
      </w:r>
      <w:r w:rsidRPr="0017770E">
        <w:rPr>
          <w:rFonts w:ascii="Arial Narrow" w:hAnsi="Arial Narrow" w:cs="Times New Roman"/>
          <w:bCs/>
          <w:sz w:val="28"/>
          <w:szCs w:val="28"/>
        </w:rPr>
        <w:br/>
        <w:t>Мужчины мучили детей!</w:t>
      </w:r>
      <w:r w:rsidRPr="0017770E">
        <w:rPr>
          <w:rFonts w:ascii="Arial Narrow" w:hAnsi="Arial Narrow" w:cs="Times New Roman"/>
          <w:bCs/>
          <w:sz w:val="28"/>
          <w:szCs w:val="28"/>
        </w:rPr>
        <w:br/>
      </w:r>
      <w:r w:rsidRPr="0017770E">
        <w:rPr>
          <w:rFonts w:ascii="Arial Narrow" w:hAnsi="Arial Narrow" w:cs="Times New Roman"/>
          <w:bCs/>
          <w:i/>
          <w:iCs/>
          <w:sz w:val="28"/>
          <w:szCs w:val="28"/>
        </w:rPr>
        <w:t>(Наум Коржавин)</w:t>
      </w:r>
    </w:p>
    <w:p w:rsidR="0017770E" w:rsidRPr="0017770E" w:rsidRDefault="0017770E" w:rsidP="00C23A14">
      <w:pPr>
        <w:rPr>
          <w:rFonts w:ascii="Arial Narrow" w:hAnsi="Arial Narrow" w:cs="Times New Roman"/>
          <w:sz w:val="28"/>
          <w:szCs w:val="28"/>
          <w:shd w:val="clear" w:color="auto" w:fill="FFFFFF"/>
        </w:rPr>
      </w:pPr>
    </w:p>
    <w:p w:rsidR="0017770E" w:rsidRPr="0017770E" w:rsidRDefault="0017770E" w:rsidP="00C23A14">
      <w:pPr>
        <w:rPr>
          <w:rFonts w:ascii="Arial Narrow" w:hAnsi="Arial Narrow" w:cs="Times New Roman"/>
          <w:sz w:val="28"/>
          <w:szCs w:val="28"/>
          <w:shd w:val="clear" w:color="auto" w:fill="FFFFFF"/>
        </w:rPr>
      </w:pPr>
    </w:p>
    <w:p w:rsidR="0017770E" w:rsidRPr="0017770E" w:rsidRDefault="0017770E" w:rsidP="001777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Суровые годы Великой Отечественной войны выдвинули целую плеяду по-настоящему ярких, сильных личностей, которые, как это не раз бывало в истории, возглавили общенародную борьбу с захватчиками. Такой яркой личностью был известный партизанский командир Батька </w:t>
      </w:r>
      <w:proofErr w:type="spellStart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Минай</w:t>
      </w:r>
      <w:proofErr w:type="spellEnd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Его судьба уникальна по масштабу происходивших с ним событий и страшных испытаний, выпавших на его долю.</w:t>
      </w:r>
    </w:p>
    <w:p w:rsidR="0017770E" w:rsidRPr="0017770E" w:rsidRDefault="0017770E" w:rsidP="0017770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17770E" w:rsidRPr="0017770E" w:rsidRDefault="0017770E" w:rsidP="0017770E">
      <w:pPr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Легендарный Батька </w:t>
      </w:r>
      <w:proofErr w:type="spellStart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Минай</w:t>
      </w:r>
      <w:proofErr w:type="spellEnd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так называли в годы Великой Отечественной войны </w:t>
      </w:r>
      <w:proofErr w:type="spellStart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Миная</w:t>
      </w:r>
      <w:proofErr w:type="spellEnd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Филипповича </w:t>
      </w:r>
      <w:proofErr w:type="spellStart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Шмырева</w:t>
      </w:r>
      <w:proofErr w:type="spellEnd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Знаменитый партизанский вожак действовал со своей бригадой на </w:t>
      </w:r>
      <w:proofErr w:type="spellStart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>Витебщине</w:t>
      </w:r>
      <w:proofErr w:type="spellEnd"/>
      <w:r w:rsidRPr="0017770E">
        <w:rPr>
          <w:rFonts w:ascii="Arial Narrow" w:eastAsia="Times New Roman" w:hAnsi="Arial Narrow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слава об этой неустрашимой бригаде еще в годы войны разошлась по всей Беларуси. </w:t>
      </w:r>
    </w:p>
    <w:p w:rsidR="0017770E" w:rsidRPr="0017770E" w:rsidRDefault="0017770E" w:rsidP="0017770E">
      <w:pPr>
        <w:shd w:val="clear" w:color="auto" w:fill="FFFFFF"/>
        <w:spacing w:after="225" w:line="234" w:lineRule="atLeast"/>
        <w:ind w:firstLine="709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«Папа, за нас не волнуйся, никого не слушай, к немцам не иди. Если тебя убьют, то мы бессильны и за тебя не отомстим. А если нас убьют, папа, то ты за нас отомстишь».</w:t>
      </w:r>
    </w:p>
    <w:p w:rsidR="0017770E" w:rsidRPr="0017770E" w:rsidRDefault="0017770E" w:rsidP="0017770E">
      <w:pPr>
        <w:shd w:val="clear" w:color="auto" w:fill="FFFFFF"/>
        <w:spacing w:after="225" w:line="234" w:lineRule="atLeast"/>
        <w:ind w:firstLine="709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Это короткое письмо написала зимой 1941 года отцу, командиру партизанского отряда, 14-летняя Лиза </w:t>
      </w:r>
      <w:proofErr w:type="spellStart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Шмырева</w:t>
      </w:r>
      <w:proofErr w:type="spellEnd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из застенков гитлеровских карателей. Она находилась в заложниках вместе с младшими братишками и сестренкой – трехлетним </w:t>
      </w:r>
      <w:proofErr w:type="spellStart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Мишенькой</w:t>
      </w:r>
      <w:proofErr w:type="spellEnd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восьмилетней Зиной и Сережкой, которому было 12. Записка, хранящаяся сейчас в мемориальном музее </w:t>
      </w:r>
      <w:proofErr w:type="spellStart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Миная</w:t>
      </w:r>
      <w:proofErr w:type="spellEnd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>Шмырева</w:t>
      </w:r>
      <w:proofErr w:type="spellEnd"/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в Витебске, в свое время дошла до адресата. Он потом долгое время носил ее возле сердца, берег, и святее этого листочка для него не было...</w:t>
      </w:r>
    </w:p>
    <w:p w:rsidR="0017770E" w:rsidRDefault="0017770E" w:rsidP="005063B6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17770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Отец внял жестоко-мудрой мольбе старшей дочки своей.</w:t>
      </w:r>
      <w:r w:rsidR="005063B6" w:rsidRPr="005063B6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3B6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14 февраля 1942 года четверо детей и родная сестра </w:t>
      </w:r>
      <w:proofErr w:type="spellStart"/>
      <w:r w:rsidR="005063B6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Миная</w:t>
      </w:r>
      <w:proofErr w:type="spellEnd"/>
      <w:r w:rsidR="005063B6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63B6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Шмырева</w:t>
      </w:r>
      <w:proofErr w:type="spellEnd"/>
      <w:r w:rsidR="005063B6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были расстреляны.</w:t>
      </w:r>
      <w:r w:rsidR="005063B6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:rsidR="005063B6" w:rsidRPr="0017770E" w:rsidRDefault="005063B6" w:rsidP="005063B6">
      <w:pPr>
        <w:shd w:val="clear" w:color="auto" w:fill="FFFFFF"/>
        <w:spacing w:after="0" w:line="234" w:lineRule="atLeast"/>
        <w:ind w:firstLine="709"/>
        <w:jc w:val="both"/>
        <w:textAlignment w:val="baseline"/>
        <w:rPr>
          <w:rFonts w:ascii="Arial Narrow" w:hAnsi="Arial Narrow" w:cs="Times New Roman"/>
          <w:sz w:val="28"/>
          <w:szCs w:val="28"/>
          <w:shd w:val="clear" w:color="auto" w:fill="FFFFFF"/>
        </w:rPr>
      </w:pPr>
    </w:p>
    <w:p w:rsidR="0017770E" w:rsidRPr="005063B6" w:rsidRDefault="005063B6" w:rsidP="0017770E">
      <w:pPr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В 1985 году накануне сорокалетия Дня Победы, в Сураже был открыт памятник детям </w:t>
      </w:r>
      <w:proofErr w:type="spellStart"/>
      <w:r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Миная</w:t>
      </w:r>
      <w:proofErr w:type="spellEnd"/>
      <w:r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Филипповича </w:t>
      </w:r>
      <w:proofErr w:type="spellStart"/>
      <w:r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Шмырева</w:t>
      </w:r>
      <w:proofErr w:type="spellEnd"/>
      <w:r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: Мише, Зине, Сереже и Лизе.</w:t>
      </w:r>
      <w:r w:rsidRPr="0017770E">
        <w:rPr>
          <w:rStyle w:val="apple-converted-space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 </w:t>
      </w:r>
      <w:r w:rsidR="0017770E" w:rsidRPr="0017770E">
        <w:rPr>
          <w:rFonts w:ascii="Arial" w:hAnsi="Arial" w:cs="Arial"/>
          <w:color w:val="515151"/>
          <w:sz w:val="23"/>
          <w:szCs w:val="23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5063B6">
        <w:rPr>
          <w:rFonts w:ascii="Arial Narrow" w:hAnsi="Arial Narrow" w:cs="Times New Roman"/>
          <w:b/>
          <w:color w:val="000000"/>
          <w:sz w:val="28"/>
          <w:szCs w:val="28"/>
          <w:u w:val="single"/>
          <w:shd w:val="clear" w:color="auto" w:fill="FFFFFF"/>
        </w:rPr>
        <w:t>Баллада о четырёх заложниках</w:t>
      </w:r>
      <w:r w:rsidRPr="005063B6">
        <w:rPr>
          <w:rFonts w:ascii="Arial Narrow" w:hAnsi="Arial Narrow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063B6">
        <w:rPr>
          <w:rFonts w:ascii="Arial Narrow" w:hAnsi="Arial Narrow" w:cs="Times New Roman"/>
          <w:b/>
          <w:color w:val="000000"/>
          <w:sz w:val="28"/>
          <w:szCs w:val="28"/>
          <w:u w:val="single"/>
          <w:shd w:val="clear" w:color="auto" w:fill="FFFFFF"/>
        </w:rPr>
        <w:t>А. Кулешов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От большой дороги в сторонке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Их ведут четырёх из дому.</w:t>
      </w:r>
      <w:bookmarkStart w:id="0" w:name="_GoBack"/>
      <w:bookmarkEnd w:id="0"/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Лет четырнадцать старшей девчонке,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Третий год пареньку меньшому.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Вместе с ними в подвал холодный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Гонят тётку, сестру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Миная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Минай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- это батька их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родный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Батька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родный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, мститель народный.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Пишут немцы о нем в газетах,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О его отряде, бригаде,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И приказы в былых сельсоветах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Порасклеили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страха ради.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Со столбов, со стен, на светлицах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Угрожают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Минаю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напасти.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Должен он покориться, явиться,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Сдаться в руки немецкой власти.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И висят те приказы всюду: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На Минаевой хате и клети: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Коль не сдастся - расстреляны будут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На рассвете заложники-дети.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А в подвале дети Минная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Ожидают смертного часа.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 ними вместе тётка родная.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Скорбной лаской глаза лучатся.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Мальчик спрашивает у тётки,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Всё он хочет узнать, проверить: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Почему на окнах решётки?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Почему часовые у двери?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Скоро ль батька придёт за ними?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- Скоро, -тётка в ответ ему, -Скоро...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lastRenderedPageBreak/>
        <w:t>Поведёт полями родными,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Поведёт на волю по полю...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Что же нет его? Ночь коротка.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Часовые у двери стучатся.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-Спи, усни, - утешает тётка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 ожиданье смертного часа.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А когда уснул он, детям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Тетка правду сказала, не скрыла.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Лишь малыш не узнал, что с рассветом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Ожидает их всех могила.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- Вы, смотрите, ему не скажите,-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Наставляет детей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Миная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Снится мальчику тропка в жите,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Тропка к дому, к селу родному.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Сын во сне беспокойно дышит.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Это снится темница сыну.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Тут и мокрые стены и мыши.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Ты забыл нас, отец, покинул?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Может, ты заблудился где-то?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Немцы слева, а волки справа...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Спи. Отец не придёт. На это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proofErr w:type="gram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ему отцовского права.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Ночь проходит, солнце восходит.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Жаворонки запели в поле.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Вот солдаты ведут их куда-то…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Мальчик рад и солнцу и воле.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У глухой стены остановка.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Взял на мушку солдат ребёнка.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Выстрел! Сникла льняная </w:t>
      </w:r>
      <w:proofErr w:type="gram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головка,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прижалась к груди ручонка.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Вновь солдат пистолет поднимает.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На стене заложников тени.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Вот и всё...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Перед батькой </w:t>
      </w:r>
      <w:proofErr w:type="spellStart"/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Минаем</w:t>
      </w:r>
      <w:proofErr w:type="spellEnd"/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Встаньте, все отцы, на колени.</w:t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  <w:r w:rsidR="0017770E" w:rsidRPr="0017770E">
        <w:rPr>
          <w:rFonts w:ascii="Arial Narrow" w:hAnsi="Arial Narrow" w:cs="Times New Roman"/>
          <w:color w:val="000000"/>
          <w:sz w:val="28"/>
          <w:szCs w:val="28"/>
        </w:rPr>
        <w:br/>
      </w:r>
    </w:p>
    <w:p w:rsidR="0017770E" w:rsidRPr="0017770E" w:rsidRDefault="0017770E" w:rsidP="00C23A14">
      <w:pPr>
        <w:rPr>
          <w:rFonts w:ascii="Arial Narrow" w:hAnsi="Arial Narrow" w:cs="Times New Roman"/>
          <w:sz w:val="28"/>
          <w:szCs w:val="28"/>
          <w:shd w:val="clear" w:color="auto" w:fill="FFFFFF"/>
        </w:rPr>
      </w:pPr>
    </w:p>
    <w:sectPr w:rsidR="0017770E" w:rsidRPr="0017770E" w:rsidSect="00BF103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14"/>
    <w:rsid w:val="000032C3"/>
    <w:rsid w:val="0006470A"/>
    <w:rsid w:val="0017770E"/>
    <w:rsid w:val="005063B6"/>
    <w:rsid w:val="00BD666E"/>
    <w:rsid w:val="00BF1038"/>
    <w:rsid w:val="00C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41BA7-6525-4B6C-A3F1-94DC367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A14"/>
    <w:rPr>
      <w:b/>
      <w:bCs/>
    </w:rPr>
  </w:style>
  <w:style w:type="character" w:customStyle="1" w:styleId="apple-converted-space">
    <w:name w:val="apple-converted-space"/>
    <w:basedOn w:val="a0"/>
    <w:rsid w:val="00C23A14"/>
  </w:style>
  <w:style w:type="character" w:styleId="a4">
    <w:name w:val="Hyperlink"/>
    <w:basedOn w:val="a0"/>
    <w:uiPriority w:val="99"/>
    <w:semiHidden/>
    <w:unhideWhenUsed/>
    <w:rsid w:val="00C23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dcterms:created xsi:type="dcterms:W3CDTF">2015-02-11T16:12:00Z</dcterms:created>
  <dcterms:modified xsi:type="dcterms:W3CDTF">2015-02-11T17:01:00Z</dcterms:modified>
</cp:coreProperties>
</file>