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D9" w:rsidRDefault="00884644" w:rsidP="008859D9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ГБОУ СОШ №623</w:t>
      </w:r>
    </w:p>
    <w:p w:rsidR="008859D9" w:rsidRDefault="008859D9" w:rsidP="008859D9">
      <w:pPr>
        <w:spacing w:after="0" w:line="240" w:lineRule="auto"/>
        <w:rPr>
          <w:b/>
          <w:sz w:val="28"/>
          <w:szCs w:val="28"/>
        </w:rPr>
      </w:pPr>
    </w:p>
    <w:p w:rsidR="008859D9" w:rsidRDefault="008859D9" w:rsidP="00885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Рассмотрена и одобрена на за-        Проверена зам.директор          Утверждена руководителем</w:t>
      </w:r>
    </w:p>
    <w:p w:rsidR="008859D9" w:rsidRDefault="008859D9" w:rsidP="008859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седании</w:t>
      </w:r>
      <w:proofErr w:type="spellEnd"/>
      <w:r>
        <w:rPr>
          <w:b/>
          <w:sz w:val="24"/>
          <w:szCs w:val="24"/>
        </w:rPr>
        <w:t xml:space="preserve"> методического </w:t>
      </w:r>
      <w:proofErr w:type="spellStart"/>
      <w:r>
        <w:rPr>
          <w:b/>
          <w:sz w:val="24"/>
          <w:szCs w:val="24"/>
        </w:rPr>
        <w:t>объе</w:t>
      </w:r>
      <w:proofErr w:type="spellEnd"/>
      <w:r>
        <w:rPr>
          <w:b/>
          <w:sz w:val="24"/>
          <w:szCs w:val="24"/>
        </w:rPr>
        <w:t>-          по учебной части                          образовательного учреждения</w:t>
      </w:r>
    </w:p>
    <w:p w:rsidR="008859D9" w:rsidRDefault="008859D9" w:rsidP="008859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динения</w:t>
      </w:r>
      <w:proofErr w:type="spellEnd"/>
      <w:r>
        <w:rPr>
          <w:b/>
          <w:sz w:val="24"/>
          <w:szCs w:val="24"/>
        </w:rPr>
        <w:t xml:space="preserve"> математики</w:t>
      </w:r>
    </w:p>
    <w:p w:rsidR="008859D9" w:rsidRDefault="008859D9" w:rsidP="00885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МО                                  </w:t>
      </w:r>
      <w:r>
        <w:rPr>
          <w:b/>
          <w:sz w:val="24"/>
          <w:szCs w:val="24"/>
          <w:u w:val="single"/>
        </w:rPr>
        <w:t>/                    /</w:t>
      </w:r>
      <w:r>
        <w:rPr>
          <w:b/>
          <w:sz w:val="24"/>
          <w:szCs w:val="24"/>
        </w:rPr>
        <w:t xml:space="preserve">       </w:t>
      </w:r>
      <w:r w:rsidR="00884644">
        <w:rPr>
          <w:b/>
          <w:sz w:val="24"/>
          <w:szCs w:val="24"/>
          <w:u w:val="single"/>
        </w:rPr>
        <w:t xml:space="preserve">                        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u w:val="single"/>
        </w:rPr>
        <w:t xml:space="preserve">                       </w:t>
      </w:r>
      <w:r>
        <w:rPr>
          <w:b/>
          <w:sz w:val="24"/>
          <w:szCs w:val="24"/>
        </w:rPr>
        <w:t>/</w:t>
      </w:r>
    </w:p>
    <w:p w:rsidR="008859D9" w:rsidRDefault="008859D9" w:rsidP="00885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/                             /</w:t>
      </w:r>
    </w:p>
    <w:p w:rsidR="008859D9" w:rsidRDefault="008859D9" w:rsidP="00885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«      </w:t>
      </w:r>
      <w:r>
        <w:rPr>
          <w:rStyle w:val="a3"/>
          <w:b/>
          <w:sz w:val="24"/>
          <w:szCs w:val="24"/>
          <w:u w:val="single"/>
        </w:rPr>
        <w:t>» сентября  201</w:t>
      </w:r>
      <w:r w:rsidR="00884644">
        <w:rPr>
          <w:rStyle w:val="a3"/>
          <w:b/>
          <w:sz w:val="24"/>
          <w:szCs w:val="24"/>
          <w:u w:val="single"/>
        </w:rPr>
        <w:t>4</w:t>
      </w:r>
      <w:r>
        <w:rPr>
          <w:rStyle w:val="a3"/>
          <w:b/>
          <w:sz w:val="24"/>
          <w:szCs w:val="24"/>
          <w:u w:val="single"/>
        </w:rPr>
        <w:t>г</w:t>
      </w:r>
      <w:r>
        <w:rPr>
          <w:rStyle w:val="a3"/>
          <w:b/>
          <w:sz w:val="24"/>
          <w:szCs w:val="24"/>
        </w:rPr>
        <w:t xml:space="preserve">.                          </w:t>
      </w:r>
      <w:r>
        <w:rPr>
          <w:b/>
          <w:sz w:val="24"/>
          <w:szCs w:val="24"/>
          <w:u w:val="single"/>
        </w:rPr>
        <w:t xml:space="preserve">«      </w:t>
      </w:r>
      <w:r>
        <w:rPr>
          <w:rStyle w:val="a3"/>
          <w:b/>
          <w:sz w:val="24"/>
          <w:szCs w:val="24"/>
          <w:u w:val="single"/>
        </w:rPr>
        <w:t>» сентября  201</w:t>
      </w:r>
      <w:r w:rsidR="00884644">
        <w:rPr>
          <w:rStyle w:val="a3"/>
          <w:b/>
          <w:sz w:val="24"/>
          <w:szCs w:val="24"/>
          <w:u w:val="single"/>
        </w:rPr>
        <w:t>4</w:t>
      </w:r>
      <w:r>
        <w:rPr>
          <w:rStyle w:val="a3"/>
          <w:b/>
          <w:sz w:val="24"/>
          <w:szCs w:val="24"/>
          <w:u w:val="single"/>
        </w:rPr>
        <w:t>г.</w:t>
      </w:r>
      <w:r>
        <w:rPr>
          <w:rStyle w:val="a3"/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  <w:u w:val="single"/>
        </w:rPr>
        <w:t xml:space="preserve">«      </w:t>
      </w:r>
      <w:r>
        <w:rPr>
          <w:rStyle w:val="a3"/>
          <w:b/>
          <w:sz w:val="24"/>
          <w:szCs w:val="24"/>
          <w:u w:val="single"/>
        </w:rPr>
        <w:t>» сентября  201</w:t>
      </w:r>
      <w:r w:rsidR="00884644">
        <w:rPr>
          <w:rStyle w:val="a3"/>
          <w:b/>
          <w:sz w:val="24"/>
          <w:szCs w:val="24"/>
          <w:u w:val="single"/>
        </w:rPr>
        <w:t>4</w:t>
      </w:r>
      <w:r>
        <w:rPr>
          <w:rStyle w:val="a3"/>
          <w:b/>
          <w:sz w:val="24"/>
          <w:szCs w:val="24"/>
        </w:rPr>
        <w:t>г.</w:t>
      </w:r>
    </w:p>
    <w:p w:rsidR="008859D9" w:rsidRDefault="008859D9" w:rsidP="008859D9">
      <w:pPr>
        <w:jc w:val="center"/>
        <w:rPr>
          <w:b/>
        </w:rPr>
      </w:pPr>
    </w:p>
    <w:p w:rsidR="008859D9" w:rsidRDefault="008859D9" w:rsidP="008859D9">
      <w:pPr>
        <w:spacing w:after="120"/>
        <w:jc w:val="center"/>
        <w:rPr>
          <w:rStyle w:val="a3"/>
          <w:sz w:val="28"/>
          <w:szCs w:val="28"/>
        </w:rPr>
      </w:pPr>
    </w:p>
    <w:p w:rsidR="008859D9" w:rsidRDefault="008859D9" w:rsidP="008859D9">
      <w:pPr>
        <w:spacing w:after="120"/>
        <w:jc w:val="center"/>
        <w:rPr>
          <w:rStyle w:val="a3"/>
          <w:sz w:val="28"/>
          <w:szCs w:val="28"/>
        </w:rPr>
      </w:pPr>
    </w:p>
    <w:p w:rsidR="008859D9" w:rsidRDefault="008859D9" w:rsidP="008859D9">
      <w:pPr>
        <w:spacing w:after="120"/>
        <w:jc w:val="center"/>
        <w:rPr>
          <w:rStyle w:val="a3"/>
          <w:sz w:val="28"/>
          <w:szCs w:val="28"/>
        </w:rPr>
      </w:pPr>
    </w:p>
    <w:p w:rsidR="008859D9" w:rsidRDefault="008859D9" w:rsidP="008859D9">
      <w:pPr>
        <w:spacing w:after="120"/>
        <w:jc w:val="center"/>
        <w:rPr>
          <w:rStyle w:val="a3"/>
          <w:b/>
          <w:sz w:val="32"/>
          <w:szCs w:val="32"/>
        </w:rPr>
      </w:pPr>
    </w:p>
    <w:p w:rsidR="008859D9" w:rsidRDefault="008859D9" w:rsidP="008859D9">
      <w:pPr>
        <w:spacing w:after="120"/>
        <w:jc w:val="center"/>
        <w:rPr>
          <w:rStyle w:val="a3"/>
          <w:b/>
          <w:sz w:val="32"/>
          <w:szCs w:val="32"/>
        </w:rPr>
      </w:pPr>
      <w:r>
        <w:rPr>
          <w:rStyle w:val="a3"/>
          <w:b/>
          <w:sz w:val="32"/>
          <w:szCs w:val="32"/>
        </w:rPr>
        <w:t xml:space="preserve">Программа </w:t>
      </w:r>
      <w:proofErr w:type="gramStart"/>
      <w:r w:rsidR="00E03093">
        <w:rPr>
          <w:rStyle w:val="a3"/>
          <w:b/>
          <w:sz w:val="32"/>
          <w:szCs w:val="32"/>
        </w:rPr>
        <w:t>спец</w:t>
      </w:r>
      <w:proofErr w:type="gramEnd"/>
      <w:r w:rsidR="00E03093">
        <w:rPr>
          <w:rStyle w:val="a3"/>
          <w:b/>
          <w:sz w:val="32"/>
          <w:szCs w:val="32"/>
        </w:rPr>
        <w:t>.</w:t>
      </w:r>
      <w:r>
        <w:rPr>
          <w:rStyle w:val="a3"/>
          <w:b/>
          <w:sz w:val="32"/>
          <w:szCs w:val="32"/>
        </w:rPr>
        <w:t xml:space="preserve"> курса по математике</w:t>
      </w:r>
    </w:p>
    <w:p w:rsidR="008859D9" w:rsidRDefault="008859D9" w:rsidP="008859D9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«Решение математических задач»</w:t>
      </w:r>
    </w:p>
    <w:p w:rsidR="008859D9" w:rsidRPr="00CA4A40" w:rsidRDefault="008859D9" w:rsidP="00885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CA4A4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класс)</w:t>
      </w:r>
    </w:p>
    <w:p w:rsidR="008859D9" w:rsidRDefault="008859D9" w:rsidP="008859D9">
      <w:pPr>
        <w:jc w:val="center"/>
        <w:rPr>
          <w:b/>
          <w:sz w:val="36"/>
          <w:szCs w:val="36"/>
        </w:rPr>
      </w:pPr>
    </w:p>
    <w:p w:rsidR="008859D9" w:rsidRDefault="008859D9" w:rsidP="008859D9">
      <w:pPr>
        <w:spacing w:after="120"/>
        <w:jc w:val="center"/>
        <w:rPr>
          <w:rStyle w:val="a3"/>
          <w:sz w:val="28"/>
          <w:szCs w:val="28"/>
        </w:rPr>
      </w:pPr>
    </w:p>
    <w:p w:rsidR="008859D9" w:rsidRDefault="008859D9" w:rsidP="008859D9">
      <w:pPr>
        <w:spacing w:after="120"/>
        <w:jc w:val="center"/>
        <w:rPr>
          <w:rStyle w:val="a3"/>
          <w:b/>
          <w:sz w:val="28"/>
          <w:szCs w:val="28"/>
        </w:rPr>
      </w:pPr>
    </w:p>
    <w:p w:rsidR="008859D9" w:rsidRDefault="008859D9" w:rsidP="008859D9">
      <w:pPr>
        <w:spacing w:after="120"/>
        <w:jc w:val="center"/>
        <w:rPr>
          <w:rStyle w:val="a3"/>
          <w:b/>
          <w:sz w:val="28"/>
          <w:szCs w:val="28"/>
        </w:rPr>
      </w:pPr>
    </w:p>
    <w:p w:rsidR="008859D9" w:rsidRDefault="008859D9" w:rsidP="008859D9">
      <w:pPr>
        <w:spacing w:after="12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Учитель </w:t>
      </w:r>
      <w:r w:rsidR="00884644">
        <w:rPr>
          <w:rStyle w:val="a3"/>
          <w:b/>
          <w:sz w:val="28"/>
          <w:szCs w:val="28"/>
        </w:rPr>
        <w:t>Пирцхалава С.А.</w:t>
      </w:r>
    </w:p>
    <w:p w:rsidR="008859D9" w:rsidRDefault="008859D9" w:rsidP="008859D9">
      <w:pPr>
        <w:jc w:val="center"/>
        <w:rPr>
          <w:sz w:val="36"/>
          <w:szCs w:val="36"/>
        </w:rPr>
      </w:pPr>
    </w:p>
    <w:p w:rsidR="008859D9" w:rsidRDefault="008859D9" w:rsidP="008859D9">
      <w:pPr>
        <w:jc w:val="center"/>
        <w:rPr>
          <w:b/>
          <w:sz w:val="36"/>
          <w:szCs w:val="36"/>
        </w:rPr>
      </w:pPr>
    </w:p>
    <w:p w:rsidR="008859D9" w:rsidRDefault="008859D9" w:rsidP="008859D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859D9" w:rsidRDefault="008859D9" w:rsidP="008859D9">
      <w:pPr>
        <w:jc w:val="center"/>
        <w:rPr>
          <w:b/>
          <w:sz w:val="36"/>
          <w:szCs w:val="36"/>
        </w:rPr>
      </w:pPr>
    </w:p>
    <w:p w:rsidR="008859D9" w:rsidRDefault="008859D9" w:rsidP="008859D9">
      <w:pPr>
        <w:jc w:val="center"/>
        <w:rPr>
          <w:b/>
          <w:sz w:val="36"/>
          <w:szCs w:val="36"/>
        </w:rPr>
      </w:pPr>
    </w:p>
    <w:p w:rsidR="008859D9" w:rsidRDefault="008859D9" w:rsidP="00885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88464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-201</w:t>
      </w:r>
      <w:r w:rsidR="0088464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учебный год</w:t>
      </w:r>
    </w:p>
    <w:p w:rsidR="008859D9" w:rsidRDefault="008859D9" w:rsidP="008859D9">
      <w:pPr>
        <w:jc w:val="center"/>
        <w:rPr>
          <w:b/>
          <w:sz w:val="36"/>
          <w:szCs w:val="36"/>
        </w:rPr>
      </w:pPr>
    </w:p>
    <w:p w:rsidR="008859D9" w:rsidRPr="007C4471" w:rsidRDefault="008859D9" w:rsidP="008859D9">
      <w:pPr>
        <w:jc w:val="center"/>
        <w:rPr>
          <w:b/>
          <w:sz w:val="36"/>
          <w:szCs w:val="36"/>
        </w:rPr>
      </w:pPr>
      <w:r w:rsidRPr="007C4471">
        <w:rPr>
          <w:b/>
          <w:sz w:val="36"/>
          <w:szCs w:val="36"/>
        </w:rPr>
        <w:t>Пояснительная записка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8859D9">
        <w:rPr>
          <w:rFonts w:ascii="Times New Roman" w:hAnsi="Times New Roman" w:cs="Times New Roman"/>
          <w:sz w:val="24"/>
          <w:szCs w:val="24"/>
        </w:rPr>
        <w:t xml:space="preserve">Данный элективный курс «Решение математических задач» своим содержанием может привлечь внимание учащихся 7 классов.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 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 занятиях этого </w:t>
      </w:r>
      <w:r w:rsidRPr="008859D9">
        <w:rPr>
          <w:rFonts w:ascii="Times New Roman" w:hAnsi="Times New Roman" w:cs="Times New Roman"/>
          <w:sz w:val="24"/>
          <w:szCs w:val="24"/>
        </w:rPr>
        <w:t>предмет</w:t>
      </w:r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                 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характера. Это было учтено на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элективе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«Решение математических задач».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                 Исторические моменты в рамках курса будут особо привлекательны для учеников с гуманитарными наклонностями. Не исключено, что данный предмет поможет ученику найти свое призвание в профессиональной деятельности, требующей использования точных наук или, по крайней мере, приобрести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внепрофессиональное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увлечение, пусть и не на всю оставшуюся жизнь. Поэтому его можно использовать как в рамках предпрофильной подготовки учащихся.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</w:rPr>
        <w:t xml:space="preserve">                       </w:t>
      </w:r>
      <w:r w:rsidRPr="008859D9">
        <w:rPr>
          <w:rFonts w:ascii="Times New Roman" w:hAnsi="Times New Roman" w:cs="Times New Roman"/>
          <w:sz w:val="24"/>
          <w:szCs w:val="24"/>
        </w:rPr>
        <w:t xml:space="preserve">Психологические исследования проблемы обучения решению задач показывают, что основная причина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у учащихся общих умений и способностей в решении задач кроется в отсутствии постоянного анализа собственной деятельности, выделения в ней общих методов действий и их теоретических основ.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                  Данный элективный курс «Решение математических задач» рассчитан на 35 часов (1 час в неделю</w:t>
      </w:r>
      <w:proofErr w:type="gramStart"/>
      <w:r w:rsidR="00CA4A40">
        <w:rPr>
          <w:rFonts w:ascii="Times New Roman" w:hAnsi="Times New Roman" w:cs="Times New Roman"/>
          <w:sz w:val="24"/>
          <w:szCs w:val="24"/>
        </w:rPr>
        <w:t>)</w:t>
      </w:r>
      <w:r w:rsidRPr="008859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59D9">
        <w:rPr>
          <w:rFonts w:ascii="Times New Roman" w:hAnsi="Times New Roman" w:cs="Times New Roman"/>
          <w:sz w:val="24"/>
          <w:szCs w:val="24"/>
        </w:rPr>
        <w:t>ля работы с учащимися 7 классов и предусматривает повторное и параллельное с основным предметом «Математика -7»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межпредметных связей (прежде всего с историей, физикой).</w:t>
      </w:r>
    </w:p>
    <w:p w:rsidR="008859D9" w:rsidRDefault="008859D9" w:rsidP="008859D9">
      <w:pPr>
        <w:jc w:val="center"/>
      </w:pPr>
      <w:r w:rsidRPr="008859D9">
        <w:rPr>
          <w:b/>
          <w:bCs/>
          <w:sz w:val="28"/>
          <w:szCs w:val="28"/>
        </w:rPr>
        <w:t xml:space="preserve">Основная цель </w:t>
      </w:r>
      <w:r w:rsidRPr="008859D9">
        <w:rPr>
          <w:b/>
          <w:sz w:val="28"/>
          <w:szCs w:val="28"/>
        </w:rPr>
        <w:t>предмет</w:t>
      </w:r>
      <w:r w:rsidRPr="008859D9">
        <w:rPr>
          <w:b/>
          <w:bCs/>
          <w:sz w:val="28"/>
          <w:szCs w:val="28"/>
        </w:rPr>
        <w:t>а</w:t>
      </w:r>
    </w:p>
    <w:p w:rsidR="008859D9" w:rsidRPr="008859D9" w:rsidRDefault="00CA4A40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 w:rsidRPr="00CA4A40">
        <w:rPr>
          <w:rFonts w:ascii="Times New Roman" w:hAnsi="Times New Roman" w:cs="Times New Roman"/>
          <w:sz w:val="24"/>
          <w:szCs w:val="24"/>
        </w:rPr>
        <w:t xml:space="preserve"> </w:t>
      </w:r>
      <w:r w:rsidR="008859D9">
        <w:rPr>
          <w:rFonts w:ascii="Times New Roman" w:hAnsi="Times New Roman" w:cs="Times New Roman"/>
          <w:sz w:val="24"/>
          <w:szCs w:val="24"/>
        </w:rPr>
        <w:t>«Решение</w:t>
      </w:r>
      <w:r w:rsidR="008859D9" w:rsidRPr="008859D9">
        <w:rPr>
          <w:rFonts w:ascii="Times New Roman" w:hAnsi="Times New Roman" w:cs="Times New Roman"/>
          <w:sz w:val="24"/>
          <w:szCs w:val="24"/>
        </w:rPr>
        <w:t xml:space="preserve"> математических задач»</w:t>
      </w:r>
      <w:r w:rsidR="008859D9">
        <w:rPr>
          <w:rFonts w:ascii="Times New Roman" w:hAnsi="Times New Roman" w:cs="Times New Roman"/>
          <w:sz w:val="24"/>
          <w:szCs w:val="24"/>
        </w:rPr>
        <w:t xml:space="preserve"> ставит перед собой основную цель</w:t>
      </w:r>
      <w:r>
        <w:rPr>
          <w:rFonts w:ascii="Times New Roman" w:hAnsi="Times New Roman" w:cs="Times New Roman"/>
          <w:sz w:val="24"/>
          <w:szCs w:val="24"/>
        </w:rPr>
        <w:t xml:space="preserve"> – научить решать (любые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адачи,</w:t>
      </w:r>
      <w:r w:rsidRPr="00CA4A40">
        <w:rPr>
          <w:rFonts w:ascii="Times New Roman" w:hAnsi="Times New Roman" w:cs="Times New Roman"/>
          <w:sz w:val="24"/>
          <w:szCs w:val="24"/>
        </w:rPr>
        <w:t xml:space="preserve"> </w:t>
      </w:r>
      <w:r w:rsidR="008859D9" w:rsidRPr="008859D9">
        <w:rPr>
          <w:rFonts w:ascii="Times New Roman" w:hAnsi="Times New Roman" w:cs="Times New Roman"/>
          <w:sz w:val="24"/>
          <w:szCs w:val="24"/>
        </w:rPr>
        <w:t>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 изобретения. Таким образом, изучение предмета будет способствовать формированию основных способов математической деятельности.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9D9">
        <w:rPr>
          <w:rFonts w:ascii="Times New Roman" w:hAnsi="Times New Roman" w:cs="Times New Roman"/>
          <w:b/>
          <w:i/>
          <w:sz w:val="28"/>
          <w:szCs w:val="28"/>
        </w:rPr>
        <w:t>Кроме того, целями предмета ставятся:</w:t>
      </w:r>
    </w:p>
    <w:p w:rsidR="008859D9" w:rsidRPr="008859D9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навыков и умений, приобретенных учащимися ранее;</w:t>
      </w:r>
    </w:p>
    <w:p w:rsidR="008859D9" w:rsidRPr="008859D9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целенаправленное повторение ранее изученного материала;</w:t>
      </w:r>
    </w:p>
    <w:p w:rsidR="008859D9" w:rsidRPr="008859D9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(физика, химия, информатики и др.)</w:t>
      </w:r>
    </w:p>
    <w:p w:rsidR="008859D9" w:rsidRPr="008859D9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усвоение аппарата уравнений как основного средства математического моделирования  прикладных задач</w:t>
      </w:r>
    </w:p>
    <w:p w:rsidR="008859D9" w:rsidRPr="008859D9" w:rsidRDefault="008859D9" w:rsidP="008859D9">
      <w:pPr>
        <w:numPr>
          <w:ilvl w:val="0"/>
          <w:numId w:val="3"/>
        </w:numPr>
        <w:tabs>
          <w:tab w:val="clear" w:pos="720"/>
          <w:tab w:val="num" w:pos="567"/>
          <w:tab w:val="left" w:pos="18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осуществление функциональной подготовки школьников</w:t>
      </w:r>
    </w:p>
    <w:p w:rsidR="008859D9" w:rsidRPr="008859D9" w:rsidRDefault="008859D9" w:rsidP="008859D9">
      <w:pPr>
        <w:pStyle w:val="a5"/>
        <w:spacing w:after="0"/>
        <w:ind w:left="0"/>
        <w:jc w:val="both"/>
      </w:pPr>
      <w:r w:rsidRPr="008859D9">
        <w:t xml:space="preserve">      Необходимо отметить, что  в данном курсе высока доля самостоятельности учащихся, как на самом занятии, так и во время выполнения домашнего практикума.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9D9" w:rsidRPr="008859D9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9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Задачи </w:t>
      </w:r>
      <w:r w:rsidRPr="008859D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59D9">
        <w:rPr>
          <w:rFonts w:ascii="Times New Roman" w:hAnsi="Times New Roman" w:cs="Times New Roman"/>
          <w:b/>
          <w:color w:val="000000"/>
          <w:sz w:val="28"/>
          <w:szCs w:val="28"/>
        </w:rPr>
        <w:t>а: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>1) дать ученику возможность проанализировать свои   способности;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>2) 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>3) подготовить учащихся к самостоятельному решению математических задач;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>4) помочь ученику выбрать  профиль в дальнейшем обучении  в средней  школе.</w:t>
      </w:r>
    </w:p>
    <w:p w:rsidR="008859D9" w:rsidRPr="008859D9" w:rsidRDefault="008859D9" w:rsidP="008859D9">
      <w:pPr>
        <w:pStyle w:val="a4"/>
        <w:spacing w:before="0" w:beforeAutospacing="0" w:after="0" w:afterAutospacing="0"/>
        <w:jc w:val="both"/>
        <w:rPr>
          <w:b/>
          <w:iCs/>
        </w:rPr>
      </w:pPr>
    </w:p>
    <w:p w:rsidR="008859D9" w:rsidRPr="008859D9" w:rsidRDefault="008859D9" w:rsidP="008859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59D9">
        <w:rPr>
          <w:b/>
          <w:iCs/>
          <w:sz w:val="28"/>
          <w:szCs w:val="28"/>
        </w:rPr>
        <w:t xml:space="preserve">Функции учебного </w:t>
      </w:r>
      <w:r w:rsidRPr="008859D9">
        <w:rPr>
          <w:b/>
          <w:sz w:val="28"/>
          <w:szCs w:val="28"/>
        </w:rPr>
        <w:t>предмета</w:t>
      </w:r>
      <w:r w:rsidRPr="008859D9">
        <w:rPr>
          <w:b/>
          <w:iCs/>
          <w:sz w:val="28"/>
          <w:szCs w:val="28"/>
        </w:rPr>
        <w:t>:</w:t>
      </w:r>
    </w:p>
    <w:p w:rsidR="008859D9" w:rsidRPr="008859D9" w:rsidRDefault="008859D9" w:rsidP="008859D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ориентация на совершенствование навыков познавательной, организационной деятельности; </w:t>
      </w:r>
    </w:p>
    <w:p w:rsidR="008859D9" w:rsidRPr="008859D9" w:rsidRDefault="008859D9" w:rsidP="008859D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ком</w:t>
      </w:r>
      <w:r w:rsidR="00CA4A40">
        <w:rPr>
          <w:rFonts w:ascii="Times New Roman" w:hAnsi="Times New Roman" w:cs="Times New Roman"/>
          <w:sz w:val="24"/>
          <w:szCs w:val="24"/>
        </w:rPr>
        <w:t xml:space="preserve">пенсация недостатков обучения </w:t>
      </w:r>
      <w:r w:rsidRPr="008859D9">
        <w:rPr>
          <w:rFonts w:ascii="Times New Roman" w:hAnsi="Times New Roman" w:cs="Times New Roman"/>
          <w:sz w:val="24"/>
          <w:szCs w:val="24"/>
        </w:rPr>
        <w:t xml:space="preserve"> математике.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D9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8859D9" w:rsidRPr="008859D9" w:rsidRDefault="008859D9" w:rsidP="008859D9">
      <w:pPr>
        <w:pStyle w:val="a4"/>
        <w:spacing w:before="0" w:beforeAutospacing="0" w:after="0" w:afterAutospacing="0"/>
        <w:jc w:val="both"/>
      </w:pPr>
      <w:r w:rsidRPr="008859D9">
        <w:t xml:space="preserve">Методы и формы обучения определяются требованиями </w:t>
      </w:r>
      <w:proofErr w:type="spellStart"/>
      <w:r w:rsidRPr="008859D9">
        <w:t>профилизации</w:t>
      </w:r>
      <w:proofErr w:type="spellEnd"/>
      <w:r w:rsidRPr="008859D9">
        <w:t xml:space="preserve">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учебного курса:</w:t>
      </w:r>
    </w:p>
    <w:p w:rsidR="008859D9" w:rsidRPr="008859D9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обучение через опыт и сотрудничество; </w:t>
      </w:r>
    </w:p>
    <w:p w:rsidR="008859D9" w:rsidRPr="008859D9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и потребностей учащихся; </w:t>
      </w:r>
    </w:p>
    <w:p w:rsidR="008859D9" w:rsidRPr="008859D9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интерактивность (работа в малых группах на зачетных занятиях, ролевые игры, тренинги, вне занятий возможен метод проектов); </w:t>
      </w:r>
    </w:p>
    <w:p w:rsidR="008859D9" w:rsidRPr="008859D9" w:rsidRDefault="008859D9" w:rsidP="008859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и субъект–субъективный подход (большее внимание к личности учащегося, а не целям учителя, равноправное их взаимодействие).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59D9">
        <w:rPr>
          <w:rFonts w:ascii="Times New Roman" w:hAnsi="Times New Roman" w:cs="Times New Roman"/>
          <w:sz w:val="24"/>
          <w:szCs w:val="24"/>
        </w:rPr>
        <w:t>Для работы с учащимися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59D9">
        <w:rPr>
          <w:rFonts w:ascii="Times New Roman" w:hAnsi="Times New Roman" w:cs="Times New Roman"/>
          <w:sz w:val="24"/>
          <w:szCs w:val="24"/>
        </w:rPr>
        <w:t xml:space="preserve">Предлагаемый предмет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   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9D9">
        <w:rPr>
          <w:rFonts w:ascii="Times New Roman" w:hAnsi="Times New Roman" w:cs="Times New Roman"/>
          <w:sz w:val="24"/>
          <w:szCs w:val="24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8859D9" w:rsidRDefault="008859D9" w:rsidP="008859D9">
      <w:pPr>
        <w:pStyle w:val="31"/>
        <w:spacing w:line="240" w:lineRule="auto"/>
        <w:ind w:firstLine="0"/>
        <w:rPr>
          <w:szCs w:val="24"/>
        </w:rPr>
      </w:pPr>
      <w:r w:rsidRPr="008859D9">
        <w:rPr>
          <w:i/>
          <w:szCs w:val="24"/>
        </w:rPr>
        <w:t xml:space="preserve">Основная функция учителя </w:t>
      </w:r>
      <w:r w:rsidRPr="008859D9">
        <w:rPr>
          <w:szCs w:val="24"/>
        </w:rPr>
        <w:t xml:space="preserve">в данном предмете </w:t>
      </w:r>
      <w:r w:rsidRPr="008859D9">
        <w:rPr>
          <w:i/>
          <w:szCs w:val="24"/>
        </w:rPr>
        <w:t>состоит в «сопровождении» учащегося в его познавательной деятельности</w:t>
      </w:r>
      <w:r w:rsidRPr="008859D9">
        <w:rPr>
          <w:szCs w:val="24"/>
        </w:rPr>
        <w:t>, коррекции ранее полученных учащимися ЗУН.</w:t>
      </w:r>
    </w:p>
    <w:p w:rsid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9D9">
        <w:rPr>
          <w:rFonts w:ascii="Times New Roman" w:hAnsi="Times New Roman" w:cs="Times New Roman"/>
          <w:i/>
          <w:sz w:val="24"/>
          <w:szCs w:val="24"/>
        </w:rPr>
        <w:t>Электив</w:t>
      </w:r>
      <w:proofErr w:type="spellEnd"/>
      <w:r w:rsidRPr="00885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/>
          <w:sz w:val="28"/>
          <w:szCs w:val="28"/>
        </w:rPr>
        <w:t>« Решение математических задач» делится на три части: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  <w:r w:rsidRPr="008859D9">
        <w:rPr>
          <w:rFonts w:ascii="Times New Roman" w:hAnsi="Times New Roman" w:cs="Times New Roman"/>
          <w:b/>
          <w:sz w:val="24"/>
          <w:szCs w:val="24"/>
        </w:rPr>
        <w:t>.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/>
          <w:i/>
          <w:iCs/>
          <w:sz w:val="24"/>
          <w:szCs w:val="24"/>
        </w:rPr>
        <w:t>Решение текстовых задач</w:t>
      </w:r>
      <w:r w:rsidRPr="008859D9">
        <w:rPr>
          <w:rFonts w:ascii="Times New Roman" w:hAnsi="Times New Roman" w:cs="Times New Roman"/>
          <w:sz w:val="24"/>
          <w:szCs w:val="24"/>
        </w:rPr>
        <w:t xml:space="preserve"> (16 часов).  Здесь даются  общие сведения о задачах и их решении, рассматриваются общие методы анализа задачи и поиска решения. Большая  часть времени (14 часов) отводится на рассмотрение наиболее часто встречающихся видов задач. Основой для создания второй части курса послужили:</w:t>
      </w:r>
    </w:p>
    <w:p w:rsidR="008859D9" w:rsidRPr="008859D9" w:rsidRDefault="008859D9" w:rsidP="008859D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А.В. Текстовые задачи: 7 – 11 классы: Учебное пособие по математике. – М.: ООО «ТИД «Русское слово – РС», 2003</w:t>
      </w:r>
    </w:p>
    <w:p w:rsidR="008859D9" w:rsidRPr="008859D9" w:rsidRDefault="008859D9" w:rsidP="008859D9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Сборник заданий для проведения письменного экзамена по алгебре за курс основной школы. 9 класс /Л.В. Кузнецова, Е.А.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и др. – 5-</w:t>
      </w:r>
      <w:r w:rsidRPr="008859D9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– М.: Дрофа, 2005</w:t>
      </w:r>
      <w:r w:rsidRPr="008859D9">
        <w:rPr>
          <w:rFonts w:ascii="Times New Roman" w:hAnsi="Times New Roman" w:cs="Times New Roman"/>
          <w:sz w:val="24"/>
          <w:szCs w:val="24"/>
        </w:rPr>
        <w:t>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2</w:t>
      </w:r>
      <w:r w:rsidRPr="008859D9">
        <w:rPr>
          <w:rFonts w:ascii="Times New Roman" w:hAnsi="Times New Roman" w:cs="Times New Roman"/>
          <w:sz w:val="24"/>
          <w:szCs w:val="24"/>
        </w:rPr>
        <w:t xml:space="preserve">. </w:t>
      </w:r>
      <w:r w:rsidRPr="008859D9">
        <w:rPr>
          <w:rFonts w:ascii="Times New Roman" w:hAnsi="Times New Roman" w:cs="Times New Roman"/>
          <w:b/>
          <w:i/>
          <w:iCs/>
          <w:sz w:val="24"/>
          <w:szCs w:val="24"/>
        </w:rPr>
        <w:t>Уравнения. Системы уравнений</w:t>
      </w:r>
      <w:r w:rsidRPr="008859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859D9">
        <w:rPr>
          <w:rFonts w:ascii="Times New Roman" w:hAnsi="Times New Roman" w:cs="Times New Roman"/>
          <w:sz w:val="24"/>
          <w:szCs w:val="24"/>
        </w:rPr>
        <w:t>(11 часов). В данной части рассматриваются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b/>
          <w:sz w:val="24"/>
          <w:szCs w:val="24"/>
          <w:u w:val="single"/>
        </w:rPr>
        <w:t>Часть 3.</w:t>
      </w:r>
      <w:r w:rsidRPr="0088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/>
          <w:i/>
          <w:iCs/>
          <w:sz w:val="24"/>
          <w:szCs w:val="24"/>
        </w:rPr>
        <w:t>Введение в теорию вероятности</w:t>
      </w:r>
      <w:r w:rsidRPr="008859D9">
        <w:rPr>
          <w:rFonts w:ascii="Times New Roman" w:hAnsi="Times New Roman" w:cs="Times New Roman"/>
          <w:sz w:val="24"/>
          <w:szCs w:val="24"/>
        </w:rPr>
        <w:t xml:space="preserve"> (7 часов).  Эта часть посвящена решению задач по теории вероятности из разделов «События и их вероятности», «Комбинаторные задачи». Основой стала книга Н. </w:t>
      </w:r>
      <w:proofErr w:type="spellStart"/>
      <w:r w:rsidRPr="008859D9">
        <w:rPr>
          <w:rFonts w:ascii="Times New Roman" w:hAnsi="Times New Roman" w:cs="Times New Roman"/>
          <w:bCs/>
          <w:sz w:val="24"/>
          <w:szCs w:val="24"/>
        </w:rPr>
        <w:t>Виленкин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, В. Потапов. Задачник-практикум </w:t>
      </w:r>
      <w:r w:rsidRPr="008859D9">
        <w:rPr>
          <w:rFonts w:ascii="Times New Roman" w:hAnsi="Times New Roman" w:cs="Times New Roman"/>
          <w:bCs/>
          <w:sz w:val="24"/>
          <w:szCs w:val="24"/>
        </w:rPr>
        <w:t>по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Cs/>
          <w:sz w:val="24"/>
          <w:szCs w:val="24"/>
        </w:rPr>
        <w:t>теории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Cs/>
          <w:sz w:val="24"/>
          <w:szCs w:val="24"/>
        </w:rPr>
        <w:t>вероятностей</w:t>
      </w:r>
      <w:r w:rsidRPr="008859D9">
        <w:rPr>
          <w:rFonts w:ascii="Times New Roman" w:hAnsi="Times New Roman" w:cs="Times New Roman"/>
          <w:sz w:val="24"/>
          <w:szCs w:val="24"/>
        </w:rPr>
        <w:t xml:space="preserve"> с элементами комбинаторики и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Резервный 1 час отводятся для защиты ученических портфолио, создаваемых в течение изучения учебного курса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9D9">
        <w:rPr>
          <w:rFonts w:ascii="Times New Roman" w:hAnsi="Times New Roman" w:cs="Times New Roman"/>
          <w:sz w:val="24"/>
          <w:szCs w:val="24"/>
        </w:rPr>
        <w:t>Предмет обеспечивается  наличием дидактического материала, собранного  и систематизированного учителем и представленным учащи</w:t>
      </w:r>
      <w:r>
        <w:rPr>
          <w:rFonts w:ascii="Times New Roman" w:hAnsi="Times New Roman" w:cs="Times New Roman"/>
          <w:sz w:val="24"/>
          <w:szCs w:val="24"/>
        </w:rPr>
        <w:t>мся в виде сборника «Р</w:t>
      </w:r>
      <w:r w:rsidRPr="008859D9">
        <w:rPr>
          <w:rFonts w:ascii="Times New Roman" w:hAnsi="Times New Roman" w:cs="Times New Roman"/>
          <w:sz w:val="24"/>
          <w:szCs w:val="24"/>
        </w:rPr>
        <w:t>ешение математических задач»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9D9">
        <w:rPr>
          <w:rFonts w:ascii="Times New Roman" w:hAnsi="Times New Roman" w:cs="Times New Roman"/>
          <w:sz w:val="24"/>
          <w:szCs w:val="24"/>
        </w:rPr>
        <w:t>Особенность принятого подхода учебного предмет</w:t>
      </w:r>
      <w:r>
        <w:rPr>
          <w:rFonts w:ascii="Times New Roman" w:hAnsi="Times New Roman" w:cs="Times New Roman"/>
          <w:sz w:val="24"/>
          <w:szCs w:val="24"/>
        </w:rPr>
        <w:t>а «Решение</w:t>
      </w:r>
      <w:r w:rsidRPr="008859D9">
        <w:rPr>
          <w:rFonts w:ascii="Times New Roman" w:hAnsi="Times New Roman" w:cs="Times New Roman"/>
          <w:sz w:val="24"/>
          <w:szCs w:val="24"/>
        </w:rPr>
        <w:t xml:space="preserve"> математических задач»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порешать интересные задачи.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59D9">
        <w:rPr>
          <w:rFonts w:ascii="Times New Roman" w:hAnsi="Times New Roman" w:cs="Times New Roman"/>
          <w:sz w:val="24"/>
          <w:szCs w:val="24"/>
        </w:rPr>
        <w:t xml:space="preserve"> 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D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ab/>
        <w:t xml:space="preserve">учащийся должен </w:t>
      </w:r>
      <w:r w:rsidRPr="008859D9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8859D9" w:rsidRPr="008859D9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8859D9" w:rsidRPr="008859D9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859D9" w:rsidRPr="008859D9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859D9" w:rsidRPr="008859D9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применения моделирования;</w:t>
      </w:r>
    </w:p>
    <w:p w:rsidR="008859D9" w:rsidRPr="008859D9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значение математики как науки;</w:t>
      </w:r>
    </w:p>
    <w:p w:rsidR="008859D9" w:rsidRPr="008859D9" w:rsidRDefault="008859D9" w:rsidP="008859D9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b/>
          <w:sz w:val="24"/>
          <w:szCs w:val="24"/>
        </w:rPr>
        <w:t>уметь</w:t>
      </w:r>
      <w:r w:rsidRPr="008859D9">
        <w:rPr>
          <w:rFonts w:ascii="Times New Roman" w:hAnsi="Times New Roman" w:cs="Times New Roman"/>
          <w:sz w:val="24"/>
          <w:szCs w:val="24"/>
        </w:rPr>
        <w:t>:</w:t>
      </w:r>
    </w:p>
    <w:p w:rsidR="008859D9" w:rsidRPr="008859D9" w:rsidRDefault="008859D9" w:rsidP="008859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решать задания, по типу приближенных к заданиям  государственной итоговой аттестации (базовую часть)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b/>
          <w:sz w:val="24"/>
          <w:szCs w:val="24"/>
        </w:rPr>
        <w:t>иметь опыт</w:t>
      </w:r>
      <w:r w:rsidRPr="008859D9">
        <w:rPr>
          <w:rFonts w:ascii="Times New Roman" w:hAnsi="Times New Roman" w:cs="Times New Roman"/>
          <w:sz w:val="24"/>
          <w:szCs w:val="24"/>
        </w:rPr>
        <w:t xml:space="preserve"> (в терминах компетентностей): </w:t>
      </w:r>
    </w:p>
    <w:p w:rsidR="008859D9" w:rsidRPr="008859D9" w:rsidRDefault="008859D9" w:rsidP="008859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работы в группе, как на занятиях, так и вне, </w:t>
      </w:r>
    </w:p>
    <w:p w:rsidR="008859D9" w:rsidRPr="008859D9" w:rsidRDefault="008859D9" w:rsidP="008859D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работы с информацией, в том числе и получаемой посредством Интернет</w:t>
      </w:r>
    </w:p>
    <w:p w:rsidR="008859D9" w:rsidRPr="008859D9" w:rsidRDefault="008859D9" w:rsidP="008859D9">
      <w:pPr>
        <w:pStyle w:val="31"/>
        <w:spacing w:line="240" w:lineRule="auto"/>
        <w:ind w:firstLine="0"/>
        <w:rPr>
          <w:b/>
          <w:szCs w:val="24"/>
        </w:rPr>
      </w:pPr>
    </w:p>
    <w:p w:rsidR="008859D9" w:rsidRPr="008859D9" w:rsidRDefault="008859D9" w:rsidP="008859D9">
      <w:pPr>
        <w:pStyle w:val="31"/>
        <w:spacing w:line="240" w:lineRule="auto"/>
        <w:ind w:firstLine="0"/>
        <w:rPr>
          <w:b/>
          <w:sz w:val="28"/>
          <w:szCs w:val="28"/>
        </w:rPr>
      </w:pPr>
      <w:r w:rsidRPr="008859D9">
        <w:rPr>
          <w:b/>
          <w:sz w:val="28"/>
          <w:szCs w:val="28"/>
        </w:rPr>
        <w:t>Организация и проведение контроля/аттестации учеников</w:t>
      </w:r>
    </w:p>
    <w:p w:rsidR="008859D9" w:rsidRPr="008859D9" w:rsidRDefault="008859D9" w:rsidP="008859D9">
      <w:pPr>
        <w:pStyle w:val="31"/>
        <w:spacing w:line="240" w:lineRule="auto"/>
        <w:ind w:firstLine="0"/>
        <w:rPr>
          <w:b/>
          <w:szCs w:val="24"/>
        </w:rPr>
      </w:pPr>
    </w:p>
    <w:p w:rsidR="008859D9" w:rsidRPr="008859D9" w:rsidRDefault="008859D9" w:rsidP="008859D9">
      <w:pPr>
        <w:pStyle w:val="31"/>
        <w:spacing w:line="240" w:lineRule="auto"/>
        <w:ind w:firstLine="0"/>
        <w:rPr>
          <w:szCs w:val="24"/>
        </w:rPr>
      </w:pPr>
      <w:r w:rsidRPr="008859D9">
        <w:rPr>
          <w:szCs w:val="24"/>
        </w:rPr>
        <w:tab/>
        <w:t>Основными результатами освоения содержания учебного предмета «</w:t>
      </w:r>
      <w:r>
        <w:rPr>
          <w:szCs w:val="24"/>
        </w:rPr>
        <w:t>Решение математических задач</w:t>
      </w:r>
      <w:r w:rsidRPr="008859D9">
        <w:rPr>
          <w:szCs w:val="24"/>
        </w:rPr>
        <w:t xml:space="preserve">» учащимися может быть определенный набор </w:t>
      </w:r>
      <w:proofErr w:type="spellStart"/>
      <w:r w:rsidRPr="008859D9">
        <w:rPr>
          <w:szCs w:val="24"/>
        </w:rPr>
        <w:t>общеучебных</w:t>
      </w:r>
      <w:proofErr w:type="spellEnd"/>
      <w:r w:rsidRPr="008859D9">
        <w:rPr>
          <w:szCs w:val="24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 </w:t>
      </w:r>
      <w:r w:rsidRPr="008859D9">
        <w:rPr>
          <w:i/>
          <w:szCs w:val="24"/>
        </w:rPr>
        <w:t>должна использоваться преимущественно качественная оценка выполнения заданий</w:t>
      </w:r>
      <w:r w:rsidRPr="008859D9">
        <w:rPr>
          <w:szCs w:val="24"/>
        </w:rPr>
        <w:t xml:space="preserve">, хотя возможно и итоговое тестирование учащихся.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59D9">
        <w:rPr>
          <w:rFonts w:ascii="Times New Roman" w:hAnsi="Times New Roman" w:cs="Times New Roman"/>
          <w:sz w:val="24"/>
          <w:szCs w:val="24"/>
        </w:rPr>
        <w:t>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8859D9" w:rsidRDefault="008859D9" w:rsidP="008859D9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Составить представление учителя об уровне базовых знаний учащихся, выбравших курс.</w:t>
      </w:r>
    </w:p>
    <w:p w:rsidR="008859D9" w:rsidRPr="008859D9" w:rsidRDefault="008859D9" w:rsidP="008859D9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Коррекция в связи с этим уровня подачи материала по данному курсу.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59D9">
        <w:rPr>
          <w:rFonts w:ascii="Times New Roman" w:hAnsi="Times New Roman" w:cs="Times New Roman"/>
          <w:sz w:val="24"/>
          <w:szCs w:val="24"/>
        </w:rPr>
        <w:t>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9D9">
        <w:rPr>
          <w:rFonts w:ascii="Times New Roman" w:hAnsi="Times New Roman" w:cs="Times New Roman"/>
          <w:sz w:val="24"/>
          <w:szCs w:val="24"/>
        </w:rPr>
        <w:t xml:space="preserve">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Начиная с 5 – 7 занятия учащиеся сами выбирают форму итоговой аттестации:</w:t>
      </w:r>
    </w:p>
    <w:p w:rsidR="008859D9" w:rsidRPr="008859D9" w:rsidRDefault="008859D9" w:rsidP="008859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8859D9" w:rsidRPr="008859D9" w:rsidRDefault="008859D9" w:rsidP="008859D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8859D9">
        <w:rPr>
          <w:b/>
          <w:sz w:val="28"/>
          <w:szCs w:val="28"/>
        </w:rPr>
        <w:t>Тематическое планирование.</w:t>
      </w:r>
    </w:p>
    <w:tbl>
      <w:tblPr>
        <w:tblStyle w:val="a9"/>
        <w:tblW w:w="0" w:type="auto"/>
        <w:tblLook w:val="04A0"/>
      </w:tblPr>
      <w:tblGrid>
        <w:gridCol w:w="959"/>
        <w:gridCol w:w="7938"/>
        <w:gridCol w:w="1785"/>
      </w:tblGrid>
      <w:tr w:rsidR="008859D9" w:rsidTr="008859D9">
        <w:tc>
          <w:tcPr>
            <w:tcW w:w="959" w:type="dxa"/>
            <w:vAlign w:val="center"/>
          </w:tcPr>
          <w:p w:rsidR="008859D9" w:rsidRPr="008859D9" w:rsidRDefault="008859D9" w:rsidP="0086226A">
            <w:pPr>
              <w:jc w:val="center"/>
              <w:rPr>
                <w:color w:val="000000"/>
                <w:sz w:val="24"/>
                <w:szCs w:val="24"/>
              </w:rPr>
            </w:pPr>
            <w:r w:rsidRPr="008859D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8859D9" w:rsidRPr="008859D9" w:rsidRDefault="008859D9" w:rsidP="0086226A">
            <w:pPr>
              <w:jc w:val="center"/>
              <w:rPr>
                <w:color w:val="000000"/>
                <w:sz w:val="24"/>
                <w:szCs w:val="24"/>
              </w:rPr>
            </w:pPr>
            <w:r w:rsidRPr="008859D9">
              <w:rPr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785" w:type="dxa"/>
            <w:vAlign w:val="center"/>
          </w:tcPr>
          <w:p w:rsidR="008859D9" w:rsidRPr="008859D9" w:rsidRDefault="008859D9" w:rsidP="0086226A">
            <w:pPr>
              <w:jc w:val="center"/>
              <w:rPr>
                <w:color w:val="000000"/>
                <w:sz w:val="24"/>
                <w:szCs w:val="24"/>
              </w:rPr>
            </w:pPr>
            <w:r w:rsidRPr="008859D9">
              <w:rPr>
                <w:color w:val="000000"/>
                <w:sz w:val="24"/>
                <w:szCs w:val="24"/>
              </w:rPr>
              <w:t xml:space="preserve">Число </w:t>
            </w:r>
          </w:p>
          <w:p w:rsidR="008859D9" w:rsidRPr="004F0033" w:rsidRDefault="008859D9" w:rsidP="0086226A">
            <w:pPr>
              <w:jc w:val="center"/>
              <w:rPr>
                <w:color w:val="000000"/>
                <w:sz w:val="20"/>
              </w:rPr>
            </w:pPr>
            <w:r w:rsidRPr="008859D9">
              <w:rPr>
                <w:color w:val="000000"/>
                <w:sz w:val="24"/>
                <w:szCs w:val="24"/>
              </w:rPr>
              <w:t>уроков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</w:t>
            </w:r>
          </w:p>
        </w:tc>
        <w:tc>
          <w:tcPr>
            <w:tcW w:w="7938" w:type="dxa"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Схематизация и моделирование при решении текстовых задач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  <w:tc>
          <w:tcPr>
            <w:tcW w:w="7938" w:type="dxa"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Схематизация и моделирование при решении текстовых задач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4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5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совместную работу («на бассейны», совместное движение)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6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среднюю скорость движения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7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среднюю скорость движения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Зачетное занятие №1 </w:t>
            </w:r>
          </w:p>
        </w:tc>
        <w:tc>
          <w:tcPr>
            <w:tcW w:w="1785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 на движение по реке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10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 на движение по реке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11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смеси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12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смеси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13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смеси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14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доли и проценты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15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Задачи на доли и проценты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16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Зачетное занятие №2 </w:t>
            </w:r>
          </w:p>
        </w:tc>
        <w:tc>
          <w:tcPr>
            <w:tcW w:w="1785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17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Линейные уравнения, сущность их решения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18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 xml:space="preserve">Линейные уравнения, сущность их решения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19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20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 xml:space="preserve">Решение рациональных уравнений методом разложения на множители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21</w:t>
            </w:r>
          </w:p>
        </w:tc>
        <w:tc>
          <w:tcPr>
            <w:tcW w:w="7938" w:type="dxa"/>
            <w:vAlign w:val="center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>Системы уравнений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4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22</w:t>
            </w:r>
          </w:p>
        </w:tc>
        <w:tc>
          <w:tcPr>
            <w:tcW w:w="7938" w:type="dxa"/>
            <w:vAlign w:val="center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>Системы уравнений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23</w:t>
            </w:r>
          </w:p>
        </w:tc>
        <w:tc>
          <w:tcPr>
            <w:tcW w:w="7938" w:type="dxa"/>
            <w:vAlign w:val="center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>Системы уравнений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24</w:t>
            </w:r>
          </w:p>
        </w:tc>
        <w:tc>
          <w:tcPr>
            <w:tcW w:w="7938" w:type="dxa"/>
            <w:vAlign w:val="center"/>
          </w:tcPr>
          <w:p w:rsidR="008859D9" w:rsidRPr="005F4960" w:rsidRDefault="008859D9" w:rsidP="008859D9">
            <w:pPr>
              <w:ind w:left="133" w:firstLineChars="100" w:firstLine="220"/>
              <w:rPr>
                <w:color w:val="000000"/>
              </w:rPr>
            </w:pPr>
            <w:r w:rsidRPr="005F4960">
              <w:rPr>
                <w:color w:val="000000"/>
              </w:rPr>
              <w:t>Системы уравнений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25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Решение задач с помощью систем уравнений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26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Решение задач с помощью систем уравнений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27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Зачетное занятие №3</w:t>
            </w:r>
          </w:p>
        </w:tc>
        <w:tc>
          <w:tcPr>
            <w:tcW w:w="1785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F4960">
              <w:rPr>
                <w:color w:val="000000"/>
              </w:rPr>
              <w:t> 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28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События и их вероятности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29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 xml:space="preserve">События и их вероятности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30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 xml:space="preserve">События и их вероятности 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31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Комбинаторные задачи</w:t>
            </w:r>
          </w:p>
        </w:tc>
        <w:tc>
          <w:tcPr>
            <w:tcW w:w="1785" w:type="dxa"/>
            <w:vMerge w:val="restart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32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Комбинаторные задачи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33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Комбинаторные задачи</w:t>
            </w:r>
          </w:p>
        </w:tc>
        <w:tc>
          <w:tcPr>
            <w:tcW w:w="1785" w:type="dxa"/>
            <w:vMerge/>
            <w:vAlign w:val="center"/>
          </w:tcPr>
          <w:p w:rsidR="008859D9" w:rsidRPr="005F4960" w:rsidRDefault="008859D9" w:rsidP="0086226A">
            <w:pPr>
              <w:rPr>
                <w:color w:val="000000"/>
              </w:rPr>
            </w:pP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34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Зачетное занятие  № 4</w:t>
            </w:r>
          </w:p>
        </w:tc>
        <w:tc>
          <w:tcPr>
            <w:tcW w:w="1785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</w:t>
            </w:r>
          </w:p>
        </w:tc>
      </w:tr>
      <w:tr w:rsidR="008859D9" w:rsidTr="008859D9">
        <w:tc>
          <w:tcPr>
            <w:tcW w:w="959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lastRenderedPageBreak/>
              <w:t>35</w:t>
            </w:r>
          </w:p>
        </w:tc>
        <w:tc>
          <w:tcPr>
            <w:tcW w:w="7938" w:type="dxa"/>
            <w:vAlign w:val="bottom"/>
          </w:tcPr>
          <w:p w:rsidR="008859D9" w:rsidRPr="005F4960" w:rsidRDefault="008859D9" w:rsidP="0086226A">
            <w:pPr>
              <w:ind w:left="133"/>
              <w:rPr>
                <w:color w:val="000000"/>
              </w:rPr>
            </w:pPr>
            <w:r w:rsidRPr="005F4960">
              <w:rPr>
                <w:color w:val="000000"/>
              </w:rPr>
              <w:t>Итоговое занятие в форме защиты творческих портфолио</w:t>
            </w:r>
          </w:p>
        </w:tc>
        <w:tc>
          <w:tcPr>
            <w:tcW w:w="1785" w:type="dxa"/>
            <w:vAlign w:val="center"/>
          </w:tcPr>
          <w:p w:rsidR="008859D9" w:rsidRPr="005F4960" w:rsidRDefault="008859D9" w:rsidP="0086226A">
            <w:pPr>
              <w:jc w:val="center"/>
              <w:rPr>
                <w:color w:val="000000"/>
              </w:rPr>
            </w:pPr>
            <w:r w:rsidRPr="005F4960">
              <w:rPr>
                <w:color w:val="000000"/>
              </w:rPr>
              <w:t>1</w:t>
            </w:r>
          </w:p>
        </w:tc>
      </w:tr>
    </w:tbl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программы</w:t>
      </w:r>
      <w:r w:rsidRPr="008859D9">
        <w:rPr>
          <w:rFonts w:ascii="Times New Roman" w:hAnsi="Times New Roman" w:cs="Times New Roman"/>
          <w:sz w:val="28"/>
          <w:szCs w:val="28"/>
        </w:rPr>
        <w:t>.</w:t>
      </w:r>
      <w:r w:rsidRPr="008859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59D9">
        <w:rPr>
          <w:rFonts w:ascii="Times New Roman" w:hAnsi="Times New Roman" w:cs="Times New Roman"/>
          <w:sz w:val="24"/>
          <w:szCs w:val="24"/>
        </w:rPr>
        <w:t>Основным дидактическим средством для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859D9">
        <w:rPr>
          <w:rFonts w:ascii="Times New Roman" w:hAnsi="Times New Roman" w:cs="Times New Roman"/>
          <w:sz w:val="24"/>
          <w:szCs w:val="24"/>
        </w:rPr>
        <w:t>являются тексты рассматриваемых типов задач, которые могут быть выбраны из разнообразных сборников, различных вариантов ГИА-9 и ЕГЭ или составлены самим учителем.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9D9">
        <w:rPr>
          <w:rFonts w:ascii="Times New Roman" w:hAnsi="Times New Roman" w:cs="Times New Roman"/>
          <w:sz w:val="24"/>
          <w:szCs w:val="24"/>
        </w:rPr>
        <w:t>Предмет  обеспечен раздаточным материалом, подготовленным на основе прилагаемого ниже списка литературы.</w:t>
      </w:r>
    </w:p>
    <w:p w:rsid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9D9">
        <w:rPr>
          <w:rFonts w:ascii="Times New Roman" w:hAnsi="Times New Roman" w:cs="Times New Roman"/>
          <w:sz w:val="24"/>
          <w:szCs w:val="24"/>
        </w:rPr>
        <w:t>Для более эффективной работы учащихся целесообразно в качестве дидактических средств использовать плакаты с опорными конспектами или медиа ресурсы.</w:t>
      </w:r>
    </w:p>
    <w:p w:rsid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934B4" w:rsidRDefault="008859D9" w:rsidP="008859D9">
      <w:pPr>
        <w:spacing w:after="0" w:line="240" w:lineRule="auto"/>
        <w:jc w:val="both"/>
        <w:rPr>
          <w:b/>
          <w:bCs/>
          <w:color w:val="000000"/>
        </w:rPr>
      </w:pPr>
    </w:p>
    <w:p w:rsidR="008859D9" w:rsidRPr="008859D9" w:rsidRDefault="008859D9" w:rsidP="008859D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59D9">
        <w:rPr>
          <w:rFonts w:ascii="Times New Roman" w:hAnsi="Times New Roman"/>
          <w:sz w:val="28"/>
          <w:szCs w:val="28"/>
        </w:rPr>
        <w:t>Список рекомендованной литературы:</w:t>
      </w:r>
    </w:p>
    <w:p w:rsidR="008859D9" w:rsidRPr="008859D9" w:rsidRDefault="008859D9" w:rsidP="008859D9">
      <w:pPr>
        <w:pStyle w:val="aa"/>
        <w:ind w:firstLine="284"/>
        <w:jc w:val="center"/>
        <w:rPr>
          <w:b/>
          <w:sz w:val="28"/>
          <w:szCs w:val="28"/>
        </w:rPr>
      </w:pPr>
      <w:r w:rsidRPr="008859D9">
        <w:rPr>
          <w:b/>
          <w:sz w:val="28"/>
          <w:szCs w:val="28"/>
        </w:rPr>
        <w:t>Литература для учителя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bCs/>
          <w:sz w:val="24"/>
          <w:szCs w:val="24"/>
        </w:rPr>
        <w:t>Виленкин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Н., Потапов В. Задачник-практикум </w:t>
      </w:r>
      <w:r w:rsidRPr="008859D9">
        <w:rPr>
          <w:rFonts w:ascii="Times New Roman" w:hAnsi="Times New Roman" w:cs="Times New Roman"/>
          <w:bCs/>
          <w:sz w:val="24"/>
          <w:szCs w:val="24"/>
        </w:rPr>
        <w:t>по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Cs/>
          <w:sz w:val="24"/>
          <w:szCs w:val="24"/>
        </w:rPr>
        <w:t>теории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r w:rsidRPr="008859D9">
        <w:rPr>
          <w:rFonts w:ascii="Times New Roman" w:hAnsi="Times New Roman" w:cs="Times New Roman"/>
          <w:bCs/>
          <w:sz w:val="24"/>
          <w:szCs w:val="24"/>
        </w:rPr>
        <w:t>вероятностей</w:t>
      </w:r>
      <w:r w:rsidRPr="008859D9">
        <w:rPr>
          <w:rFonts w:ascii="Times New Roman" w:hAnsi="Times New Roman" w:cs="Times New Roman"/>
          <w:sz w:val="24"/>
          <w:szCs w:val="24"/>
        </w:rPr>
        <w:t xml:space="preserve"> с элементами комбинаторики и математической статистики.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color w:val="000000"/>
          <w:sz w:val="24"/>
          <w:szCs w:val="24"/>
        </w:rPr>
        <w:t>Кочагин</w:t>
      </w:r>
      <w:proofErr w:type="spellEnd"/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8859D9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8859D9">
        <w:rPr>
          <w:rFonts w:ascii="Times New Roman" w:hAnsi="Times New Roman" w:cs="Times New Roman"/>
          <w:color w:val="000000"/>
          <w:sz w:val="24"/>
          <w:szCs w:val="24"/>
        </w:rPr>
        <w:t>, 2007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Л.Ф. «За страницами алгебры», Москва: Просвещение, 1990.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 Сборник заданий для проведения письменного экзамена по алгебре за курс основной школы.   9 класс /Л.В. Кузнецова, Е.А.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и др. – 5-</w:t>
      </w:r>
      <w:r w:rsidRPr="008859D9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8859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послд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>. Изд. – М.: Дрофа, 2000.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Галицкий и М.Л. др. «Сборник задач по алгебре для 8-9 классов». Учебное пособие для учащихся. Москва: Просвещение, 1999.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Глейзер. Г.И. «История математики в школе </w:t>
      </w:r>
      <w:r w:rsidRPr="008859D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859D9">
        <w:rPr>
          <w:rFonts w:ascii="Times New Roman" w:hAnsi="Times New Roman" w:cs="Times New Roman"/>
          <w:sz w:val="24"/>
          <w:szCs w:val="24"/>
        </w:rPr>
        <w:t xml:space="preserve"> –</w:t>
      </w:r>
      <w:r w:rsidRPr="008859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>.». Пособие для учителей. М.: Просвещение, 1982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 xml:space="preserve">Фридман Л.М., Турецкий Е.Н. Как научиться решать задачи: Кн. Для учащихся ст. классов сред.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>. – М.: Просвещение, 1989.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284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И.Ф.    Математика. Для поступающих в Вузы: Учеб. пособие. – М.: Дрофа, 1997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А.В.   Текстовые задачи: 7 – 11 классы: Учебное пособие по математике. – М.: ООО «ТИД   «Русское слово-РС», 2003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А.В.  Обучение решению текстовых задач в 5 – 6 классах: Методическое пособие для учителя.   – М.: ООО «ТИД «Русское слово-РС», 2001</w:t>
      </w:r>
    </w:p>
    <w:p w:rsidR="008859D9" w:rsidRPr="008859D9" w:rsidRDefault="008859D9" w:rsidP="008859D9">
      <w:pPr>
        <w:numPr>
          <w:ilvl w:val="0"/>
          <w:numId w:val="11"/>
        </w:numPr>
        <w:tabs>
          <w:tab w:val="clear" w:pos="43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>Ященко И.В., Семенов А.В., Захаров П.И.. ГИА 2009, Алгебра. Тематическая рабочая тетрадь. 9 класс (новая форма) – М.: Издательство «Экзамен», МЦННМО, 2009</w:t>
      </w:r>
    </w:p>
    <w:p w:rsidR="008859D9" w:rsidRPr="008859D9" w:rsidRDefault="008859D9" w:rsidP="008859D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pStyle w:val="aa"/>
        <w:jc w:val="both"/>
        <w:rPr>
          <w:b/>
        </w:rPr>
      </w:pPr>
    </w:p>
    <w:p w:rsidR="008859D9" w:rsidRPr="008859D9" w:rsidRDefault="008859D9" w:rsidP="008859D9">
      <w:pPr>
        <w:pStyle w:val="aa"/>
        <w:jc w:val="center"/>
        <w:rPr>
          <w:b/>
          <w:sz w:val="28"/>
          <w:szCs w:val="28"/>
        </w:rPr>
      </w:pPr>
      <w:r w:rsidRPr="008859D9">
        <w:rPr>
          <w:b/>
          <w:sz w:val="28"/>
          <w:szCs w:val="28"/>
        </w:rPr>
        <w:t>ЛИТЕРАТУРА  ДЛЯ  УЧАЩИХСЯ:</w:t>
      </w:r>
    </w:p>
    <w:p w:rsidR="008859D9" w:rsidRPr="008859D9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sz w:val="24"/>
          <w:szCs w:val="24"/>
        </w:rPr>
        <w:t>Большой  справочник «Математика» для школьников и поступающих в ВУЗы. Д.И. Аверьянов и др.  Москва: Дрофа, 1999.</w:t>
      </w:r>
    </w:p>
    <w:p w:rsidR="008859D9" w:rsidRPr="008859D9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8859D9">
        <w:rPr>
          <w:rFonts w:ascii="Times New Roman" w:hAnsi="Times New Roman" w:cs="Times New Roman"/>
          <w:sz w:val="24"/>
          <w:szCs w:val="24"/>
        </w:rPr>
        <w:t>Ахадов</w:t>
      </w:r>
      <w:proofErr w:type="spellEnd"/>
      <w:r w:rsidRPr="008859D9">
        <w:rPr>
          <w:rFonts w:ascii="Times New Roman" w:hAnsi="Times New Roman" w:cs="Times New Roman"/>
          <w:sz w:val="24"/>
          <w:szCs w:val="24"/>
        </w:rPr>
        <w:t xml:space="preserve"> А.А. Удивительный мир чисел. Книга для учащихся.  Москва: Просвещение, 1986.</w:t>
      </w:r>
    </w:p>
    <w:p w:rsidR="008859D9" w:rsidRPr="008859D9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color w:val="000000"/>
          <w:sz w:val="24"/>
          <w:szCs w:val="24"/>
        </w:rPr>
        <w:t>Кочагин</w:t>
      </w:r>
      <w:proofErr w:type="spellEnd"/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8859D9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8859D9">
        <w:rPr>
          <w:rFonts w:ascii="Times New Roman" w:hAnsi="Times New Roman" w:cs="Times New Roman"/>
          <w:color w:val="000000"/>
          <w:sz w:val="24"/>
          <w:szCs w:val="24"/>
        </w:rPr>
        <w:t>, 2007</w:t>
      </w:r>
    </w:p>
    <w:p w:rsidR="008859D9" w:rsidRPr="008859D9" w:rsidRDefault="008859D9" w:rsidP="008859D9">
      <w:pPr>
        <w:numPr>
          <w:ilvl w:val="3"/>
          <w:numId w:val="11"/>
        </w:numPr>
        <w:tabs>
          <w:tab w:val="clear" w:pos="259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Ященко И.В., Семенов А.В., Захаров П.И.. ГИА 2009, Алгебра. Тематическая рабочая тетрадь. 9 класс (новая форма) – М.: </w:t>
      </w:r>
      <w:proofErr w:type="spellStart"/>
      <w:r w:rsidRPr="008859D9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r w:rsidRPr="008859D9">
        <w:rPr>
          <w:rFonts w:ascii="Times New Roman" w:hAnsi="Times New Roman" w:cs="Times New Roman"/>
          <w:color w:val="000000"/>
          <w:sz w:val="24"/>
          <w:szCs w:val="24"/>
        </w:rPr>
        <w:t xml:space="preserve"> «Экзамен», МЦННМО, 2009 </w:t>
      </w: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D9" w:rsidRPr="008859D9" w:rsidRDefault="008859D9" w:rsidP="008859D9">
      <w:pPr>
        <w:pStyle w:val="31"/>
        <w:spacing w:line="240" w:lineRule="auto"/>
        <w:ind w:firstLine="0"/>
        <w:rPr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D9" w:rsidRPr="008859D9" w:rsidRDefault="008859D9" w:rsidP="0088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71" w:rsidRDefault="00CF6771"/>
    <w:sectPr w:rsidR="00CF6771" w:rsidSect="00885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38279D3"/>
    <w:multiLevelType w:val="hybridMultilevel"/>
    <w:tmpl w:val="878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2A7"/>
    <w:multiLevelType w:val="hybridMultilevel"/>
    <w:tmpl w:val="9F1C62F2"/>
    <w:lvl w:ilvl="0" w:tplc="E58A92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4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028AF"/>
    <w:multiLevelType w:val="hybridMultilevel"/>
    <w:tmpl w:val="30628F02"/>
    <w:lvl w:ilvl="0" w:tplc="69D4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A0B07"/>
    <w:multiLevelType w:val="hybridMultilevel"/>
    <w:tmpl w:val="7D58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9D9"/>
    <w:rsid w:val="00210981"/>
    <w:rsid w:val="00304482"/>
    <w:rsid w:val="006B622E"/>
    <w:rsid w:val="007C7D95"/>
    <w:rsid w:val="00884644"/>
    <w:rsid w:val="008859D9"/>
    <w:rsid w:val="00C05CA2"/>
    <w:rsid w:val="00CA4A40"/>
    <w:rsid w:val="00CF6771"/>
    <w:rsid w:val="00E0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D9"/>
  </w:style>
  <w:style w:type="paragraph" w:styleId="1">
    <w:name w:val="heading 1"/>
    <w:basedOn w:val="a"/>
    <w:next w:val="a"/>
    <w:link w:val="10"/>
    <w:uiPriority w:val="9"/>
    <w:qFormat/>
    <w:rsid w:val="008859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859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59D9"/>
    <w:rPr>
      <w:i/>
      <w:iCs/>
    </w:rPr>
  </w:style>
  <w:style w:type="paragraph" w:styleId="a4">
    <w:name w:val="Normal (Web)"/>
    <w:basedOn w:val="a"/>
    <w:uiPriority w:val="99"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9D9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859D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859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59D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59D9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8859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59D9"/>
    <w:pPr>
      <w:ind w:left="720"/>
      <w:contextualSpacing/>
    </w:pPr>
  </w:style>
  <w:style w:type="table" w:styleId="a9">
    <w:name w:val="Table Grid"/>
    <w:basedOn w:val="a1"/>
    <w:uiPriority w:val="59"/>
    <w:rsid w:val="0088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59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88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885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6</cp:revision>
  <dcterms:created xsi:type="dcterms:W3CDTF">2012-06-20T19:19:00Z</dcterms:created>
  <dcterms:modified xsi:type="dcterms:W3CDTF">2014-09-05T05:28:00Z</dcterms:modified>
</cp:coreProperties>
</file>