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6F" w:rsidRDefault="00FA7C6F" w:rsidP="00424B75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Реферат на тему:</w:t>
      </w:r>
    </w:p>
    <w:p w:rsidR="00424B75" w:rsidRPr="00424B75" w:rsidRDefault="00424B75" w:rsidP="00424B75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24B75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Основные задачи концертмейстера детской музыкальной школы в работе с учениками-инструменталистами.</w:t>
      </w:r>
    </w:p>
    <w:p w:rsidR="00424B75" w:rsidRPr="00424B75" w:rsidRDefault="00424B75" w:rsidP="00424B75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424B75" w:rsidRPr="00802D6A" w:rsidRDefault="00424B75" w:rsidP="00424B75">
      <w:pPr>
        <w:shd w:val="clear" w:color="auto" w:fill="FFFFFF"/>
        <w:spacing w:after="0" w:line="270" w:lineRule="atLeast"/>
        <w:ind w:firstLine="708"/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 w:rsidRPr="00802D6A">
        <w:rPr>
          <w:rFonts w:eastAsia="Times New Roman" w:cs="Times New Roman"/>
          <w:color w:val="000000"/>
          <w:sz w:val="28"/>
          <w:szCs w:val="28"/>
          <w:lang w:eastAsia="ru-RU"/>
        </w:rPr>
        <w:t>Концертмейстерское искусство требует высокого музыкального мастерства, художественной культуры и особого призвания. Функции концертмейстера, работающего с солистами, носят в значительной мере педагогический характер, поскольку они заключаются, главным образом, в разучивании с солистами нового репертуара.</w:t>
      </w:r>
    </w:p>
    <w:p w:rsidR="00424B75" w:rsidRPr="00802D6A" w:rsidRDefault="00424B75" w:rsidP="00424B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От музыканта – аккомпаниатора зависит насколько грамотно, точно будет исполнено произведени</w:t>
      </w:r>
      <w:bookmarkStart w:id="0" w:name="_GoBack"/>
      <w:bookmarkEnd w:id="0"/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е. Хотя роль концертмейстера зачастую принижается. Кажется, что игра «под солистом» и по нотам не требует большого мастерства. Так ли это на самом деле? И сокращается ли задача концертмейстера только успешным выступлением с учеником на сцене?</w:t>
      </w:r>
    </w:p>
    <w:p w:rsidR="00424B75" w:rsidRDefault="00424B75" w:rsidP="00424B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  В своей статье я рассматриваю специфику работы концертмейстера в классе инструменталистов (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домра, балалайка, баян</w:t>
      </w:r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). Какова же роль музыканта – аккомпаниатора в обучении детей музыкальному исполнительству? Исходя из своего собственного опыта, я выделяю следующие направления:</w:t>
      </w:r>
    </w:p>
    <w:p w:rsidR="00424B75" w:rsidRPr="00802D6A" w:rsidRDefault="00424B75" w:rsidP="00424B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424B75" w:rsidRPr="00424B75" w:rsidRDefault="00424B75" w:rsidP="00424B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4B7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Помощь педагогу в развитии музыкальных способностей ученика, творческом овладении изучаемого произведения, поднятии культурного уровня воспитанника. Концертмейстер вместе с педагогом – инструменталистом находят наиболее верную трактовку сочинений, темп, динамику, наиболее полно </w:t>
      </w:r>
      <w:proofErr w:type="gramStart"/>
      <w:r w:rsidRPr="00424B7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раскрывающие</w:t>
      </w:r>
      <w:proofErr w:type="gramEnd"/>
      <w:r w:rsidRPr="00424B7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художественный замысел произведений. Таким образом, аккомпаниатор наравне с педагогом помогает ученику грамотно «расшифровать» нотный текст, разучить свои партии. Своевременная подсказка, указание правильного пути при работе над пьесами способны разбудить в воспитаннике музыкальную отзывчивость, творческие способности и, порой, решить технические проблемы.</w:t>
      </w:r>
    </w:p>
    <w:p w:rsidR="00424B75" w:rsidRPr="00802D6A" w:rsidRDefault="00424B75" w:rsidP="00424B75">
      <w:pPr>
        <w:shd w:val="clear" w:color="auto" w:fill="FFFFFF"/>
        <w:spacing w:after="0" w:line="240" w:lineRule="auto"/>
        <w:ind w:left="6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Концертмейстер настраивает ученика на ансамблевую игру, т.е. вырабатывает особую чуткость, слуховое внимание по отношению к намерениям партнера. Как известно,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народные инструменты</w:t>
      </w:r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являются оркестровыми. Поэтому концертмейстер выполняет важную роль в формирован</w:t>
      </w:r>
      <w:proofErr w:type="gramStart"/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ии у у</w:t>
      </w:r>
      <w:proofErr w:type="gramEnd"/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ченика навыков, необходимых для дальнейшей игры в оркестрах, ансамблях, музыкальных коллективах.</w:t>
      </w:r>
    </w:p>
    <w:p w:rsidR="00424B75" w:rsidRPr="00424B75" w:rsidRDefault="00424B75" w:rsidP="00424B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4B7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Следующие направление в работе концертмейстера – подготовка ученика к выступлению и собственно исполнение программы на сцене.  Известно выражение Дж. </w:t>
      </w:r>
      <w:proofErr w:type="spellStart"/>
      <w:r w:rsidRPr="00424B7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Мур</w:t>
      </w:r>
      <w:proofErr w:type="spellEnd"/>
      <w:r w:rsidRPr="00424B7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: «Каждый хороший аккомпаниатор спасает жизнь певцу чаще, чем это можно представить». Данные слова можно с легкостью отнести не только к </w:t>
      </w:r>
      <w:r w:rsidRPr="00424B7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певцам, но и к солистам-инструменталистам. В классе ученик чувствует себя комфортно, так как рядом находится наставник – педагог. Но на сцене его роль сводится к минимуму. Выступающий остается один на один со зрителями. Психологический комфорт ученика приобретает при этом первостепенное значение. Так, уверенный квалифицированный концертмейстер должен обеспечить удобство для игры ученика. Хороший аккомпаниатор видит, охватывает произведение в целом, чутко реагирует на нюансы в исполнении солиста.</w:t>
      </w:r>
    </w:p>
    <w:p w:rsidR="00424B75" w:rsidRPr="00802D6A" w:rsidRDefault="00424B75" w:rsidP="00424B75">
      <w:pPr>
        <w:shd w:val="clear" w:color="auto" w:fill="FFFFFF"/>
        <w:spacing w:after="0" w:line="240" w:lineRule="auto"/>
        <w:ind w:left="6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Конечно, нередки потери нотного текста при выступлении со стороны маленьких учеников. Поэтому важно дать ребенку почувствовать опору при концертном исполнении и не растеряться при малейшей неудаче.</w:t>
      </w:r>
    </w:p>
    <w:p w:rsidR="00424B75" w:rsidRPr="00802D6A" w:rsidRDefault="00424B75" w:rsidP="00424B75">
      <w:pPr>
        <w:shd w:val="clear" w:color="auto" w:fill="FFFFFF"/>
        <w:spacing w:after="0" w:line="240" w:lineRule="auto"/>
        <w:ind w:left="6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 начале игры имеет большое значение выбор темпа со стороны концертмейстера, ведь случаются потери именно из-за чрезмерно быстрого движения, когда ученик не способен проиграть и охватить нотный текст. Реже из-за замедленной игры, когда теряется целостное восприятие произведения.</w:t>
      </w:r>
    </w:p>
    <w:p w:rsidR="00424B75" w:rsidRPr="00802D6A" w:rsidRDefault="00424B75" w:rsidP="00424B75">
      <w:pPr>
        <w:shd w:val="clear" w:color="auto" w:fill="FFFFFF"/>
        <w:spacing w:after="0" w:line="240" w:lineRule="auto"/>
        <w:ind w:left="6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Выход на сцену для многих детей </w:t>
      </w:r>
      <w:proofErr w:type="gramStart"/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очень волнителен</w:t>
      </w:r>
      <w:proofErr w:type="gramEnd"/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и тревожен. Грамотный концертмейстер своей игрой может помочь подсказать динамические изменения, темповые отклонения для более полной и точной передачи образов исполняемого произведения.</w:t>
      </w:r>
    </w:p>
    <w:p w:rsidR="00424B75" w:rsidRDefault="00424B75" w:rsidP="00424B75">
      <w:pPr>
        <w:shd w:val="clear" w:color="auto" w:fill="FFFFFF"/>
        <w:spacing w:line="240" w:lineRule="auto"/>
        <w:ind w:left="69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02D6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Как мы видим, роль концертмейстера весьма важна и многопланова при работе с учеником в классе и на концертном выступлении. Квалифицированный специалист помогает развить и реализовать творческие способности маленьких воспитанников.</w:t>
      </w:r>
    </w:p>
    <w:p w:rsidR="00FA7C6F" w:rsidRDefault="00FA7C6F" w:rsidP="00FA7C6F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60278A" w:rsidRDefault="0060278A"/>
    <w:sectPr w:rsidR="0060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B86"/>
    <w:multiLevelType w:val="multilevel"/>
    <w:tmpl w:val="4128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6F34"/>
    <w:multiLevelType w:val="hybridMultilevel"/>
    <w:tmpl w:val="77C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C0A41"/>
    <w:multiLevelType w:val="multilevel"/>
    <w:tmpl w:val="2DD0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938F8"/>
    <w:multiLevelType w:val="hybridMultilevel"/>
    <w:tmpl w:val="52784B64"/>
    <w:lvl w:ilvl="0" w:tplc="17A68366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2274545"/>
    <w:multiLevelType w:val="multilevel"/>
    <w:tmpl w:val="3AE0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A"/>
    <w:rsid w:val="00424B75"/>
    <w:rsid w:val="0060278A"/>
    <w:rsid w:val="00834DDA"/>
    <w:rsid w:val="00FA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75"/>
    <w:pPr>
      <w:ind w:left="720"/>
      <w:contextualSpacing/>
    </w:pPr>
  </w:style>
  <w:style w:type="paragraph" w:styleId="a4">
    <w:name w:val="No Spacing"/>
    <w:uiPriority w:val="1"/>
    <w:qFormat/>
    <w:rsid w:val="00FA7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75"/>
    <w:pPr>
      <w:ind w:left="720"/>
      <w:contextualSpacing/>
    </w:pPr>
  </w:style>
  <w:style w:type="paragraph" w:styleId="a4">
    <w:name w:val="No Spacing"/>
    <w:uiPriority w:val="1"/>
    <w:qFormat/>
    <w:rsid w:val="00FA7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2013-12-08T17:19:00Z</dcterms:created>
  <dcterms:modified xsi:type="dcterms:W3CDTF">2013-12-08T17:31:00Z</dcterms:modified>
</cp:coreProperties>
</file>