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DC" w:rsidRDefault="00C940DC" w:rsidP="0035798A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229808"/>
            <wp:effectExtent l="19050" t="0" r="3175" b="0"/>
            <wp:docPr id="1" name="Рисунок 1" descr="C:\Users\User\Desktop\титульные листы\CCF05032015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CCF05032015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DC" w:rsidRDefault="00C940DC" w:rsidP="0035798A">
      <w:pPr>
        <w:jc w:val="center"/>
        <w:rPr>
          <w:b/>
          <w:bCs/>
        </w:rPr>
      </w:pPr>
    </w:p>
    <w:p w:rsidR="00C940DC" w:rsidRDefault="00C940DC" w:rsidP="0035798A">
      <w:pPr>
        <w:jc w:val="center"/>
        <w:rPr>
          <w:b/>
          <w:bCs/>
        </w:rPr>
      </w:pPr>
    </w:p>
    <w:p w:rsidR="00C940DC" w:rsidRDefault="00C940DC" w:rsidP="0035798A">
      <w:pPr>
        <w:jc w:val="center"/>
        <w:rPr>
          <w:b/>
          <w:bCs/>
        </w:rPr>
      </w:pPr>
    </w:p>
    <w:p w:rsidR="00C940DC" w:rsidRDefault="00C940DC" w:rsidP="0035798A">
      <w:pPr>
        <w:jc w:val="center"/>
        <w:rPr>
          <w:b/>
          <w:bCs/>
        </w:rPr>
      </w:pPr>
    </w:p>
    <w:p w:rsidR="00C940DC" w:rsidRDefault="00C940DC" w:rsidP="0035798A">
      <w:pPr>
        <w:jc w:val="center"/>
        <w:rPr>
          <w:b/>
          <w:bCs/>
        </w:rPr>
      </w:pPr>
    </w:p>
    <w:p w:rsidR="0035798A" w:rsidRPr="00931621" w:rsidRDefault="0035798A" w:rsidP="0035798A">
      <w:pPr>
        <w:jc w:val="center"/>
      </w:pPr>
      <w:r w:rsidRPr="00931621">
        <w:rPr>
          <w:b/>
          <w:bCs/>
        </w:rPr>
        <w:lastRenderedPageBreak/>
        <w:t>Пояснительная записка</w:t>
      </w:r>
    </w:p>
    <w:p w:rsidR="0035798A" w:rsidRPr="00931621" w:rsidRDefault="0035798A" w:rsidP="0035798A">
      <w:pPr>
        <w:ind w:left="-540" w:firstLine="360"/>
        <w:jc w:val="both"/>
      </w:pPr>
      <w:r w:rsidRPr="00931621">
        <w:t xml:space="preserve"> Данная программа предназначена для учащихся 11 </w:t>
      </w:r>
      <w:r w:rsidR="005D1805">
        <w:t xml:space="preserve">физико-математического профиля. </w:t>
      </w:r>
      <w:r w:rsidRPr="00931621">
        <w:t>Содержание учебного материала соответствует целям и задачам профильного обучения:</w:t>
      </w:r>
    </w:p>
    <w:p w:rsidR="0035798A" w:rsidRPr="00931621" w:rsidRDefault="0035798A" w:rsidP="0035798A">
      <w:pPr>
        <w:ind w:left="-540" w:firstLine="360"/>
        <w:jc w:val="both"/>
        <w:rPr>
          <w:b/>
        </w:rPr>
      </w:pPr>
      <w:r w:rsidRPr="00931621">
        <w:rPr>
          <w:b/>
        </w:rPr>
        <w:t>Основная цель:</w:t>
      </w:r>
    </w:p>
    <w:p w:rsidR="0035798A" w:rsidRPr="00931621" w:rsidRDefault="0035798A" w:rsidP="0035798A">
      <w:pPr>
        <w:ind w:left="180"/>
        <w:jc w:val="both"/>
        <w:rPr>
          <w:bCs/>
        </w:rPr>
      </w:pPr>
      <w:r w:rsidRPr="00931621">
        <w:rPr>
          <w:bCs/>
        </w:rPr>
        <w:t>создание условий для развития логического мышления, математической культуры и интуиции учащихся посредством решения задач повышенной сложности нетрадиционными методами;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/>
          <w:bCs/>
        </w:rPr>
        <w:t>Задачи:</w:t>
      </w:r>
      <w:r w:rsidRPr="00931621">
        <w:rPr>
          <w:bCs/>
        </w:rPr>
        <w:t xml:space="preserve"> </w:t>
      </w:r>
    </w:p>
    <w:p w:rsidR="0035798A" w:rsidRPr="00931621" w:rsidRDefault="0035798A" w:rsidP="0035798A">
      <w:pPr>
        <w:numPr>
          <w:ilvl w:val="0"/>
          <w:numId w:val="2"/>
        </w:numPr>
        <w:jc w:val="both"/>
        <w:rPr>
          <w:bCs/>
        </w:rPr>
      </w:pPr>
      <w:r w:rsidRPr="00931621">
        <w:rPr>
          <w:bCs/>
        </w:rPr>
        <w:t>сформировать навыки использования нетрадиционных методов решения задач;</w:t>
      </w:r>
    </w:p>
    <w:p w:rsidR="0035798A" w:rsidRPr="00931621" w:rsidRDefault="0035798A" w:rsidP="0035798A">
      <w:pPr>
        <w:numPr>
          <w:ilvl w:val="0"/>
          <w:numId w:val="2"/>
        </w:numPr>
        <w:jc w:val="both"/>
        <w:rPr>
          <w:bCs/>
        </w:rPr>
      </w:pPr>
      <w:r w:rsidRPr="00931621">
        <w:rPr>
          <w:bCs/>
        </w:rPr>
        <w:t>развивать умения самостоятельно приобретать и применять знания;</w:t>
      </w:r>
    </w:p>
    <w:p w:rsidR="0035798A" w:rsidRPr="00931621" w:rsidRDefault="0035798A" w:rsidP="0035798A">
      <w:pPr>
        <w:numPr>
          <w:ilvl w:val="0"/>
          <w:numId w:val="2"/>
        </w:numPr>
        <w:jc w:val="both"/>
        <w:rPr>
          <w:bCs/>
        </w:rPr>
      </w:pPr>
      <w:r w:rsidRPr="00931621">
        <w:rPr>
          <w:bCs/>
        </w:rPr>
        <w:t xml:space="preserve">сформировать </w:t>
      </w:r>
      <w:proofErr w:type="gramStart"/>
      <w:r w:rsidRPr="00931621">
        <w:rPr>
          <w:bCs/>
        </w:rPr>
        <w:t>у учащихся устойчивый интерес к предмету для дальнейшей самостоятельной деятельности при подготовке к ЕГЭ</w:t>
      </w:r>
      <w:proofErr w:type="gramEnd"/>
      <w:r w:rsidRPr="00931621">
        <w:rPr>
          <w:bCs/>
        </w:rPr>
        <w:t xml:space="preserve"> и к конкурсным экзаменам в вузы;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 Актуальность элективного предмета </w:t>
      </w:r>
      <w:r w:rsidRPr="00931621">
        <w:t>«Решение задач части</w:t>
      </w:r>
      <w:proofErr w:type="gramStart"/>
      <w:r w:rsidRPr="00931621">
        <w:t xml:space="preserve"> С</w:t>
      </w:r>
      <w:proofErr w:type="gramEnd"/>
      <w:r w:rsidRPr="00931621">
        <w:t xml:space="preserve">» </w:t>
      </w:r>
      <w:r w:rsidRPr="00931621">
        <w:rPr>
          <w:bCs/>
        </w:rPr>
        <w:t>т.е. решение нестандартных задач по математике определяется тем, что данный предмет  поможет учащимся  оценить свои потребности, возможности и сделать обоснованный выбор дальнейшего жизненного пути.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>Общими принципами отбора содержания программы являются:</w:t>
      </w:r>
    </w:p>
    <w:p w:rsidR="0035798A" w:rsidRPr="00931621" w:rsidRDefault="0035798A" w:rsidP="0035798A">
      <w:pPr>
        <w:numPr>
          <w:ilvl w:val="0"/>
          <w:numId w:val="1"/>
        </w:numPr>
        <w:jc w:val="both"/>
        <w:rPr>
          <w:bCs/>
        </w:rPr>
      </w:pPr>
      <w:r w:rsidRPr="00931621">
        <w:rPr>
          <w:bCs/>
        </w:rPr>
        <w:t>Системность</w:t>
      </w:r>
    </w:p>
    <w:p w:rsidR="0035798A" w:rsidRPr="00931621" w:rsidRDefault="0035798A" w:rsidP="0035798A">
      <w:pPr>
        <w:numPr>
          <w:ilvl w:val="0"/>
          <w:numId w:val="1"/>
        </w:numPr>
        <w:jc w:val="both"/>
        <w:rPr>
          <w:bCs/>
        </w:rPr>
      </w:pPr>
      <w:r w:rsidRPr="00931621">
        <w:rPr>
          <w:bCs/>
        </w:rPr>
        <w:t>Целостность</w:t>
      </w:r>
    </w:p>
    <w:p w:rsidR="0035798A" w:rsidRPr="00931621" w:rsidRDefault="0035798A" w:rsidP="0035798A">
      <w:pPr>
        <w:numPr>
          <w:ilvl w:val="0"/>
          <w:numId w:val="1"/>
        </w:numPr>
        <w:jc w:val="both"/>
        <w:rPr>
          <w:bCs/>
        </w:rPr>
      </w:pPr>
      <w:r w:rsidRPr="00931621">
        <w:rPr>
          <w:bCs/>
        </w:rPr>
        <w:t xml:space="preserve"> Научность.</w:t>
      </w:r>
    </w:p>
    <w:p w:rsidR="0035798A" w:rsidRPr="00931621" w:rsidRDefault="0035798A" w:rsidP="0035798A">
      <w:pPr>
        <w:numPr>
          <w:ilvl w:val="0"/>
          <w:numId w:val="1"/>
        </w:numPr>
        <w:jc w:val="both"/>
        <w:rPr>
          <w:bCs/>
        </w:rPr>
      </w:pPr>
      <w:r w:rsidRPr="00931621">
        <w:rPr>
          <w:bCs/>
        </w:rPr>
        <w:t>Доступность, согласно психологическим и возрастным особенностям учащихся профильных классов.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 Программа содержит материал необходимый для достижения запланированных целей. Данный элективный предмет является источником, который расширяет и углубляет базовый компонент, обеспечивает интеграцию необходимой информации для формирования математического мышления, логики и изучения смежных дисциплин.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         Место данного элективного предмета определяется необходимостью подготовки к профессиональной деятельности, учитывает интересы и профессиональные склонности старшеклассников, что позволяет получить более высокий конечный результат.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   Курс рассчитан на </w:t>
      </w:r>
      <w:r w:rsidR="00F27FE7">
        <w:rPr>
          <w:bCs/>
        </w:rPr>
        <w:t>34</w:t>
      </w:r>
      <w:r w:rsidRPr="00931621">
        <w:rPr>
          <w:bCs/>
        </w:rPr>
        <w:t xml:space="preserve"> час</w:t>
      </w:r>
      <w:r w:rsidR="00F27FE7">
        <w:rPr>
          <w:bCs/>
        </w:rPr>
        <w:t>а</w:t>
      </w:r>
      <w:r w:rsidRPr="00931621">
        <w:rPr>
          <w:bCs/>
        </w:rPr>
        <w:t xml:space="preserve"> с регулярностью </w:t>
      </w:r>
      <w:r w:rsidR="00F27FE7">
        <w:rPr>
          <w:bCs/>
        </w:rPr>
        <w:t>1</w:t>
      </w:r>
      <w:r w:rsidRPr="00931621">
        <w:rPr>
          <w:bCs/>
        </w:rPr>
        <w:t xml:space="preserve"> час в неделю. В ходе изучения элективного предмета учащиеся</w:t>
      </w:r>
    </w:p>
    <w:p w:rsidR="0035798A" w:rsidRPr="00931621" w:rsidRDefault="0035798A" w:rsidP="0035798A">
      <w:pPr>
        <w:jc w:val="both"/>
        <w:rPr>
          <w:b/>
          <w:bCs/>
        </w:rPr>
      </w:pPr>
      <w:r w:rsidRPr="00931621">
        <w:rPr>
          <w:bCs/>
        </w:rPr>
        <w:t xml:space="preserve">      </w:t>
      </w:r>
      <w:r w:rsidRPr="00931621">
        <w:rPr>
          <w:b/>
          <w:bCs/>
        </w:rPr>
        <w:t>должны знать:</w:t>
      </w:r>
    </w:p>
    <w:p w:rsidR="0035798A" w:rsidRPr="00931621" w:rsidRDefault="0035798A" w:rsidP="0035798A">
      <w:pPr>
        <w:numPr>
          <w:ilvl w:val="0"/>
          <w:numId w:val="3"/>
        </w:numPr>
        <w:jc w:val="both"/>
        <w:rPr>
          <w:bCs/>
        </w:rPr>
      </w:pPr>
      <w:r w:rsidRPr="00931621">
        <w:rPr>
          <w:bCs/>
        </w:rPr>
        <w:t>способы и приёмы решения нестандартных задач;</w:t>
      </w:r>
    </w:p>
    <w:p w:rsidR="0035798A" w:rsidRPr="00931621" w:rsidRDefault="0035798A" w:rsidP="0035798A">
      <w:pPr>
        <w:ind w:left="423"/>
        <w:jc w:val="both"/>
        <w:rPr>
          <w:bCs/>
        </w:rPr>
      </w:pPr>
    </w:p>
    <w:p w:rsidR="0035798A" w:rsidRPr="00931621" w:rsidRDefault="0035798A" w:rsidP="0035798A">
      <w:pPr>
        <w:ind w:left="423"/>
        <w:jc w:val="both"/>
        <w:rPr>
          <w:b/>
          <w:bCs/>
        </w:rPr>
      </w:pPr>
      <w:r w:rsidRPr="00931621">
        <w:rPr>
          <w:b/>
          <w:bCs/>
        </w:rPr>
        <w:t>должны уметь:</w:t>
      </w:r>
    </w:p>
    <w:p w:rsidR="0035798A" w:rsidRPr="00931621" w:rsidRDefault="0035798A" w:rsidP="0035798A">
      <w:pPr>
        <w:numPr>
          <w:ilvl w:val="0"/>
          <w:numId w:val="3"/>
        </w:numPr>
        <w:jc w:val="both"/>
        <w:rPr>
          <w:bCs/>
        </w:rPr>
      </w:pPr>
      <w:r w:rsidRPr="00931621">
        <w:rPr>
          <w:bCs/>
        </w:rPr>
        <w:t xml:space="preserve"> решать задачи более высокой, по сравнению с обязательным уровнем, сложности;</w:t>
      </w:r>
    </w:p>
    <w:p w:rsidR="0035798A" w:rsidRPr="00931621" w:rsidRDefault="0035798A" w:rsidP="0035798A">
      <w:pPr>
        <w:numPr>
          <w:ilvl w:val="0"/>
          <w:numId w:val="3"/>
        </w:numPr>
        <w:jc w:val="both"/>
        <w:rPr>
          <w:bCs/>
        </w:rPr>
      </w:pPr>
      <w:r w:rsidRPr="00931621">
        <w:rPr>
          <w:bCs/>
        </w:rPr>
        <w:t xml:space="preserve"> точно и грамотно излагать собственные рассуждения;</w:t>
      </w:r>
    </w:p>
    <w:p w:rsidR="0035798A" w:rsidRPr="00931621" w:rsidRDefault="0035798A" w:rsidP="0035798A">
      <w:pPr>
        <w:numPr>
          <w:ilvl w:val="0"/>
          <w:numId w:val="3"/>
        </w:numPr>
        <w:jc w:val="both"/>
        <w:rPr>
          <w:bCs/>
        </w:rPr>
      </w:pPr>
      <w:r w:rsidRPr="00931621">
        <w:rPr>
          <w:bCs/>
        </w:rPr>
        <w:t xml:space="preserve"> уметь пользоваться математической символикой;</w:t>
      </w:r>
    </w:p>
    <w:p w:rsidR="0035798A" w:rsidRPr="00931621" w:rsidRDefault="0035798A" w:rsidP="0035798A">
      <w:pPr>
        <w:numPr>
          <w:ilvl w:val="0"/>
          <w:numId w:val="3"/>
        </w:numPr>
        <w:jc w:val="both"/>
        <w:rPr>
          <w:bCs/>
        </w:rPr>
      </w:pPr>
      <w:r w:rsidRPr="00931621">
        <w:rPr>
          <w:bCs/>
        </w:rPr>
        <w:t xml:space="preserve"> применять рациональные приёмы вычислений;</w:t>
      </w:r>
    </w:p>
    <w:p w:rsidR="0035798A" w:rsidRPr="00931621" w:rsidRDefault="0035798A" w:rsidP="0035798A">
      <w:pPr>
        <w:numPr>
          <w:ilvl w:val="0"/>
          <w:numId w:val="3"/>
        </w:numPr>
        <w:jc w:val="both"/>
        <w:rPr>
          <w:bCs/>
        </w:rPr>
      </w:pPr>
      <w:r w:rsidRPr="00931621">
        <w:rPr>
          <w:bCs/>
        </w:rPr>
        <w:t xml:space="preserve"> самостоятельно работать с методической литературой.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    На занятиях используются различные </w:t>
      </w:r>
      <w:r w:rsidRPr="00931621">
        <w:rPr>
          <w:b/>
          <w:bCs/>
        </w:rPr>
        <w:t>формы и методы работы с учащимися</w:t>
      </w:r>
      <w:r w:rsidRPr="00931621">
        <w:rPr>
          <w:bCs/>
        </w:rPr>
        <w:t xml:space="preserve">: 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- при знакомстве с новыми способами решения - работа учителя с демонстрацией примеров;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- при использовании традиционных способов - фронтальная работа учащихся;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-  индивидуальная работа;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-  анализ готовых решений;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- самостоятельная работа с тестами.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    Методы преподавания определяются целями курса, направленными на формирование математических способностей учащихся и основных компетентностей в предмете.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     В тематическом планировании выделяется практическая часть, которая реализуется на знаниях учащихся, полученных в ходе курса теоретической подготовки. 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lastRenderedPageBreak/>
        <w:t xml:space="preserve">        По окончанию каждого раздела предполагается промежуточный контроль в форме </w:t>
      </w:r>
      <w:proofErr w:type="spellStart"/>
      <w:r w:rsidRPr="00931621">
        <w:rPr>
          <w:bCs/>
        </w:rPr>
        <w:t>срезовых</w:t>
      </w:r>
      <w:proofErr w:type="spellEnd"/>
      <w:r w:rsidRPr="00931621">
        <w:rPr>
          <w:bCs/>
        </w:rPr>
        <w:t xml:space="preserve"> и тестовых заданий  и других активных методов.</w:t>
      </w:r>
    </w:p>
    <w:p w:rsidR="0035798A" w:rsidRPr="00931621" w:rsidRDefault="0035798A" w:rsidP="0035798A">
      <w:pPr>
        <w:jc w:val="both"/>
        <w:rPr>
          <w:bCs/>
        </w:rPr>
      </w:pPr>
      <w:r w:rsidRPr="00931621">
        <w:rPr>
          <w:bCs/>
        </w:rPr>
        <w:t xml:space="preserve">        Материал программы построен с учётом использования активных методов обучения, а рациональное распределение разделов программы позволит получить качественные знания и достичь запланированных результатов. Программа обеспечивается необходимым для её реализации учебно-методическим комплексом.</w:t>
      </w:r>
    </w:p>
    <w:p w:rsidR="0035798A" w:rsidRPr="00931621" w:rsidRDefault="0035798A" w:rsidP="00062AA3">
      <w:pPr>
        <w:ind w:left="-540"/>
      </w:pPr>
      <w:r w:rsidRPr="00931621">
        <w:t xml:space="preserve">    </w:t>
      </w:r>
    </w:p>
    <w:p w:rsidR="0035798A" w:rsidRPr="00931621" w:rsidRDefault="0035798A" w:rsidP="0035798A">
      <w:pPr>
        <w:jc w:val="center"/>
        <w:rPr>
          <w:b/>
        </w:rPr>
      </w:pPr>
      <w:r w:rsidRPr="00931621">
        <w:rPr>
          <w:b/>
        </w:rPr>
        <w:t>Учебно-тематический план</w:t>
      </w:r>
    </w:p>
    <w:p w:rsidR="0035798A" w:rsidRPr="00931621" w:rsidRDefault="0035798A" w:rsidP="003579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5"/>
        <w:gridCol w:w="2227"/>
      </w:tblGrid>
      <w:tr w:rsidR="00F27FE7" w:rsidRPr="00931621" w:rsidTr="00F27FE7">
        <w:trPr>
          <w:trHeight w:val="392"/>
        </w:trPr>
        <w:tc>
          <w:tcPr>
            <w:tcW w:w="7165" w:type="dxa"/>
          </w:tcPr>
          <w:p w:rsidR="00F27FE7" w:rsidRPr="003B7A32" w:rsidRDefault="00F27FE7" w:rsidP="005A31C9">
            <w:r w:rsidRPr="00931621">
              <w:t>Название разделов</w:t>
            </w:r>
          </w:p>
        </w:tc>
        <w:tc>
          <w:tcPr>
            <w:tcW w:w="2227" w:type="dxa"/>
          </w:tcPr>
          <w:p w:rsidR="00F27FE7" w:rsidRPr="00931621" w:rsidRDefault="00F27FE7" w:rsidP="005A31C9">
            <w:r w:rsidRPr="00931621">
              <w:t>Количество часов</w:t>
            </w:r>
          </w:p>
        </w:tc>
      </w:tr>
      <w:tr w:rsidR="00F27FE7" w:rsidRPr="00931621" w:rsidTr="00F27FE7">
        <w:trPr>
          <w:trHeight w:val="392"/>
        </w:trPr>
        <w:tc>
          <w:tcPr>
            <w:tcW w:w="7165" w:type="dxa"/>
          </w:tcPr>
          <w:p w:rsidR="00F27FE7" w:rsidRPr="003B7A32" w:rsidRDefault="007503BC" w:rsidP="005A31C9">
            <w:r>
              <w:t xml:space="preserve">ЕГЭ по математике. Структура. </w:t>
            </w:r>
            <w:r w:rsidR="00F27FE7" w:rsidRPr="003B7A32">
              <w:t>Особенности и критерии баллов части С.</w:t>
            </w:r>
          </w:p>
        </w:tc>
        <w:tc>
          <w:tcPr>
            <w:tcW w:w="2227" w:type="dxa"/>
          </w:tcPr>
          <w:p w:rsidR="00F27FE7" w:rsidRPr="00931621" w:rsidRDefault="00F27FE7" w:rsidP="00F27FE7">
            <w:pPr>
              <w:jc w:val="center"/>
            </w:pPr>
            <w:r>
              <w:t>1</w:t>
            </w:r>
          </w:p>
        </w:tc>
      </w:tr>
      <w:tr w:rsidR="00F27FE7" w:rsidRPr="00931621" w:rsidTr="00F27FE7">
        <w:trPr>
          <w:trHeight w:val="316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Преобразование выражений</w:t>
            </w:r>
          </w:p>
          <w:p w:rsidR="00F27FE7" w:rsidRPr="00931621" w:rsidRDefault="00F27FE7" w:rsidP="005A31C9">
            <w:r w:rsidRPr="00931621"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407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Алгебраические выражения и неравенства</w:t>
            </w:r>
          </w:p>
        </w:tc>
        <w:tc>
          <w:tcPr>
            <w:tcW w:w="2227" w:type="dxa"/>
            <w:shd w:val="clear" w:color="auto" w:fill="auto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267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Уравнения и неравенства с модулем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267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Функции и графики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338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Методы решения нелинейных  систем уравнений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267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Иррациональные уравнения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 w:rsidRPr="00931621">
              <w:t>2</w:t>
            </w:r>
          </w:p>
        </w:tc>
      </w:tr>
      <w:tr w:rsidR="00F27FE7" w:rsidRPr="00931621" w:rsidTr="00F27FE7">
        <w:trPr>
          <w:trHeight w:val="267"/>
        </w:trPr>
        <w:tc>
          <w:tcPr>
            <w:tcW w:w="7165" w:type="dxa"/>
          </w:tcPr>
          <w:p w:rsidR="00F27FE7" w:rsidRPr="00931621" w:rsidRDefault="00F27FE7" w:rsidP="005A31C9">
            <w:r w:rsidRPr="00931621">
              <w:t xml:space="preserve"> Иррациональные неравенства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340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Тождественные преобразования тригонометрических выражений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376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Решение тригонометрических уравнений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3</w:t>
            </w:r>
          </w:p>
        </w:tc>
      </w:tr>
      <w:tr w:rsidR="00F27FE7" w:rsidRPr="00931621" w:rsidTr="00F27FE7">
        <w:trPr>
          <w:trHeight w:val="267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Текстовые задачи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501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Упрощение выражений, содержащих показательные функции и логарифмы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527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Решение уравнений, содержащих показательные и логарифмические функции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553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Решение неравенств, содержащих показательные и логарифмические функции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2</w:t>
            </w:r>
          </w:p>
        </w:tc>
      </w:tr>
      <w:tr w:rsidR="00F27FE7" w:rsidRPr="00931621" w:rsidTr="00F27FE7">
        <w:trPr>
          <w:trHeight w:val="295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Задачи с параметрами и «нестандартные задачи»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3</w:t>
            </w:r>
          </w:p>
        </w:tc>
      </w:tr>
      <w:tr w:rsidR="00F27FE7" w:rsidRPr="00931621" w:rsidTr="00F27FE7">
        <w:trPr>
          <w:trHeight w:val="267"/>
        </w:trPr>
        <w:tc>
          <w:tcPr>
            <w:tcW w:w="7165" w:type="dxa"/>
          </w:tcPr>
          <w:p w:rsidR="00F27FE7" w:rsidRPr="00931621" w:rsidRDefault="00F27FE7" w:rsidP="005A31C9">
            <w:r w:rsidRPr="00931621">
              <w:t>Геометрические задачи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3</w:t>
            </w:r>
          </w:p>
        </w:tc>
      </w:tr>
      <w:tr w:rsidR="00F27FE7" w:rsidRPr="00931621" w:rsidTr="00F27FE7">
        <w:trPr>
          <w:trHeight w:val="282"/>
        </w:trPr>
        <w:tc>
          <w:tcPr>
            <w:tcW w:w="7165" w:type="dxa"/>
          </w:tcPr>
          <w:p w:rsidR="00F27FE7" w:rsidRPr="00931621" w:rsidRDefault="00F27FE7" w:rsidP="005A31C9">
            <w:r>
              <w:t>Всего</w:t>
            </w:r>
          </w:p>
        </w:tc>
        <w:tc>
          <w:tcPr>
            <w:tcW w:w="2227" w:type="dxa"/>
          </w:tcPr>
          <w:p w:rsidR="00F27FE7" w:rsidRPr="00931621" w:rsidRDefault="00F27FE7" w:rsidP="005A31C9">
            <w:pPr>
              <w:jc w:val="center"/>
            </w:pPr>
            <w:r>
              <w:t>34</w:t>
            </w:r>
          </w:p>
        </w:tc>
      </w:tr>
    </w:tbl>
    <w:p w:rsidR="0035798A" w:rsidRPr="00931621" w:rsidRDefault="0035798A" w:rsidP="0035798A">
      <w:pPr>
        <w:jc w:val="center"/>
        <w:rPr>
          <w:b/>
        </w:rPr>
      </w:pPr>
    </w:p>
    <w:p w:rsidR="0035798A" w:rsidRPr="00931621" w:rsidRDefault="0035798A" w:rsidP="0035798A">
      <w:pPr>
        <w:jc w:val="center"/>
        <w:rPr>
          <w:b/>
        </w:rPr>
      </w:pPr>
    </w:p>
    <w:p w:rsidR="0035798A" w:rsidRPr="00931621" w:rsidRDefault="0035798A" w:rsidP="0035798A">
      <w:pPr>
        <w:jc w:val="center"/>
        <w:rPr>
          <w:b/>
        </w:rPr>
      </w:pPr>
      <w:r w:rsidRPr="00931621">
        <w:rPr>
          <w:b/>
        </w:rPr>
        <w:t>Содержание курса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979"/>
        <w:gridCol w:w="4467"/>
        <w:gridCol w:w="1081"/>
      </w:tblGrid>
      <w:tr w:rsidR="0035798A" w:rsidRPr="00931621" w:rsidTr="005D1805">
        <w:trPr>
          <w:trHeight w:val="71"/>
        </w:trPr>
        <w:tc>
          <w:tcPr>
            <w:tcW w:w="626" w:type="dxa"/>
          </w:tcPr>
          <w:p w:rsidR="0035798A" w:rsidRPr="00931621" w:rsidRDefault="0035798A" w:rsidP="005A31C9">
            <w:pPr>
              <w:jc w:val="center"/>
            </w:pPr>
            <w:r w:rsidRPr="00931621">
              <w:t>№</w:t>
            </w:r>
          </w:p>
          <w:p w:rsidR="0035798A" w:rsidRPr="00931621" w:rsidRDefault="0035798A" w:rsidP="005A31C9">
            <w:pPr>
              <w:jc w:val="center"/>
            </w:pPr>
            <w:r w:rsidRPr="00931621">
              <w:t>занятия</w:t>
            </w:r>
          </w:p>
        </w:tc>
        <w:tc>
          <w:tcPr>
            <w:tcW w:w="2979" w:type="dxa"/>
          </w:tcPr>
          <w:p w:rsidR="0035798A" w:rsidRPr="00931621" w:rsidRDefault="0035798A" w:rsidP="005A31C9">
            <w:pPr>
              <w:jc w:val="center"/>
            </w:pPr>
            <w:r w:rsidRPr="00931621">
              <w:t>Раздел</w:t>
            </w:r>
          </w:p>
        </w:tc>
        <w:tc>
          <w:tcPr>
            <w:tcW w:w="4467" w:type="dxa"/>
          </w:tcPr>
          <w:p w:rsidR="0035798A" w:rsidRPr="00931621" w:rsidRDefault="0035798A" w:rsidP="005A31C9">
            <w:pPr>
              <w:jc w:val="center"/>
            </w:pPr>
            <w:r w:rsidRPr="00931621">
              <w:t>Содержание курса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  <w:r w:rsidRPr="00931621">
              <w:t>Дата занятия</w:t>
            </w:r>
          </w:p>
        </w:tc>
      </w:tr>
      <w:tr w:rsidR="007503BC" w:rsidRPr="00931621" w:rsidTr="005D1805">
        <w:trPr>
          <w:trHeight w:val="71"/>
        </w:trPr>
        <w:tc>
          <w:tcPr>
            <w:tcW w:w="626" w:type="dxa"/>
          </w:tcPr>
          <w:p w:rsidR="007503BC" w:rsidRPr="00931621" w:rsidRDefault="007503BC" w:rsidP="005A31C9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7503BC" w:rsidRPr="00931621" w:rsidRDefault="007503BC" w:rsidP="007503BC">
            <w:r>
              <w:t xml:space="preserve">ЕГЭ по математике. Структура. </w:t>
            </w:r>
            <w:r w:rsidRPr="003B7A32">
              <w:t>Особенности и критерии баллов части С.</w:t>
            </w:r>
          </w:p>
        </w:tc>
        <w:tc>
          <w:tcPr>
            <w:tcW w:w="4467" w:type="dxa"/>
          </w:tcPr>
          <w:p w:rsidR="007503BC" w:rsidRPr="00931621" w:rsidRDefault="007503BC" w:rsidP="005A31C9">
            <w:pPr>
              <w:jc w:val="center"/>
            </w:pPr>
          </w:p>
        </w:tc>
        <w:tc>
          <w:tcPr>
            <w:tcW w:w="1081" w:type="dxa"/>
          </w:tcPr>
          <w:p w:rsidR="007503BC" w:rsidRPr="00931621" w:rsidRDefault="007503BC" w:rsidP="005A31C9">
            <w:pPr>
              <w:jc w:val="center"/>
            </w:pPr>
          </w:p>
        </w:tc>
      </w:tr>
      <w:tr w:rsidR="0035798A" w:rsidRPr="00931621" w:rsidTr="005D1805">
        <w:trPr>
          <w:trHeight w:val="71"/>
        </w:trPr>
        <w:tc>
          <w:tcPr>
            <w:tcW w:w="626" w:type="dxa"/>
          </w:tcPr>
          <w:p w:rsidR="0035798A" w:rsidRPr="00931621" w:rsidRDefault="007503BC" w:rsidP="005A31C9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35798A" w:rsidRPr="00931621" w:rsidRDefault="0035798A" w:rsidP="005A31C9">
            <w:r w:rsidRPr="00931621">
              <w:t>Преобразование выражений</w:t>
            </w:r>
          </w:p>
          <w:p w:rsidR="0035798A" w:rsidRPr="00931621" w:rsidRDefault="0035798A" w:rsidP="005A31C9">
            <w:pPr>
              <w:jc w:val="center"/>
            </w:pPr>
          </w:p>
        </w:tc>
        <w:tc>
          <w:tcPr>
            <w:tcW w:w="4467" w:type="dxa"/>
          </w:tcPr>
          <w:p w:rsidR="0035798A" w:rsidRPr="00931621" w:rsidRDefault="0035798A" w:rsidP="007503BC">
            <w:pPr>
              <w:pStyle w:val="a3"/>
              <w:numPr>
                <w:ilvl w:val="0"/>
                <w:numId w:val="22"/>
              </w:numPr>
            </w:pPr>
            <w:r w:rsidRPr="00931621">
              <w:t>преобразования выражений с модулем</w:t>
            </w:r>
          </w:p>
          <w:p w:rsidR="0035798A" w:rsidRPr="00931621" w:rsidRDefault="0035798A" w:rsidP="007503BC">
            <w:pPr>
              <w:pStyle w:val="a3"/>
              <w:numPr>
                <w:ilvl w:val="0"/>
                <w:numId w:val="22"/>
              </w:numPr>
            </w:pPr>
            <w:r w:rsidRPr="00931621">
              <w:t>выражения, содержащие степень с дробным показателем</w:t>
            </w:r>
          </w:p>
          <w:p w:rsidR="0035798A" w:rsidRPr="00931621" w:rsidRDefault="0035798A" w:rsidP="007503BC">
            <w:pPr>
              <w:pStyle w:val="a3"/>
              <w:numPr>
                <w:ilvl w:val="0"/>
                <w:numId w:val="22"/>
              </w:numPr>
            </w:pPr>
            <w:r w:rsidRPr="00931621">
              <w:t>преобразование дробно-рациональных выражений</w:t>
            </w:r>
          </w:p>
          <w:p w:rsidR="0035798A" w:rsidRPr="00931621" w:rsidRDefault="0035798A" w:rsidP="007503BC">
            <w:pPr>
              <w:pStyle w:val="a3"/>
              <w:numPr>
                <w:ilvl w:val="0"/>
                <w:numId w:val="22"/>
              </w:numPr>
            </w:pPr>
            <w:r w:rsidRPr="00931621">
              <w:t>решение заданий из части «С» ЕГЭ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7503BC" w:rsidRPr="00931621" w:rsidTr="005D1805">
        <w:trPr>
          <w:trHeight w:val="71"/>
        </w:trPr>
        <w:tc>
          <w:tcPr>
            <w:tcW w:w="626" w:type="dxa"/>
          </w:tcPr>
          <w:p w:rsidR="007503BC" w:rsidRDefault="007503BC" w:rsidP="005A31C9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7503BC" w:rsidRPr="00931621" w:rsidRDefault="007503BC" w:rsidP="005A31C9">
            <w:r w:rsidRPr="00931621">
              <w:t xml:space="preserve">Алгебраические </w:t>
            </w:r>
            <w:r w:rsidRPr="00931621">
              <w:lastRenderedPageBreak/>
              <w:t>выражения и неравенства</w:t>
            </w:r>
          </w:p>
        </w:tc>
        <w:tc>
          <w:tcPr>
            <w:tcW w:w="4467" w:type="dxa"/>
          </w:tcPr>
          <w:p w:rsidR="007503BC" w:rsidRPr="00931621" w:rsidRDefault="007503BC" w:rsidP="007503BC">
            <w:pPr>
              <w:pStyle w:val="a3"/>
              <w:numPr>
                <w:ilvl w:val="0"/>
                <w:numId w:val="23"/>
              </w:numPr>
            </w:pPr>
            <w:r w:rsidRPr="00931621">
              <w:lastRenderedPageBreak/>
              <w:t>уравнение высших степеней</w:t>
            </w:r>
          </w:p>
          <w:p w:rsidR="007503BC" w:rsidRPr="00931621" w:rsidRDefault="007503BC" w:rsidP="007503BC">
            <w:pPr>
              <w:pStyle w:val="a3"/>
              <w:numPr>
                <w:ilvl w:val="0"/>
                <w:numId w:val="23"/>
              </w:numPr>
            </w:pPr>
            <w:r w:rsidRPr="00931621">
              <w:lastRenderedPageBreak/>
              <w:t>уравнение с параметрами, способы их решения</w:t>
            </w:r>
          </w:p>
          <w:p w:rsidR="007503BC" w:rsidRPr="00931621" w:rsidRDefault="007503BC" w:rsidP="007503BC">
            <w:pPr>
              <w:pStyle w:val="a3"/>
              <w:numPr>
                <w:ilvl w:val="0"/>
                <w:numId w:val="23"/>
              </w:numPr>
            </w:pPr>
            <w:r w:rsidRPr="00931621">
              <w:t>метод интервалов</w:t>
            </w:r>
          </w:p>
        </w:tc>
        <w:tc>
          <w:tcPr>
            <w:tcW w:w="1081" w:type="dxa"/>
          </w:tcPr>
          <w:p w:rsidR="007503BC" w:rsidRPr="00931621" w:rsidRDefault="007503BC" w:rsidP="005A31C9">
            <w:pPr>
              <w:jc w:val="center"/>
            </w:pPr>
          </w:p>
        </w:tc>
      </w:tr>
      <w:tr w:rsidR="007503BC" w:rsidRPr="00931621" w:rsidTr="005D1805">
        <w:trPr>
          <w:trHeight w:val="71"/>
        </w:trPr>
        <w:tc>
          <w:tcPr>
            <w:tcW w:w="626" w:type="dxa"/>
          </w:tcPr>
          <w:p w:rsidR="007503BC" w:rsidRDefault="007503BC" w:rsidP="005A31C9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9" w:type="dxa"/>
          </w:tcPr>
          <w:p w:rsidR="007503BC" w:rsidRPr="00931621" w:rsidRDefault="007503BC" w:rsidP="005A31C9">
            <w:r>
              <w:t>Уравнения и н</w:t>
            </w:r>
            <w:r w:rsidRPr="00931621">
              <w:t>еравенства с модулем</w:t>
            </w:r>
          </w:p>
        </w:tc>
        <w:tc>
          <w:tcPr>
            <w:tcW w:w="4467" w:type="dxa"/>
          </w:tcPr>
          <w:p w:rsidR="007503BC" w:rsidRPr="00931621" w:rsidRDefault="007503BC" w:rsidP="007503BC">
            <w:pPr>
              <w:pStyle w:val="a3"/>
              <w:numPr>
                <w:ilvl w:val="0"/>
                <w:numId w:val="24"/>
              </w:numPr>
            </w:pPr>
            <w:r w:rsidRPr="00931621">
              <w:t>определение модуля</w:t>
            </w:r>
          </w:p>
          <w:p w:rsidR="007503BC" w:rsidRPr="00931621" w:rsidRDefault="007503BC" w:rsidP="007503BC">
            <w:pPr>
              <w:pStyle w:val="a3"/>
              <w:numPr>
                <w:ilvl w:val="0"/>
                <w:numId w:val="24"/>
              </w:numPr>
            </w:pPr>
            <w:r w:rsidRPr="00931621">
              <w:t>геометрическая интерпретация  определения модуля и использование её при решении уравнений и неравенств</w:t>
            </w:r>
          </w:p>
        </w:tc>
        <w:tc>
          <w:tcPr>
            <w:tcW w:w="1081" w:type="dxa"/>
          </w:tcPr>
          <w:p w:rsidR="007503BC" w:rsidRPr="00931621" w:rsidRDefault="007503BC" w:rsidP="005A31C9">
            <w:pPr>
              <w:jc w:val="center"/>
            </w:pPr>
          </w:p>
        </w:tc>
      </w:tr>
      <w:tr w:rsidR="00F266C1" w:rsidRPr="00931621" w:rsidTr="005D1805">
        <w:trPr>
          <w:trHeight w:val="71"/>
        </w:trPr>
        <w:tc>
          <w:tcPr>
            <w:tcW w:w="626" w:type="dxa"/>
          </w:tcPr>
          <w:p w:rsidR="00F266C1" w:rsidRDefault="00F266C1" w:rsidP="005A31C9">
            <w:pPr>
              <w:jc w:val="center"/>
            </w:pPr>
            <w:r>
              <w:t>5</w:t>
            </w:r>
          </w:p>
        </w:tc>
        <w:tc>
          <w:tcPr>
            <w:tcW w:w="2979" w:type="dxa"/>
          </w:tcPr>
          <w:p w:rsidR="00F266C1" w:rsidRPr="00931621" w:rsidRDefault="00F266C1" w:rsidP="00F266C1">
            <w:r w:rsidRPr="00931621">
              <w:t>Преобразование выражений</w:t>
            </w:r>
          </w:p>
          <w:p w:rsidR="00F266C1" w:rsidRDefault="00F266C1" w:rsidP="005A31C9"/>
        </w:tc>
        <w:tc>
          <w:tcPr>
            <w:tcW w:w="4467" w:type="dxa"/>
          </w:tcPr>
          <w:p w:rsidR="00F266C1" w:rsidRPr="00931621" w:rsidRDefault="00F266C1" w:rsidP="00F266C1">
            <w:pPr>
              <w:pStyle w:val="a3"/>
              <w:numPr>
                <w:ilvl w:val="0"/>
                <w:numId w:val="22"/>
              </w:numPr>
            </w:pPr>
            <w:r w:rsidRPr="00931621">
              <w:t>преобразования выражений с модулем</w:t>
            </w:r>
          </w:p>
          <w:p w:rsidR="00F266C1" w:rsidRPr="00931621" w:rsidRDefault="00F266C1" w:rsidP="00F266C1">
            <w:pPr>
              <w:pStyle w:val="a3"/>
              <w:numPr>
                <w:ilvl w:val="0"/>
                <w:numId w:val="22"/>
              </w:numPr>
            </w:pPr>
            <w:r w:rsidRPr="00931621">
              <w:t>выражения, содержащие степень с дробным показателем</w:t>
            </w:r>
          </w:p>
          <w:p w:rsidR="00F266C1" w:rsidRDefault="00F266C1" w:rsidP="00F266C1">
            <w:pPr>
              <w:pStyle w:val="a3"/>
              <w:numPr>
                <w:ilvl w:val="0"/>
                <w:numId w:val="22"/>
              </w:numPr>
            </w:pPr>
            <w:r w:rsidRPr="00931621">
              <w:t>преобразование дробно-рациональных выражений</w:t>
            </w:r>
          </w:p>
          <w:p w:rsidR="00F266C1" w:rsidRPr="00931621" w:rsidRDefault="00F266C1" w:rsidP="00F266C1">
            <w:pPr>
              <w:pStyle w:val="a3"/>
              <w:numPr>
                <w:ilvl w:val="0"/>
                <w:numId w:val="22"/>
              </w:numPr>
            </w:pPr>
            <w:r w:rsidRPr="00931621">
              <w:t>решение заданий из части «С» ЕГЭ</w:t>
            </w:r>
          </w:p>
        </w:tc>
        <w:tc>
          <w:tcPr>
            <w:tcW w:w="1081" w:type="dxa"/>
          </w:tcPr>
          <w:p w:rsidR="00F266C1" w:rsidRPr="00931621" w:rsidRDefault="00F266C1" w:rsidP="005A31C9">
            <w:pPr>
              <w:jc w:val="center"/>
            </w:pPr>
          </w:p>
        </w:tc>
      </w:tr>
      <w:tr w:rsidR="0035798A" w:rsidRPr="00931621" w:rsidTr="005D1805">
        <w:trPr>
          <w:trHeight w:val="551"/>
        </w:trPr>
        <w:tc>
          <w:tcPr>
            <w:tcW w:w="626" w:type="dxa"/>
          </w:tcPr>
          <w:p w:rsidR="0035798A" w:rsidRPr="00931621" w:rsidRDefault="00F266C1" w:rsidP="005A31C9">
            <w:pPr>
              <w:jc w:val="center"/>
            </w:pPr>
            <w:r>
              <w:t>6</w:t>
            </w:r>
          </w:p>
        </w:tc>
        <w:tc>
          <w:tcPr>
            <w:tcW w:w="2979" w:type="dxa"/>
          </w:tcPr>
          <w:p w:rsidR="0035798A" w:rsidRPr="00931621" w:rsidRDefault="0035798A" w:rsidP="00F266C1">
            <w:r w:rsidRPr="00931621">
              <w:t>Алгебраические выражения и неравенства</w:t>
            </w:r>
          </w:p>
        </w:tc>
        <w:tc>
          <w:tcPr>
            <w:tcW w:w="4467" w:type="dxa"/>
          </w:tcPr>
          <w:p w:rsidR="0035798A" w:rsidRPr="00931621" w:rsidRDefault="0035798A" w:rsidP="00F266C1">
            <w:pPr>
              <w:numPr>
                <w:ilvl w:val="0"/>
                <w:numId w:val="25"/>
              </w:numPr>
            </w:pPr>
            <w:r w:rsidRPr="00931621">
              <w:t>уравнение высших степеней</w:t>
            </w:r>
          </w:p>
          <w:p w:rsidR="0035798A" w:rsidRPr="00931621" w:rsidRDefault="0035798A" w:rsidP="00F266C1">
            <w:pPr>
              <w:numPr>
                <w:ilvl w:val="0"/>
                <w:numId w:val="25"/>
              </w:numPr>
            </w:pPr>
            <w:r w:rsidRPr="00931621">
              <w:t>уравнение с параметрами, способы их решения</w:t>
            </w:r>
          </w:p>
          <w:p w:rsidR="0035798A" w:rsidRPr="00931621" w:rsidRDefault="0035798A" w:rsidP="00F266C1">
            <w:pPr>
              <w:numPr>
                <w:ilvl w:val="0"/>
                <w:numId w:val="25"/>
              </w:numPr>
            </w:pPr>
            <w:r w:rsidRPr="00931621">
              <w:t>метод интервалов</w:t>
            </w:r>
          </w:p>
        </w:tc>
        <w:tc>
          <w:tcPr>
            <w:tcW w:w="1081" w:type="dxa"/>
          </w:tcPr>
          <w:p w:rsidR="0035798A" w:rsidRDefault="0035798A" w:rsidP="005A31C9">
            <w:pPr>
              <w:jc w:val="center"/>
            </w:pPr>
          </w:p>
          <w:p w:rsidR="007503BC" w:rsidRDefault="007503BC" w:rsidP="005A31C9">
            <w:pPr>
              <w:jc w:val="center"/>
            </w:pPr>
          </w:p>
          <w:p w:rsidR="007503BC" w:rsidRPr="00931621" w:rsidRDefault="007503BC" w:rsidP="005A31C9">
            <w:pPr>
              <w:jc w:val="center"/>
            </w:pPr>
          </w:p>
        </w:tc>
      </w:tr>
      <w:tr w:rsidR="00F266C1" w:rsidRPr="00931621" w:rsidTr="005D1805">
        <w:trPr>
          <w:trHeight w:val="551"/>
        </w:trPr>
        <w:tc>
          <w:tcPr>
            <w:tcW w:w="626" w:type="dxa"/>
          </w:tcPr>
          <w:p w:rsidR="00F266C1" w:rsidRDefault="00F266C1" w:rsidP="005A31C9">
            <w:pPr>
              <w:jc w:val="center"/>
            </w:pPr>
            <w:r>
              <w:t>7</w:t>
            </w:r>
          </w:p>
        </w:tc>
        <w:tc>
          <w:tcPr>
            <w:tcW w:w="2979" w:type="dxa"/>
          </w:tcPr>
          <w:p w:rsidR="00F266C1" w:rsidRPr="00931621" w:rsidRDefault="00F266C1" w:rsidP="00F266C1">
            <w:r>
              <w:t>Уравнения и н</w:t>
            </w:r>
            <w:r w:rsidRPr="00931621">
              <w:t>еравенства с модулем</w:t>
            </w:r>
          </w:p>
        </w:tc>
        <w:tc>
          <w:tcPr>
            <w:tcW w:w="4467" w:type="dxa"/>
          </w:tcPr>
          <w:p w:rsidR="00F266C1" w:rsidRDefault="00F266C1" w:rsidP="00F266C1">
            <w:pPr>
              <w:pStyle w:val="a3"/>
              <w:numPr>
                <w:ilvl w:val="0"/>
                <w:numId w:val="24"/>
              </w:numPr>
            </w:pPr>
            <w:r w:rsidRPr="00931621">
              <w:t>определение модуля</w:t>
            </w:r>
          </w:p>
          <w:p w:rsidR="00F266C1" w:rsidRPr="00931621" w:rsidRDefault="00F266C1" w:rsidP="00F266C1">
            <w:pPr>
              <w:pStyle w:val="a3"/>
              <w:numPr>
                <w:ilvl w:val="0"/>
                <w:numId w:val="24"/>
              </w:numPr>
            </w:pPr>
            <w:r w:rsidRPr="00931621">
              <w:t>геометрическая интерпретация  определения модуля и использование её при решении уравнений и неравенств</w:t>
            </w:r>
          </w:p>
        </w:tc>
        <w:tc>
          <w:tcPr>
            <w:tcW w:w="1081" w:type="dxa"/>
          </w:tcPr>
          <w:p w:rsidR="00F266C1" w:rsidRDefault="00F266C1" w:rsidP="005A31C9">
            <w:pPr>
              <w:jc w:val="center"/>
            </w:pPr>
          </w:p>
        </w:tc>
      </w:tr>
      <w:tr w:rsidR="0035798A" w:rsidRPr="00931621" w:rsidTr="005D1805">
        <w:trPr>
          <w:trHeight w:val="677"/>
        </w:trPr>
        <w:tc>
          <w:tcPr>
            <w:tcW w:w="626" w:type="dxa"/>
          </w:tcPr>
          <w:p w:rsidR="0035798A" w:rsidRPr="00931621" w:rsidRDefault="00F266C1" w:rsidP="005A31C9">
            <w:pPr>
              <w:jc w:val="center"/>
            </w:pPr>
            <w:r>
              <w:t>8</w:t>
            </w:r>
          </w:p>
        </w:tc>
        <w:tc>
          <w:tcPr>
            <w:tcW w:w="2979" w:type="dxa"/>
          </w:tcPr>
          <w:p w:rsidR="0035798A" w:rsidRPr="00931621" w:rsidRDefault="0035798A" w:rsidP="00F266C1">
            <w:r w:rsidRPr="00931621">
              <w:t>Функции и графики</w:t>
            </w:r>
          </w:p>
        </w:tc>
        <w:tc>
          <w:tcPr>
            <w:tcW w:w="4467" w:type="dxa"/>
          </w:tcPr>
          <w:p w:rsidR="0035798A" w:rsidRPr="00931621" w:rsidRDefault="0035798A" w:rsidP="00F266C1">
            <w:pPr>
              <w:numPr>
                <w:ilvl w:val="0"/>
                <w:numId w:val="26"/>
              </w:numPr>
            </w:pPr>
            <w:r w:rsidRPr="00931621">
              <w:t>основные виды функций, их свойства и графики</w:t>
            </w:r>
          </w:p>
          <w:p w:rsidR="0035798A" w:rsidRPr="00931621" w:rsidRDefault="0035798A" w:rsidP="00F266C1">
            <w:pPr>
              <w:numPr>
                <w:ilvl w:val="0"/>
                <w:numId w:val="26"/>
              </w:numPr>
            </w:pPr>
            <w:r w:rsidRPr="00931621">
              <w:t>квадратичная функция</w:t>
            </w:r>
          </w:p>
          <w:p w:rsidR="0035798A" w:rsidRPr="00931621" w:rsidRDefault="0035798A" w:rsidP="00F266C1">
            <w:pPr>
              <w:numPr>
                <w:ilvl w:val="0"/>
                <w:numId w:val="26"/>
              </w:numPr>
            </w:pPr>
            <w:r w:rsidRPr="00931621">
              <w:t>задачи с параметрами</w:t>
            </w:r>
          </w:p>
          <w:p w:rsidR="0035798A" w:rsidRPr="00931621" w:rsidRDefault="0035798A" w:rsidP="00F266C1">
            <w:pPr>
              <w:numPr>
                <w:ilvl w:val="0"/>
                <w:numId w:val="26"/>
              </w:numPr>
            </w:pPr>
            <w:r w:rsidRPr="00931621">
              <w:t>решение заданий из части «С» ЕГЭ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F266C1" w:rsidRPr="00931621" w:rsidTr="005D1805">
        <w:trPr>
          <w:trHeight w:val="677"/>
        </w:trPr>
        <w:tc>
          <w:tcPr>
            <w:tcW w:w="626" w:type="dxa"/>
          </w:tcPr>
          <w:p w:rsidR="00F266C1" w:rsidRDefault="00156C5B" w:rsidP="005A31C9">
            <w:pPr>
              <w:jc w:val="center"/>
            </w:pPr>
            <w:r>
              <w:t>9</w:t>
            </w:r>
          </w:p>
        </w:tc>
        <w:tc>
          <w:tcPr>
            <w:tcW w:w="2979" w:type="dxa"/>
          </w:tcPr>
          <w:p w:rsidR="00F266C1" w:rsidRPr="00931621" w:rsidRDefault="00F266C1" w:rsidP="00F266C1">
            <w:r w:rsidRPr="00931621">
              <w:t>Функции и графики</w:t>
            </w:r>
          </w:p>
        </w:tc>
        <w:tc>
          <w:tcPr>
            <w:tcW w:w="4467" w:type="dxa"/>
          </w:tcPr>
          <w:p w:rsidR="00F266C1" w:rsidRPr="00931621" w:rsidRDefault="00F266C1" w:rsidP="00F266C1">
            <w:pPr>
              <w:numPr>
                <w:ilvl w:val="0"/>
                <w:numId w:val="26"/>
              </w:numPr>
            </w:pPr>
            <w:r w:rsidRPr="00931621">
              <w:t>основные виды функций, их свойства и графики</w:t>
            </w:r>
          </w:p>
          <w:p w:rsidR="00F266C1" w:rsidRPr="00931621" w:rsidRDefault="00F266C1" w:rsidP="00F266C1">
            <w:pPr>
              <w:numPr>
                <w:ilvl w:val="0"/>
                <w:numId w:val="26"/>
              </w:numPr>
            </w:pPr>
            <w:r w:rsidRPr="00931621">
              <w:t>квадратичная функция</w:t>
            </w:r>
          </w:p>
          <w:p w:rsidR="00F266C1" w:rsidRDefault="00F266C1" w:rsidP="00F266C1">
            <w:pPr>
              <w:numPr>
                <w:ilvl w:val="0"/>
                <w:numId w:val="26"/>
              </w:numPr>
            </w:pPr>
            <w:r w:rsidRPr="00931621">
              <w:t>задачи с параметрами</w:t>
            </w:r>
          </w:p>
          <w:p w:rsidR="00F266C1" w:rsidRPr="00931621" w:rsidRDefault="00F266C1" w:rsidP="00F266C1">
            <w:pPr>
              <w:numPr>
                <w:ilvl w:val="0"/>
                <w:numId w:val="26"/>
              </w:numPr>
            </w:pPr>
            <w:r w:rsidRPr="00931621">
              <w:t>решение заданий из части «С» ЕГЭ</w:t>
            </w:r>
          </w:p>
        </w:tc>
        <w:tc>
          <w:tcPr>
            <w:tcW w:w="1081" w:type="dxa"/>
          </w:tcPr>
          <w:p w:rsidR="00F266C1" w:rsidRPr="00931621" w:rsidRDefault="00F266C1" w:rsidP="005A31C9">
            <w:pPr>
              <w:jc w:val="center"/>
            </w:pPr>
          </w:p>
        </w:tc>
      </w:tr>
      <w:tr w:rsidR="0035798A" w:rsidRPr="00931621" w:rsidTr="005D1805">
        <w:trPr>
          <w:trHeight w:val="960"/>
        </w:trPr>
        <w:tc>
          <w:tcPr>
            <w:tcW w:w="626" w:type="dxa"/>
          </w:tcPr>
          <w:p w:rsidR="0035798A" w:rsidRPr="00931621" w:rsidRDefault="00156C5B" w:rsidP="005A31C9">
            <w:pPr>
              <w:jc w:val="center"/>
            </w:pPr>
            <w:r>
              <w:t>10-11</w:t>
            </w:r>
          </w:p>
        </w:tc>
        <w:tc>
          <w:tcPr>
            <w:tcW w:w="2979" w:type="dxa"/>
          </w:tcPr>
          <w:p w:rsidR="0035798A" w:rsidRPr="00931621" w:rsidRDefault="0035798A" w:rsidP="00156C5B">
            <w:r w:rsidRPr="00931621">
              <w:t>Методы решения нелинейных систем уравнений</w:t>
            </w:r>
          </w:p>
        </w:tc>
        <w:tc>
          <w:tcPr>
            <w:tcW w:w="4467" w:type="dxa"/>
          </w:tcPr>
          <w:p w:rsidR="0035798A" w:rsidRPr="00931621" w:rsidRDefault="0035798A" w:rsidP="00156C5B">
            <w:pPr>
              <w:numPr>
                <w:ilvl w:val="0"/>
                <w:numId w:val="27"/>
              </w:numPr>
            </w:pPr>
            <w:r w:rsidRPr="00931621">
              <w:t>метод подстановки</w:t>
            </w:r>
          </w:p>
          <w:p w:rsidR="0035798A" w:rsidRPr="00931621" w:rsidRDefault="0035798A" w:rsidP="00156C5B">
            <w:pPr>
              <w:numPr>
                <w:ilvl w:val="0"/>
                <w:numId w:val="27"/>
              </w:numPr>
            </w:pPr>
            <w:r w:rsidRPr="00931621">
              <w:t>метод алгебраического сложения</w:t>
            </w:r>
          </w:p>
          <w:p w:rsidR="0035798A" w:rsidRPr="00931621" w:rsidRDefault="0035798A" w:rsidP="00156C5B">
            <w:pPr>
              <w:numPr>
                <w:ilvl w:val="0"/>
                <w:numId w:val="27"/>
              </w:numPr>
            </w:pPr>
            <w:r w:rsidRPr="00931621">
              <w:t>метод разложения на множители</w:t>
            </w:r>
          </w:p>
          <w:p w:rsidR="0035798A" w:rsidRPr="00931621" w:rsidRDefault="0035798A" w:rsidP="00156C5B">
            <w:pPr>
              <w:numPr>
                <w:ilvl w:val="0"/>
                <w:numId w:val="27"/>
              </w:numPr>
            </w:pPr>
            <w:r w:rsidRPr="00931621">
              <w:t>метод замены переменных</w:t>
            </w:r>
          </w:p>
          <w:p w:rsidR="0035798A" w:rsidRPr="00931621" w:rsidRDefault="0035798A" w:rsidP="00156C5B">
            <w:pPr>
              <w:numPr>
                <w:ilvl w:val="0"/>
                <w:numId w:val="27"/>
              </w:numPr>
            </w:pPr>
            <w:r w:rsidRPr="00931621">
              <w:t>метод линейных преобразований</w:t>
            </w:r>
          </w:p>
          <w:p w:rsidR="0035798A" w:rsidRPr="00931621" w:rsidRDefault="0035798A" w:rsidP="00156C5B">
            <w:pPr>
              <w:numPr>
                <w:ilvl w:val="0"/>
                <w:numId w:val="27"/>
              </w:numPr>
            </w:pPr>
            <w:r w:rsidRPr="00931621">
              <w:t>графический метод решения систем уравнений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35798A" w:rsidRPr="00931621" w:rsidTr="005D1805">
        <w:trPr>
          <w:trHeight w:val="1913"/>
        </w:trPr>
        <w:tc>
          <w:tcPr>
            <w:tcW w:w="626" w:type="dxa"/>
          </w:tcPr>
          <w:p w:rsidR="0035798A" w:rsidRPr="00931621" w:rsidRDefault="00156C5B" w:rsidP="005A31C9">
            <w:pPr>
              <w:jc w:val="center"/>
            </w:pPr>
            <w:r>
              <w:t>12-13</w:t>
            </w:r>
          </w:p>
        </w:tc>
        <w:tc>
          <w:tcPr>
            <w:tcW w:w="2979" w:type="dxa"/>
          </w:tcPr>
          <w:p w:rsidR="0035798A" w:rsidRPr="00931621" w:rsidRDefault="0035798A" w:rsidP="00156C5B">
            <w:r w:rsidRPr="00931621">
              <w:t>Иррациональные</w:t>
            </w:r>
          </w:p>
          <w:p w:rsidR="0035798A" w:rsidRPr="00931621" w:rsidRDefault="0035798A" w:rsidP="005A31C9">
            <w:pPr>
              <w:jc w:val="center"/>
            </w:pPr>
            <w:r w:rsidRPr="00931621">
              <w:t xml:space="preserve"> уравнения</w:t>
            </w:r>
          </w:p>
        </w:tc>
        <w:tc>
          <w:tcPr>
            <w:tcW w:w="4467" w:type="dxa"/>
          </w:tcPr>
          <w:p w:rsidR="0035798A" w:rsidRPr="00931621" w:rsidRDefault="0035798A" w:rsidP="00156C5B">
            <w:pPr>
              <w:numPr>
                <w:ilvl w:val="0"/>
                <w:numId w:val="28"/>
              </w:numPr>
            </w:pPr>
            <w:r w:rsidRPr="00931621">
              <w:t>метод « уединения» радикалов и возведения в степень</w:t>
            </w:r>
          </w:p>
          <w:p w:rsidR="0035798A" w:rsidRPr="00931621" w:rsidRDefault="0035798A" w:rsidP="00156C5B">
            <w:pPr>
              <w:numPr>
                <w:ilvl w:val="0"/>
                <w:numId w:val="28"/>
              </w:numPr>
            </w:pPr>
            <w:r w:rsidRPr="00931621">
              <w:t>применение формул сокращённого умножения</w:t>
            </w:r>
          </w:p>
          <w:p w:rsidR="0035798A" w:rsidRPr="00931621" w:rsidRDefault="0035798A" w:rsidP="00156C5B">
            <w:pPr>
              <w:numPr>
                <w:ilvl w:val="0"/>
                <w:numId w:val="28"/>
              </w:numPr>
            </w:pPr>
            <w:r w:rsidRPr="00931621">
              <w:t xml:space="preserve">уравнения, в которых одно или несколько подкоренных выражений являются полным </w:t>
            </w:r>
            <w:r w:rsidRPr="00931621">
              <w:lastRenderedPageBreak/>
              <w:t>квадратом</w:t>
            </w:r>
          </w:p>
          <w:p w:rsidR="0035798A" w:rsidRPr="00931621" w:rsidRDefault="0035798A" w:rsidP="00156C5B">
            <w:pPr>
              <w:numPr>
                <w:ilvl w:val="0"/>
                <w:numId w:val="28"/>
              </w:numPr>
            </w:pPr>
            <w:r w:rsidRPr="00931621">
              <w:t xml:space="preserve">уравнения </w:t>
            </w:r>
            <w:proofErr w:type="gramStart"/>
            <w:r w:rsidRPr="00931621">
              <w:t>со</w:t>
            </w:r>
            <w:proofErr w:type="gramEnd"/>
            <w:r w:rsidRPr="00931621">
              <w:t xml:space="preserve"> взаимно обратными величинами</w:t>
            </w:r>
          </w:p>
          <w:p w:rsidR="0035798A" w:rsidRPr="00931621" w:rsidRDefault="0035798A" w:rsidP="00156C5B">
            <w:pPr>
              <w:numPr>
                <w:ilvl w:val="0"/>
                <w:numId w:val="28"/>
              </w:numPr>
            </w:pPr>
            <w:r w:rsidRPr="00931621">
              <w:t>метод введения вспомогательной переменной</w:t>
            </w:r>
          </w:p>
          <w:p w:rsidR="0035798A" w:rsidRPr="00931621" w:rsidRDefault="0035798A" w:rsidP="00156C5B">
            <w:pPr>
              <w:numPr>
                <w:ilvl w:val="0"/>
                <w:numId w:val="28"/>
              </w:numPr>
            </w:pPr>
            <w:r w:rsidRPr="00931621">
              <w:t>анализ области определения функций, входящих в уравнение</w:t>
            </w:r>
          </w:p>
          <w:p w:rsidR="0035798A" w:rsidRPr="00931621" w:rsidRDefault="0035798A" w:rsidP="005A31C9">
            <w:pPr>
              <w:ind w:left="360"/>
            </w:pP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35798A" w:rsidRPr="00931621" w:rsidTr="005D1805">
        <w:trPr>
          <w:trHeight w:val="268"/>
        </w:trPr>
        <w:tc>
          <w:tcPr>
            <w:tcW w:w="626" w:type="dxa"/>
          </w:tcPr>
          <w:p w:rsidR="0035798A" w:rsidRPr="00931621" w:rsidRDefault="00156C5B" w:rsidP="005A31C9">
            <w:pPr>
              <w:jc w:val="center"/>
            </w:pPr>
            <w:r>
              <w:lastRenderedPageBreak/>
              <w:t>14-15</w:t>
            </w:r>
          </w:p>
        </w:tc>
        <w:tc>
          <w:tcPr>
            <w:tcW w:w="2979" w:type="dxa"/>
          </w:tcPr>
          <w:p w:rsidR="0035798A" w:rsidRPr="00931621" w:rsidRDefault="0035798A" w:rsidP="00156C5B">
            <w:r w:rsidRPr="00931621">
              <w:t>Иррациональные неравенства</w:t>
            </w:r>
          </w:p>
        </w:tc>
        <w:tc>
          <w:tcPr>
            <w:tcW w:w="4467" w:type="dxa"/>
          </w:tcPr>
          <w:p w:rsidR="0035798A" w:rsidRPr="00931621" w:rsidRDefault="0035798A" w:rsidP="00156C5B">
            <w:pPr>
              <w:pStyle w:val="a3"/>
              <w:numPr>
                <w:ilvl w:val="0"/>
                <w:numId w:val="29"/>
              </w:numPr>
            </w:pPr>
            <w:r w:rsidRPr="00931621">
              <w:t>основные методы решения иррациональных неравенств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35798A" w:rsidRPr="00931621" w:rsidTr="005D1805">
        <w:trPr>
          <w:trHeight w:val="826"/>
        </w:trPr>
        <w:tc>
          <w:tcPr>
            <w:tcW w:w="626" w:type="dxa"/>
          </w:tcPr>
          <w:p w:rsidR="0035798A" w:rsidRPr="00931621" w:rsidRDefault="00156C5B" w:rsidP="005A31C9">
            <w:pPr>
              <w:jc w:val="center"/>
            </w:pPr>
            <w:r>
              <w:t>16-17</w:t>
            </w:r>
          </w:p>
        </w:tc>
        <w:tc>
          <w:tcPr>
            <w:tcW w:w="2979" w:type="dxa"/>
          </w:tcPr>
          <w:p w:rsidR="0035798A" w:rsidRPr="00931621" w:rsidRDefault="0035798A" w:rsidP="005A31C9">
            <w:r w:rsidRPr="00931621">
              <w:t>Тождественные преобразования тригонометрических выражений</w:t>
            </w:r>
          </w:p>
          <w:p w:rsidR="0035798A" w:rsidRPr="00931621" w:rsidRDefault="0035798A" w:rsidP="005A31C9">
            <w:pPr>
              <w:jc w:val="center"/>
            </w:pPr>
          </w:p>
        </w:tc>
        <w:tc>
          <w:tcPr>
            <w:tcW w:w="4467" w:type="dxa"/>
          </w:tcPr>
          <w:p w:rsidR="0035798A" w:rsidRPr="00931621" w:rsidRDefault="0035798A" w:rsidP="00156C5B">
            <w:pPr>
              <w:numPr>
                <w:ilvl w:val="0"/>
                <w:numId w:val="30"/>
              </w:numPr>
            </w:pPr>
            <w:r w:rsidRPr="00931621">
              <w:t>формула одного и того же элемента</w:t>
            </w:r>
          </w:p>
          <w:p w:rsidR="0035798A" w:rsidRPr="00931621" w:rsidRDefault="0035798A" w:rsidP="00156C5B">
            <w:pPr>
              <w:numPr>
                <w:ilvl w:val="0"/>
                <w:numId w:val="30"/>
              </w:numPr>
            </w:pPr>
            <w:r w:rsidRPr="00931621">
              <w:t>тригонометрические функции двойного угла</w:t>
            </w:r>
          </w:p>
          <w:p w:rsidR="0035798A" w:rsidRPr="00931621" w:rsidRDefault="0035798A" w:rsidP="00156C5B">
            <w:pPr>
              <w:numPr>
                <w:ilvl w:val="0"/>
                <w:numId w:val="30"/>
              </w:numPr>
            </w:pPr>
            <w:r w:rsidRPr="00931621">
              <w:t>тригонометрические функции половинного угла</w:t>
            </w:r>
          </w:p>
          <w:p w:rsidR="0035798A" w:rsidRPr="00931621" w:rsidRDefault="0035798A" w:rsidP="00156C5B">
            <w:pPr>
              <w:numPr>
                <w:ilvl w:val="0"/>
                <w:numId w:val="30"/>
              </w:numPr>
            </w:pPr>
            <w:r w:rsidRPr="00931621">
              <w:t>формулы сложения</w:t>
            </w:r>
          </w:p>
          <w:p w:rsidR="0035798A" w:rsidRPr="00931621" w:rsidRDefault="0035798A" w:rsidP="00156C5B">
            <w:pPr>
              <w:numPr>
                <w:ilvl w:val="0"/>
                <w:numId w:val="30"/>
              </w:numPr>
            </w:pPr>
            <w:r w:rsidRPr="00931621">
              <w:t>формулы приведения</w:t>
            </w:r>
          </w:p>
          <w:p w:rsidR="0035798A" w:rsidRPr="00931621" w:rsidRDefault="0035798A" w:rsidP="00156C5B">
            <w:pPr>
              <w:numPr>
                <w:ilvl w:val="0"/>
                <w:numId w:val="30"/>
              </w:numPr>
            </w:pPr>
            <w:r w:rsidRPr="00931621">
              <w:t>формулы преобразования тригонометрических сумм в произведение</w:t>
            </w:r>
          </w:p>
          <w:p w:rsidR="0035798A" w:rsidRPr="00931621" w:rsidRDefault="0035798A" w:rsidP="00156C5B">
            <w:pPr>
              <w:numPr>
                <w:ilvl w:val="0"/>
                <w:numId w:val="30"/>
              </w:numPr>
            </w:pPr>
            <w:r w:rsidRPr="00931621">
              <w:t>преобразование тригонометрических произведений в сумму</w:t>
            </w:r>
          </w:p>
          <w:p w:rsidR="0035798A" w:rsidRPr="00931621" w:rsidRDefault="0035798A" w:rsidP="00156C5B">
            <w:pPr>
              <w:numPr>
                <w:ilvl w:val="0"/>
                <w:numId w:val="30"/>
              </w:numPr>
            </w:pPr>
            <w:r w:rsidRPr="00931621">
              <w:t>соотношение для обратных тригонометрических функций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35798A" w:rsidRPr="00931621" w:rsidTr="005D1805">
        <w:trPr>
          <w:trHeight w:val="1779"/>
        </w:trPr>
        <w:tc>
          <w:tcPr>
            <w:tcW w:w="626" w:type="dxa"/>
          </w:tcPr>
          <w:p w:rsidR="0035798A" w:rsidRPr="00931621" w:rsidRDefault="00156C5B" w:rsidP="005A31C9">
            <w:pPr>
              <w:jc w:val="center"/>
            </w:pPr>
            <w:r>
              <w:t>18-20</w:t>
            </w:r>
          </w:p>
        </w:tc>
        <w:tc>
          <w:tcPr>
            <w:tcW w:w="2979" w:type="dxa"/>
          </w:tcPr>
          <w:p w:rsidR="0035798A" w:rsidRPr="00931621" w:rsidRDefault="0035798A" w:rsidP="00156C5B">
            <w:r w:rsidRPr="00931621">
              <w:t xml:space="preserve"> Решение тригонометрических уравнений</w:t>
            </w:r>
          </w:p>
        </w:tc>
        <w:tc>
          <w:tcPr>
            <w:tcW w:w="4467" w:type="dxa"/>
          </w:tcPr>
          <w:p w:rsidR="0035798A" w:rsidRPr="00931621" w:rsidRDefault="0035798A" w:rsidP="00156C5B">
            <w:pPr>
              <w:numPr>
                <w:ilvl w:val="0"/>
                <w:numId w:val="31"/>
              </w:numPr>
            </w:pPr>
            <w:r w:rsidRPr="00931621">
              <w:t>решение уравнений разложением на множители</w:t>
            </w:r>
          </w:p>
          <w:p w:rsidR="0035798A" w:rsidRPr="00931621" w:rsidRDefault="0035798A" w:rsidP="00156C5B">
            <w:pPr>
              <w:numPr>
                <w:ilvl w:val="0"/>
                <w:numId w:val="31"/>
              </w:numPr>
            </w:pPr>
            <w:r w:rsidRPr="00931621">
              <w:t>решение уравнений, сводящихся к квадратным уравнениям высших степеней</w:t>
            </w:r>
          </w:p>
          <w:p w:rsidR="0035798A" w:rsidRPr="00931621" w:rsidRDefault="0035798A" w:rsidP="00156C5B">
            <w:pPr>
              <w:numPr>
                <w:ilvl w:val="0"/>
                <w:numId w:val="31"/>
              </w:numPr>
            </w:pPr>
            <w:r w:rsidRPr="00931621">
              <w:t>решение однородных тригонометрических уравнений</w:t>
            </w:r>
          </w:p>
          <w:p w:rsidR="0035798A" w:rsidRPr="00931621" w:rsidRDefault="0035798A" w:rsidP="00156C5B">
            <w:pPr>
              <w:numPr>
                <w:ilvl w:val="0"/>
                <w:numId w:val="31"/>
              </w:numPr>
            </w:pPr>
            <w:r w:rsidRPr="00931621">
              <w:t>введение дополнительного аргумента</w:t>
            </w:r>
          </w:p>
          <w:p w:rsidR="0035798A" w:rsidRPr="00931621" w:rsidRDefault="0035798A" w:rsidP="00156C5B">
            <w:pPr>
              <w:numPr>
                <w:ilvl w:val="0"/>
                <w:numId w:val="31"/>
              </w:numPr>
            </w:pPr>
            <w:r w:rsidRPr="00931621">
              <w:t>решение уравнений, содержащих тригонометрическую функцию под знаком радикала</w:t>
            </w:r>
          </w:p>
          <w:p w:rsidR="0035798A" w:rsidRPr="00931621" w:rsidRDefault="0035798A" w:rsidP="00156C5B">
            <w:pPr>
              <w:numPr>
                <w:ilvl w:val="0"/>
                <w:numId w:val="31"/>
              </w:numPr>
            </w:pPr>
            <w:r w:rsidRPr="00931621">
              <w:t>отбор корней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35798A" w:rsidRPr="00931621" w:rsidTr="005D1805">
        <w:trPr>
          <w:trHeight w:val="409"/>
        </w:trPr>
        <w:tc>
          <w:tcPr>
            <w:tcW w:w="626" w:type="dxa"/>
          </w:tcPr>
          <w:p w:rsidR="0035798A" w:rsidRPr="00931621" w:rsidRDefault="00156C5B" w:rsidP="005A31C9">
            <w:pPr>
              <w:jc w:val="center"/>
            </w:pPr>
            <w:r>
              <w:t>21-22</w:t>
            </w:r>
          </w:p>
        </w:tc>
        <w:tc>
          <w:tcPr>
            <w:tcW w:w="2979" w:type="dxa"/>
          </w:tcPr>
          <w:p w:rsidR="0035798A" w:rsidRPr="00931621" w:rsidRDefault="0035798A" w:rsidP="00156C5B">
            <w:r w:rsidRPr="00931621">
              <w:t xml:space="preserve"> Текстовые задачи</w:t>
            </w:r>
          </w:p>
        </w:tc>
        <w:tc>
          <w:tcPr>
            <w:tcW w:w="4467" w:type="dxa"/>
          </w:tcPr>
          <w:p w:rsidR="0035798A" w:rsidRPr="00931621" w:rsidRDefault="0035798A" w:rsidP="00156C5B">
            <w:pPr>
              <w:numPr>
                <w:ilvl w:val="0"/>
                <w:numId w:val="32"/>
              </w:numPr>
            </w:pPr>
            <w:r w:rsidRPr="00931621">
              <w:t>задачи на «проценты» и «смеси»</w:t>
            </w:r>
          </w:p>
          <w:p w:rsidR="0035798A" w:rsidRPr="00931621" w:rsidRDefault="0035798A" w:rsidP="00156C5B">
            <w:pPr>
              <w:numPr>
                <w:ilvl w:val="0"/>
                <w:numId w:val="32"/>
              </w:numPr>
            </w:pPr>
            <w:r w:rsidRPr="00931621">
              <w:t xml:space="preserve">задачи на «движение» </w:t>
            </w:r>
          </w:p>
          <w:p w:rsidR="0035798A" w:rsidRPr="00931621" w:rsidRDefault="0035798A" w:rsidP="00156C5B">
            <w:pPr>
              <w:numPr>
                <w:ilvl w:val="0"/>
                <w:numId w:val="32"/>
              </w:numPr>
            </w:pPr>
            <w:r w:rsidRPr="00931621">
              <w:t>задачи на «работу»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35798A" w:rsidRPr="00931621" w:rsidTr="005D1805">
        <w:trPr>
          <w:trHeight w:val="409"/>
        </w:trPr>
        <w:tc>
          <w:tcPr>
            <w:tcW w:w="626" w:type="dxa"/>
          </w:tcPr>
          <w:p w:rsidR="0035798A" w:rsidRPr="00931621" w:rsidRDefault="00156C5B" w:rsidP="005A31C9">
            <w:pPr>
              <w:jc w:val="center"/>
            </w:pPr>
            <w:r>
              <w:t>23-24</w:t>
            </w:r>
          </w:p>
        </w:tc>
        <w:tc>
          <w:tcPr>
            <w:tcW w:w="2979" w:type="dxa"/>
          </w:tcPr>
          <w:p w:rsidR="0035798A" w:rsidRPr="00931621" w:rsidRDefault="0035798A" w:rsidP="00156C5B">
            <w:r w:rsidRPr="00931621">
              <w:t xml:space="preserve"> Упрощение выражений</w:t>
            </w:r>
            <w:r w:rsidR="005015E0">
              <w:t>,</w:t>
            </w:r>
            <w:r w:rsidRPr="00931621">
              <w:t xml:space="preserve"> содержащих показательные функции и логарифмы</w:t>
            </w:r>
          </w:p>
        </w:tc>
        <w:tc>
          <w:tcPr>
            <w:tcW w:w="4467" w:type="dxa"/>
          </w:tcPr>
          <w:p w:rsidR="0035798A" w:rsidRPr="00931621" w:rsidRDefault="0035798A" w:rsidP="00156C5B">
            <w:pPr>
              <w:numPr>
                <w:ilvl w:val="0"/>
                <w:numId w:val="33"/>
              </w:numPr>
            </w:pPr>
            <w:r w:rsidRPr="00931621">
              <w:t>основные свойства степеней</w:t>
            </w:r>
          </w:p>
          <w:p w:rsidR="0035798A" w:rsidRPr="00931621" w:rsidRDefault="0035798A" w:rsidP="00156C5B">
            <w:pPr>
              <w:numPr>
                <w:ilvl w:val="0"/>
                <w:numId w:val="33"/>
              </w:numPr>
            </w:pPr>
            <w:r w:rsidRPr="00931621">
              <w:t>основные свойства логарифмов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35798A" w:rsidRPr="00931621" w:rsidTr="005D1805">
        <w:trPr>
          <w:trHeight w:val="409"/>
        </w:trPr>
        <w:tc>
          <w:tcPr>
            <w:tcW w:w="626" w:type="dxa"/>
          </w:tcPr>
          <w:p w:rsidR="0035798A" w:rsidRPr="00931621" w:rsidRDefault="005015E0" w:rsidP="005A31C9">
            <w:pPr>
              <w:jc w:val="center"/>
            </w:pPr>
            <w:r>
              <w:t>25-26</w:t>
            </w:r>
          </w:p>
        </w:tc>
        <w:tc>
          <w:tcPr>
            <w:tcW w:w="2979" w:type="dxa"/>
          </w:tcPr>
          <w:p w:rsidR="0035798A" w:rsidRPr="00931621" w:rsidRDefault="0035798A" w:rsidP="005015E0">
            <w:r w:rsidRPr="00931621">
              <w:t xml:space="preserve"> Решение уравнений</w:t>
            </w:r>
            <w:r w:rsidR="005015E0">
              <w:t>,</w:t>
            </w:r>
            <w:r w:rsidRPr="00931621">
              <w:t xml:space="preserve"> содержащих показательные </w:t>
            </w:r>
            <w:r w:rsidR="005015E0">
              <w:t xml:space="preserve">и логарифмические </w:t>
            </w:r>
            <w:r w:rsidRPr="00931621">
              <w:t xml:space="preserve">функции </w:t>
            </w:r>
          </w:p>
        </w:tc>
        <w:tc>
          <w:tcPr>
            <w:tcW w:w="4467" w:type="dxa"/>
          </w:tcPr>
          <w:p w:rsidR="0035798A" w:rsidRPr="00931621" w:rsidRDefault="005015E0" w:rsidP="005015E0">
            <w:pPr>
              <w:ind w:left="360"/>
              <w:jc w:val="center"/>
            </w:pPr>
            <w:r>
              <w:t>Алгоритм решения уравнений по данной теме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35798A" w:rsidRPr="00931621" w:rsidTr="005D1805">
        <w:trPr>
          <w:trHeight w:val="409"/>
        </w:trPr>
        <w:tc>
          <w:tcPr>
            <w:tcW w:w="626" w:type="dxa"/>
          </w:tcPr>
          <w:p w:rsidR="0035798A" w:rsidRPr="00931621" w:rsidRDefault="005015E0" w:rsidP="005A31C9">
            <w:pPr>
              <w:jc w:val="center"/>
            </w:pPr>
            <w:r>
              <w:lastRenderedPageBreak/>
              <w:t>27-28</w:t>
            </w:r>
          </w:p>
        </w:tc>
        <w:tc>
          <w:tcPr>
            <w:tcW w:w="2979" w:type="dxa"/>
          </w:tcPr>
          <w:p w:rsidR="0035798A" w:rsidRPr="00931621" w:rsidRDefault="0035798A" w:rsidP="005015E0">
            <w:r w:rsidRPr="00931621">
              <w:t>Решение  неравенств</w:t>
            </w:r>
            <w:r w:rsidR="005015E0">
              <w:t>,</w:t>
            </w:r>
            <w:r w:rsidRPr="00931621">
              <w:t xml:space="preserve"> содержащих показательные </w:t>
            </w:r>
            <w:r w:rsidR="005015E0">
              <w:t xml:space="preserve">и логарифмические </w:t>
            </w:r>
            <w:r w:rsidRPr="00931621">
              <w:t>функции</w:t>
            </w:r>
          </w:p>
        </w:tc>
        <w:tc>
          <w:tcPr>
            <w:tcW w:w="4467" w:type="dxa"/>
          </w:tcPr>
          <w:p w:rsidR="0035798A" w:rsidRPr="00931621" w:rsidRDefault="005015E0" w:rsidP="005015E0">
            <w:pPr>
              <w:jc w:val="center"/>
            </w:pPr>
            <w:r>
              <w:t>Алгоритм решения неравенств по данной теме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35798A" w:rsidRPr="00931621" w:rsidTr="005D1805">
        <w:trPr>
          <w:trHeight w:val="960"/>
        </w:trPr>
        <w:tc>
          <w:tcPr>
            <w:tcW w:w="626" w:type="dxa"/>
          </w:tcPr>
          <w:p w:rsidR="0035798A" w:rsidRPr="00931621" w:rsidRDefault="005015E0" w:rsidP="005A31C9">
            <w:pPr>
              <w:jc w:val="center"/>
            </w:pPr>
            <w:r>
              <w:t>29-31</w:t>
            </w:r>
          </w:p>
        </w:tc>
        <w:tc>
          <w:tcPr>
            <w:tcW w:w="2979" w:type="dxa"/>
          </w:tcPr>
          <w:p w:rsidR="0035798A" w:rsidRPr="00931621" w:rsidRDefault="0035798A" w:rsidP="005015E0">
            <w:r w:rsidRPr="00931621">
              <w:t>Задачи с параметрами и «нестандартные задачи»</w:t>
            </w:r>
          </w:p>
        </w:tc>
        <w:tc>
          <w:tcPr>
            <w:tcW w:w="4467" w:type="dxa"/>
          </w:tcPr>
          <w:p w:rsidR="0035798A" w:rsidRPr="00931621" w:rsidRDefault="0035798A" w:rsidP="005015E0">
            <w:pPr>
              <w:numPr>
                <w:ilvl w:val="0"/>
                <w:numId w:val="34"/>
              </w:numPr>
            </w:pPr>
            <w:r w:rsidRPr="00931621">
              <w:t>задачи, сводящиеся к исследованию квадратного трехчлена</w:t>
            </w:r>
          </w:p>
          <w:p w:rsidR="0035798A" w:rsidRPr="00931621" w:rsidRDefault="0035798A" w:rsidP="005015E0">
            <w:pPr>
              <w:numPr>
                <w:ilvl w:val="0"/>
                <w:numId w:val="34"/>
              </w:numPr>
            </w:pPr>
            <w:r w:rsidRPr="00931621">
              <w:t>использование ограничений функции</w:t>
            </w:r>
          </w:p>
          <w:p w:rsidR="0035798A" w:rsidRPr="00931621" w:rsidRDefault="0035798A" w:rsidP="005015E0">
            <w:pPr>
              <w:numPr>
                <w:ilvl w:val="0"/>
                <w:numId w:val="34"/>
              </w:numPr>
            </w:pPr>
            <w:r w:rsidRPr="00931621">
              <w:t>использование графических иллюстраций в задачах с параметрами</w:t>
            </w:r>
          </w:p>
        </w:tc>
        <w:tc>
          <w:tcPr>
            <w:tcW w:w="1081" w:type="dxa"/>
          </w:tcPr>
          <w:p w:rsidR="0035798A" w:rsidRPr="00931621" w:rsidRDefault="0035798A" w:rsidP="005A31C9">
            <w:pPr>
              <w:jc w:val="center"/>
            </w:pPr>
          </w:p>
        </w:tc>
      </w:tr>
      <w:tr w:rsidR="005015E0" w:rsidRPr="00931621" w:rsidTr="005D1805">
        <w:trPr>
          <w:trHeight w:val="960"/>
        </w:trPr>
        <w:tc>
          <w:tcPr>
            <w:tcW w:w="626" w:type="dxa"/>
          </w:tcPr>
          <w:p w:rsidR="005015E0" w:rsidRDefault="005015E0" w:rsidP="005A31C9">
            <w:pPr>
              <w:jc w:val="center"/>
            </w:pPr>
            <w:r>
              <w:t>32-34</w:t>
            </w:r>
          </w:p>
        </w:tc>
        <w:tc>
          <w:tcPr>
            <w:tcW w:w="2979" w:type="dxa"/>
          </w:tcPr>
          <w:p w:rsidR="005015E0" w:rsidRPr="00931621" w:rsidRDefault="005015E0" w:rsidP="005015E0">
            <w:r>
              <w:t>Геометрические задачи</w:t>
            </w:r>
          </w:p>
        </w:tc>
        <w:tc>
          <w:tcPr>
            <w:tcW w:w="4467" w:type="dxa"/>
          </w:tcPr>
          <w:p w:rsidR="005015E0" w:rsidRDefault="005015E0" w:rsidP="005015E0">
            <w:pPr>
              <w:numPr>
                <w:ilvl w:val="0"/>
                <w:numId w:val="35"/>
              </w:numPr>
            </w:pPr>
            <w:r w:rsidRPr="00931621">
              <w:t>планиметрические задачи</w:t>
            </w:r>
          </w:p>
          <w:p w:rsidR="005015E0" w:rsidRPr="00931621" w:rsidRDefault="005015E0" w:rsidP="005015E0">
            <w:pPr>
              <w:numPr>
                <w:ilvl w:val="0"/>
                <w:numId w:val="35"/>
              </w:numPr>
            </w:pPr>
            <w:r w:rsidRPr="00931621">
              <w:t>стереометрические задачи</w:t>
            </w:r>
          </w:p>
        </w:tc>
        <w:tc>
          <w:tcPr>
            <w:tcW w:w="1081" w:type="dxa"/>
          </w:tcPr>
          <w:p w:rsidR="005015E0" w:rsidRPr="00931621" w:rsidRDefault="005015E0" w:rsidP="005A31C9">
            <w:pPr>
              <w:jc w:val="center"/>
            </w:pPr>
          </w:p>
        </w:tc>
      </w:tr>
    </w:tbl>
    <w:p w:rsidR="0035798A" w:rsidRPr="00931621" w:rsidRDefault="0035798A" w:rsidP="0035798A"/>
    <w:p w:rsidR="0035798A" w:rsidRPr="00931621" w:rsidRDefault="0035798A" w:rsidP="0035798A">
      <w:pPr>
        <w:jc w:val="center"/>
      </w:pPr>
    </w:p>
    <w:p w:rsidR="0035798A" w:rsidRPr="00931621" w:rsidRDefault="001C0912" w:rsidP="0035798A">
      <w:pPr>
        <w:jc w:val="center"/>
        <w:rPr>
          <w:b/>
        </w:rPr>
      </w:pPr>
      <w:r>
        <w:rPr>
          <w:b/>
        </w:rPr>
        <w:t>Л</w:t>
      </w:r>
      <w:r w:rsidR="0035798A" w:rsidRPr="00931621">
        <w:rPr>
          <w:b/>
        </w:rPr>
        <w:t>итература:</w:t>
      </w:r>
    </w:p>
    <w:p w:rsidR="0035798A" w:rsidRPr="00931621" w:rsidRDefault="0035798A" w:rsidP="0035798A">
      <w:pPr>
        <w:jc w:val="center"/>
        <w:rPr>
          <w:b/>
        </w:rPr>
      </w:pPr>
    </w:p>
    <w:p w:rsidR="0035798A" w:rsidRPr="00931621" w:rsidRDefault="0035798A" w:rsidP="0035798A">
      <w:pPr>
        <w:numPr>
          <w:ilvl w:val="0"/>
          <w:numId w:val="20"/>
        </w:numPr>
      </w:pPr>
      <w:proofErr w:type="spellStart"/>
      <w:r w:rsidRPr="00931621">
        <w:t>Денищева</w:t>
      </w:r>
      <w:proofErr w:type="spellEnd"/>
      <w:r w:rsidRPr="00931621">
        <w:t xml:space="preserve"> Л.О., Глазков Ю.А. «Учебно-тренировочные материалы для подготовки к ЕГЭ». М. Интеллект-центр, 2004.</w:t>
      </w:r>
    </w:p>
    <w:p w:rsidR="0035798A" w:rsidRPr="00931621" w:rsidRDefault="0035798A" w:rsidP="0035798A">
      <w:pPr>
        <w:numPr>
          <w:ilvl w:val="0"/>
          <w:numId w:val="20"/>
        </w:numPr>
      </w:pPr>
      <w:r w:rsidRPr="00931621">
        <w:t>Дорофеев Г. И другие. «Математика. Сборник заданий для подготовки и проведения письменного экзамена за курс средней школы». М. Дрофа, 2001.</w:t>
      </w:r>
    </w:p>
    <w:p w:rsidR="0035798A" w:rsidRPr="00931621" w:rsidRDefault="0035798A" w:rsidP="0035798A">
      <w:pPr>
        <w:numPr>
          <w:ilvl w:val="0"/>
          <w:numId w:val="20"/>
        </w:numPr>
      </w:pPr>
      <w:r w:rsidRPr="00931621">
        <w:t xml:space="preserve">Саакян С.М. «11 класс. Экзамен по алгебре и началам анализа». </w:t>
      </w:r>
      <w:proofErr w:type="spellStart"/>
      <w:r w:rsidRPr="00931621">
        <w:t>Вербум</w:t>
      </w:r>
      <w:proofErr w:type="spellEnd"/>
      <w:r w:rsidRPr="00931621">
        <w:t xml:space="preserve"> – М. 2001.</w:t>
      </w:r>
    </w:p>
    <w:p w:rsidR="0035798A" w:rsidRPr="00931621" w:rsidRDefault="0035798A" w:rsidP="0035798A">
      <w:pPr>
        <w:numPr>
          <w:ilvl w:val="0"/>
          <w:numId w:val="20"/>
        </w:numPr>
      </w:pPr>
      <w:r w:rsidRPr="00931621">
        <w:t>«Сборник задач по математике (</w:t>
      </w:r>
      <w:proofErr w:type="gramStart"/>
      <w:r w:rsidRPr="00931621">
        <w:t>для</w:t>
      </w:r>
      <w:proofErr w:type="gramEnd"/>
      <w:r w:rsidRPr="00931621">
        <w:t xml:space="preserve"> поступающих в ВУЗы)». Учебное пособие – СПб, 2000.</w:t>
      </w:r>
    </w:p>
    <w:p w:rsidR="0035798A" w:rsidRPr="00931621" w:rsidRDefault="0035798A" w:rsidP="0035798A">
      <w:pPr>
        <w:numPr>
          <w:ilvl w:val="0"/>
          <w:numId w:val="20"/>
        </w:numPr>
      </w:pPr>
      <w:r w:rsidRPr="00931621">
        <w:t xml:space="preserve">«Сборник задач по математике </w:t>
      </w:r>
      <w:proofErr w:type="gramStart"/>
      <w:r w:rsidRPr="00931621">
        <w:t>для</w:t>
      </w:r>
      <w:proofErr w:type="gramEnd"/>
      <w:r w:rsidRPr="00931621">
        <w:t xml:space="preserve"> поступающих во </w:t>
      </w:r>
      <w:proofErr w:type="spellStart"/>
      <w:r w:rsidRPr="00931621">
        <w:t>ВТУЗы</w:t>
      </w:r>
      <w:proofErr w:type="spellEnd"/>
      <w:r w:rsidRPr="00931621">
        <w:t xml:space="preserve">»/под редакцией </w:t>
      </w:r>
      <w:proofErr w:type="spellStart"/>
      <w:r w:rsidRPr="00931621">
        <w:t>Сканави</w:t>
      </w:r>
      <w:proofErr w:type="spellEnd"/>
      <w:r w:rsidRPr="00931621">
        <w:t xml:space="preserve"> М.И. М. Высшая школа, 1988</w:t>
      </w:r>
    </w:p>
    <w:p w:rsidR="0035798A" w:rsidRPr="00931621" w:rsidRDefault="0035798A" w:rsidP="0035798A">
      <w:pPr>
        <w:numPr>
          <w:ilvl w:val="0"/>
          <w:numId w:val="20"/>
        </w:numPr>
      </w:pPr>
      <w:proofErr w:type="spellStart"/>
      <w:r w:rsidRPr="00931621">
        <w:t>Шадрив</w:t>
      </w:r>
      <w:proofErr w:type="spellEnd"/>
      <w:r w:rsidRPr="00931621">
        <w:t xml:space="preserve"> И.П. «Материалы для подготовки к ЕГЭ по математике». Челябинск, 2002.</w:t>
      </w:r>
    </w:p>
    <w:p w:rsidR="0035798A" w:rsidRPr="00931621" w:rsidRDefault="0035798A" w:rsidP="0035798A">
      <w:pPr>
        <w:numPr>
          <w:ilvl w:val="0"/>
          <w:numId w:val="20"/>
        </w:numPr>
      </w:pPr>
      <w:proofErr w:type="spellStart"/>
      <w:r w:rsidRPr="00931621">
        <w:t>Шамшин</w:t>
      </w:r>
      <w:proofErr w:type="spellEnd"/>
      <w:r w:rsidRPr="00931621">
        <w:t xml:space="preserve"> В.М. «Тематические тесты для подготовки к ЕГЭ по математике». Изд. 3-е. Ростов на Дону – Феникс, 2004.</w:t>
      </w:r>
    </w:p>
    <w:p w:rsidR="0035798A" w:rsidRPr="00427061" w:rsidRDefault="0035798A" w:rsidP="0035798A">
      <w:pPr>
        <w:ind w:left="360"/>
        <w:rPr>
          <w:sz w:val="28"/>
          <w:szCs w:val="28"/>
        </w:rPr>
      </w:pPr>
    </w:p>
    <w:p w:rsidR="0035798A" w:rsidRPr="00427061" w:rsidRDefault="0035798A" w:rsidP="0035798A">
      <w:pPr>
        <w:ind w:left="360"/>
        <w:jc w:val="center"/>
        <w:rPr>
          <w:b/>
          <w:sz w:val="28"/>
          <w:szCs w:val="28"/>
        </w:rPr>
      </w:pPr>
    </w:p>
    <w:p w:rsidR="00C969E7" w:rsidRDefault="00C969E7"/>
    <w:sectPr w:rsidR="00C969E7" w:rsidSect="00C9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F7A"/>
    <w:multiLevelType w:val="hybridMultilevel"/>
    <w:tmpl w:val="64581EC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319C9"/>
    <w:multiLevelType w:val="hybridMultilevel"/>
    <w:tmpl w:val="B852B6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E1AFC"/>
    <w:multiLevelType w:val="hybridMultilevel"/>
    <w:tmpl w:val="EA1AA6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106CA"/>
    <w:multiLevelType w:val="hybridMultilevel"/>
    <w:tmpl w:val="A9722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A3905"/>
    <w:multiLevelType w:val="hybridMultilevel"/>
    <w:tmpl w:val="778EFB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B6B07"/>
    <w:multiLevelType w:val="hybridMultilevel"/>
    <w:tmpl w:val="B6E03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A169B"/>
    <w:multiLevelType w:val="hybridMultilevel"/>
    <w:tmpl w:val="FFCCD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22957"/>
    <w:multiLevelType w:val="hybridMultilevel"/>
    <w:tmpl w:val="507658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965EB"/>
    <w:multiLevelType w:val="hybridMultilevel"/>
    <w:tmpl w:val="8FA2D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F0E3A"/>
    <w:multiLevelType w:val="hybridMultilevel"/>
    <w:tmpl w:val="DEF4E8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A1F48"/>
    <w:multiLevelType w:val="hybridMultilevel"/>
    <w:tmpl w:val="A636DD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711D2"/>
    <w:multiLevelType w:val="hybridMultilevel"/>
    <w:tmpl w:val="96B2C9B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>
    <w:nsid w:val="363017DC"/>
    <w:multiLevelType w:val="hybridMultilevel"/>
    <w:tmpl w:val="F85EB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843F3"/>
    <w:multiLevelType w:val="hybridMultilevel"/>
    <w:tmpl w:val="BA6E8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33D82"/>
    <w:multiLevelType w:val="hybridMultilevel"/>
    <w:tmpl w:val="19E6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852E6"/>
    <w:multiLevelType w:val="hybridMultilevel"/>
    <w:tmpl w:val="0BE81D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E13E3"/>
    <w:multiLevelType w:val="hybridMultilevel"/>
    <w:tmpl w:val="05F6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72FDF"/>
    <w:multiLevelType w:val="hybridMultilevel"/>
    <w:tmpl w:val="0506F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56E74"/>
    <w:multiLevelType w:val="hybridMultilevel"/>
    <w:tmpl w:val="4C329D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9192B"/>
    <w:multiLevelType w:val="hybridMultilevel"/>
    <w:tmpl w:val="9A0E82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E161B"/>
    <w:multiLevelType w:val="hybridMultilevel"/>
    <w:tmpl w:val="B07E7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84043"/>
    <w:multiLevelType w:val="hybridMultilevel"/>
    <w:tmpl w:val="4E8E22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3A10BC"/>
    <w:multiLevelType w:val="hybridMultilevel"/>
    <w:tmpl w:val="3C3EA4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E6D33"/>
    <w:multiLevelType w:val="hybridMultilevel"/>
    <w:tmpl w:val="29E2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C31F5"/>
    <w:multiLevelType w:val="hybridMultilevel"/>
    <w:tmpl w:val="76727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D5496"/>
    <w:multiLevelType w:val="hybridMultilevel"/>
    <w:tmpl w:val="A5703B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26394"/>
    <w:multiLevelType w:val="hybridMultilevel"/>
    <w:tmpl w:val="01D49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85A71"/>
    <w:multiLevelType w:val="hybridMultilevel"/>
    <w:tmpl w:val="B46403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C4086C"/>
    <w:multiLevelType w:val="hybridMultilevel"/>
    <w:tmpl w:val="8CF61C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174C3"/>
    <w:multiLevelType w:val="hybridMultilevel"/>
    <w:tmpl w:val="DB2CC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748B5"/>
    <w:multiLevelType w:val="hybridMultilevel"/>
    <w:tmpl w:val="90FC9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34437"/>
    <w:multiLevelType w:val="hybridMultilevel"/>
    <w:tmpl w:val="8A6A9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66195E"/>
    <w:multiLevelType w:val="hybridMultilevel"/>
    <w:tmpl w:val="AD52A768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>
    <w:nsid w:val="7B3C7078"/>
    <w:multiLevelType w:val="hybridMultilevel"/>
    <w:tmpl w:val="F3907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D0F84"/>
    <w:multiLevelType w:val="hybridMultilevel"/>
    <w:tmpl w:val="2A7C40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1"/>
  </w:num>
  <w:num w:numId="4">
    <w:abstractNumId w:val="34"/>
  </w:num>
  <w:num w:numId="5">
    <w:abstractNumId w:val="23"/>
  </w:num>
  <w:num w:numId="6">
    <w:abstractNumId w:val="1"/>
  </w:num>
  <w:num w:numId="7">
    <w:abstractNumId w:val="13"/>
  </w:num>
  <w:num w:numId="8">
    <w:abstractNumId w:val="20"/>
  </w:num>
  <w:num w:numId="9">
    <w:abstractNumId w:val="3"/>
  </w:num>
  <w:num w:numId="10">
    <w:abstractNumId w:val="25"/>
  </w:num>
  <w:num w:numId="11">
    <w:abstractNumId w:val="10"/>
  </w:num>
  <w:num w:numId="12">
    <w:abstractNumId w:val="27"/>
  </w:num>
  <w:num w:numId="13">
    <w:abstractNumId w:val="21"/>
  </w:num>
  <w:num w:numId="14">
    <w:abstractNumId w:val="18"/>
  </w:num>
  <w:num w:numId="15">
    <w:abstractNumId w:val="8"/>
  </w:num>
  <w:num w:numId="16">
    <w:abstractNumId w:val="29"/>
  </w:num>
  <w:num w:numId="17">
    <w:abstractNumId w:val="17"/>
  </w:num>
  <w:num w:numId="18">
    <w:abstractNumId w:val="5"/>
  </w:num>
  <w:num w:numId="19">
    <w:abstractNumId w:val="12"/>
  </w:num>
  <w:num w:numId="20">
    <w:abstractNumId w:val="16"/>
  </w:num>
  <w:num w:numId="21">
    <w:abstractNumId w:val="31"/>
  </w:num>
  <w:num w:numId="22">
    <w:abstractNumId w:val="4"/>
  </w:num>
  <w:num w:numId="23">
    <w:abstractNumId w:val="0"/>
  </w:num>
  <w:num w:numId="24">
    <w:abstractNumId w:val="30"/>
  </w:num>
  <w:num w:numId="25">
    <w:abstractNumId w:val="9"/>
  </w:num>
  <w:num w:numId="26">
    <w:abstractNumId w:val="7"/>
  </w:num>
  <w:num w:numId="27">
    <w:abstractNumId w:val="6"/>
  </w:num>
  <w:num w:numId="28">
    <w:abstractNumId w:val="15"/>
  </w:num>
  <w:num w:numId="29">
    <w:abstractNumId w:val="26"/>
  </w:num>
  <w:num w:numId="30">
    <w:abstractNumId w:val="2"/>
  </w:num>
  <w:num w:numId="31">
    <w:abstractNumId w:val="33"/>
  </w:num>
  <w:num w:numId="32">
    <w:abstractNumId w:val="28"/>
  </w:num>
  <w:num w:numId="33">
    <w:abstractNumId w:val="22"/>
  </w:num>
  <w:num w:numId="34">
    <w:abstractNumId w:val="2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8A"/>
    <w:rsid w:val="0000253B"/>
    <w:rsid w:val="00062AA3"/>
    <w:rsid w:val="00156C5B"/>
    <w:rsid w:val="001C0912"/>
    <w:rsid w:val="0035798A"/>
    <w:rsid w:val="003B7A32"/>
    <w:rsid w:val="005015E0"/>
    <w:rsid w:val="005D1805"/>
    <w:rsid w:val="007503BC"/>
    <w:rsid w:val="008E6E74"/>
    <w:rsid w:val="0090552B"/>
    <w:rsid w:val="00931621"/>
    <w:rsid w:val="00AA3C85"/>
    <w:rsid w:val="00C940DC"/>
    <w:rsid w:val="00C969E7"/>
    <w:rsid w:val="00E75BE7"/>
    <w:rsid w:val="00F266C1"/>
    <w:rsid w:val="00F27FE7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2014-10-14T22:32:00Z</dcterms:created>
  <dcterms:modified xsi:type="dcterms:W3CDTF">2015-03-04T23:06:00Z</dcterms:modified>
</cp:coreProperties>
</file>