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22" w:rsidRPr="005452E6" w:rsidRDefault="006B2222" w:rsidP="005452E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52E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6B2222" w:rsidRPr="005452E6" w:rsidRDefault="006B2222" w:rsidP="005452E6">
      <w:pPr>
        <w:tabs>
          <w:tab w:val="left" w:pos="284"/>
        </w:tabs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2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</w:t>
      </w:r>
      <w:r w:rsidR="00390868">
        <w:rPr>
          <w:rFonts w:ascii="Times New Roman" w:eastAsia="Calibri" w:hAnsi="Times New Roman" w:cs="Times New Roman"/>
          <w:sz w:val="24"/>
          <w:szCs w:val="24"/>
          <w:lang w:eastAsia="en-US"/>
        </w:rPr>
        <w:t>факультативного</w:t>
      </w:r>
      <w:r w:rsidRPr="005452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курса </w:t>
      </w:r>
      <w:r w:rsidR="00390868">
        <w:rPr>
          <w:rFonts w:ascii="Times New Roman" w:eastAsia="Calibri" w:hAnsi="Times New Roman" w:cs="Times New Roman"/>
          <w:sz w:val="24"/>
          <w:szCs w:val="24"/>
          <w:lang w:eastAsia="en-US"/>
        </w:rPr>
        <w:t>биологии</w:t>
      </w:r>
      <w:r w:rsidRPr="005452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составлена на основании:</w:t>
      </w:r>
    </w:p>
    <w:p w:rsidR="006B2222" w:rsidRPr="005452E6" w:rsidRDefault="006B2222" w:rsidP="005452E6">
      <w:pPr>
        <w:numPr>
          <w:ilvl w:val="0"/>
          <w:numId w:val="12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2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Федерального закона от 29.12.2012  № 273 –ФЗ «Об образовании в РФ», </w:t>
      </w:r>
    </w:p>
    <w:p w:rsidR="006B2222" w:rsidRPr="005452E6" w:rsidRDefault="006B2222" w:rsidP="005452E6">
      <w:pPr>
        <w:numPr>
          <w:ilvl w:val="0"/>
          <w:numId w:val="12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2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утвержденного приказом </w:t>
      </w:r>
      <w:proofErr w:type="spellStart"/>
      <w:r w:rsidRPr="005452E6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5452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30.08.2013 № 1015,</w:t>
      </w:r>
    </w:p>
    <w:p w:rsidR="006B2222" w:rsidRPr="005452E6" w:rsidRDefault="006B2222" w:rsidP="005452E6">
      <w:pPr>
        <w:numPr>
          <w:ilvl w:val="0"/>
          <w:numId w:val="12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2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Положения «О рабочей программе учебных предметов, курсов и дисциплин», утвержденного на педагогическом совете (протокол № 3 от 10.01.2014г.), </w:t>
      </w:r>
    </w:p>
    <w:p w:rsidR="006B2222" w:rsidRPr="005452E6" w:rsidRDefault="006B2222" w:rsidP="005452E6">
      <w:pPr>
        <w:numPr>
          <w:ilvl w:val="0"/>
          <w:numId w:val="12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2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Авторская программа </w:t>
      </w:r>
      <w:proofErr w:type="spellStart"/>
      <w:r w:rsidRPr="005452E6">
        <w:rPr>
          <w:rFonts w:ascii="Times New Roman" w:eastAsia="Calibri" w:hAnsi="Times New Roman" w:cs="Times New Roman"/>
          <w:sz w:val="24"/>
          <w:szCs w:val="24"/>
          <w:lang w:eastAsia="en-US"/>
        </w:rPr>
        <w:t>Л.В.Максимычевой</w:t>
      </w:r>
      <w:proofErr w:type="spellEnd"/>
      <w:r w:rsidRPr="005452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5452E6">
        <w:rPr>
          <w:rFonts w:ascii="Times New Roman" w:eastAsia="Calibri" w:hAnsi="Times New Roman" w:cs="Times New Roman"/>
          <w:sz w:val="24"/>
          <w:szCs w:val="24"/>
          <w:lang w:eastAsia="en-US"/>
        </w:rPr>
        <w:t>Е.В.Алексеевой</w:t>
      </w:r>
      <w:proofErr w:type="spellEnd"/>
      <w:r w:rsidRPr="005452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5452E6">
        <w:rPr>
          <w:rFonts w:ascii="Times New Roman" w:eastAsia="Calibri" w:hAnsi="Times New Roman" w:cs="Times New Roman"/>
          <w:sz w:val="24"/>
          <w:szCs w:val="24"/>
          <w:lang w:eastAsia="en-US"/>
        </w:rPr>
        <w:t>О.С.Гладышевой</w:t>
      </w:r>
      <w:proofErr w:type="spellEnd"/>
      <w:r w:rsidRPr="005452E6">
        <w:rPr>
          <w:rFonts w:ascii="Times New Roman" w:eastAsia="Calibri" w:hAnsi="Times New Roman" w:cs="Times New Roman"/>
          <w:sz w:val="24"/>
          <w:szCs w:val="24"/>
          <w:lang w:eastAsia="en-US"/>
        </w:rPr>
        <w:t>, НИРО. Нижний Новгород 2005. Сборник элективных курсов образовательной области «Естествознание». Биология.</w:t>
      </w:r>
    </w:p>
    <w:p w:rsidR="00471B11" w:rsidRPr="005452E6" w:rsidRDefault="00DD2A23" w:rsidP="005452E6">
      <w:pPr>
        <w:tabs>
          <w:tab w:val="num" w:pos="0"/>
          <w:tab w:val="num" w:pos="567"/>
        </w:tabs>
        <w:spacing w:after="0" w:line="240" w:lineRule="auto"/>
        <w:ind w:right="2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2E6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="00471B11" w:rsidRPr="005452E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545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1B11" w:rsidRPr="005452E6">
        <w:rPr>
          <w:rFonts w:ascii="Times New Roman" w:hAnsi="Times New Roman" w:cs="Times New Roman"/>
          <w:color w:val="000000"/>
          <w:sz w:val="24"/>
          <w:szCs w:val="24"/>
        </w:rPr>
        <w:t>Формирование убеждения, что выживание цивилизации, качество окружающей среды зависят от гармоничного единства личности, общества и природы.</w:t>
      </w:r>
      <w:r w:rsidRPr="00545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1B11" w:rsidRPr="005452E6">
        <w:rPr>
          <w:rFonts w:ascii="Times New Roman" w:hAnsi="Times New Roman" w:cs="Times New Roman"/>
          <w:color w:val="000000"/>
          <w:sz w:val="24"/>
          <w:szCs w:val="24"/>
        </w:rPr>
        <w:t>Умение сохранить свое здоровье как компонент общечеловеческой культуры.</w:t>
      </w:r>
      <w:r w:rsidRPr="00545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1B11" w:rsidRPr="005452E6">
        <w:rPr>
          <w:rFonts w:ascii="Times New Roman" w:hAnsi="Times New Roman" w:cs="Times New Roman"/>
          <w:color w:val="000000"/>
          <w:sz w:val="24"/>
          <w:szCs w:val="24"/>
        </w:rPr>
        <w:t>Гигиеническое воспитание и формирование здорового образа жизни в целях сохранения психического, физического и нравственного здоровья.</w:t>
      </w:r>
      <w:r w:rsidRPr="00545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1B11" w:rsidRPr="005452E6">
        <w:rPr>
          <w:rFonts w:ascii="Times New Roman" w:hAnsi="Times New Roman" w:cs="Times New Roman"/>
          <w:color w:val="000000"/>
          <w:sz w:val="24"/>
          <w:szCs w:val="24"/>
        </w:rPr>
        <w:t>Развитие у школьников мотивов бережного отношения к природе, ко всему живому как главной ценности на Земле.</w:t>
      </w:r>
      <w:r w:rsidRPr="00545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1B11" w:rsidRPr="005452E6">
        <w:rPr>
          <w:rFonts w:ascii="Times New Roman" w:hAnsi="Times New Roman" w:cs="Times New Roman"/>
          <w:color w:val="000000"/>
          <w:sz w:val="24"/>
          <w:szCs w:val="24"/>
        </w:rPr>
        <w:t>Подготовка учащихся к практической деятельности в области медицины, здравоохранения, психологической службы.</w:t>
      </w:r>
    </w:p>
    <w:p w:rsidR="00471B11" w:rsidRPr="005452E6" w:rsidRDefault="00471B11" w:rsidP="005452E6">
      <w:pPr>
        <w:tabs>
          <w:tab w:val="left" w:pos="284"/>
        </w:tabs>
        <w:spacing w:after="0" w:line="240" w:lineRule="auto"/>
        <w:ind w:right="25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5452E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Задачи:</w:t>
      </w:r>
    </w:p>
    <w:p w:rsidR="00471B11" w:rsidRPr="005452E6" w:rsidRDefault="00471B11" w:rsidP="005452E6">
      <w:pPr>
        <w:tabs>
          <w:tab w:val="left" w:pos="284"/>
        </w:tabs>
        <w:spacing w:after="0" w:line="240" w:lineRule="auto"/>
        <w:ind w:right="252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5452E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Образовательные:</w:t>
      </w:r>
    </w:p>
    <w:p w:rsidR="00471B11" w:rsidRPr="005452E6" w:rsidRDefault="00471B11" w:rsidP="005452E6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right="25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2E6">
        <w:rPr>
          <w:rFonts w:ascii="Times New Roman" w:hAnsi="Times New Roman" w:cs="Times New Roman"/>
          <w:color w:val="000000"/>
          <w:sz w:val="24"/>
          <w:szCs w:val="24"/>
        </w:rPr>
        <w:t>Дать элементарные знания учащимся об инфекционных, иммунных и генетических заболеваниях.</w:t>
      </w:r>
    </w:p>
    <w:p w:rsidR="00471B11" w:rsidRPr="005452E6" w:rsidRDefault="00471B11" w:rsidP="005452E6">
      <w:pPr>
        <w:numPr>
          <w:ilvl w:val="0"/>
          <w:numId w:val="2"/>
        </w:numPr>
        <w:tabs>
          <w:tab w:val="left" w:pos="284"/>
          <w:tab w:val="num" w:pos="567"/>
        </w:tabs>
        <w:spacing w:after="0" w:line="240" w:lineRule="auto"/>
        <w:ind w:left="0" w:right="25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2E6">
        <w:rPr>
          <w:rFonts w:ascii="Times New Roman" w:hAnsi="Times New Roman" w:cs="Times New Roman"/>
          <w:color w:val="000000"/>
          <w:sz w:val="24"/>
          <w:szCs w:val="24"/>
        </w:rPr>
        <w:t>Дать элементарные знания о нарушениях нервной системы.</w:t>
      </w:r>
    </w:p>
    <w:p w:rsidR="00471B11" w:rsidRPr="005452E6" w:rsidRDefault="00471B11" w:rsidP="005452E6">
      <w:pPr>
        <w:numPr>
          <w:ilvl w:val="0"/>
          <w:numId w:val="2"/>
        </w:numPr>
        <w:tabs>
          <w:tab w:val="left" w:pos="284"/>
          <w:tab w:val="num" w:pos="567"/>
        </w:tabs>
        <w:spacing w:after="0" w:line="240" w:lineRule="auto"/>
        <w:ind w:left="0" w:right="25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2E6">
        <w:rPr>
          <w:rFonts w:ascii="Times New Roman" w:hAnsi="Times New Roman" w:cs="Times New Roman"/>
          <w:color w:val="000000"/>
          <w:sz w:val="24"/>
          <w:szCs w:val="24"/>
        </w:rPr>
        <w:t>Дать элементарные знания о закономерностях формирования личности</w:t>
      </w:r>
      <w:r w:rsidR="00724D50" w:rsidRPr="00545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52E6">
        <w:rPr>
          <w:rFonts w:ascii="Times New Roman" w:hAnsi="Times New Roman" w:cs="Times New Roman"/>
          <w:color w:val="000000"/>
          <w:sz w:val="24"/>
          <w:szCs w:val="24"/>
        </w:rPr>
        <w:t>в семье и обществе.</w:t>
      </w:r>
    </w:p>
    <w:p w:rsidR="00471B11" w:rsidRPr="005452E6" w:rsidRDefault="00471B11" w:rsidP="005452E6">
      <w:pPr>
        <w:numPr>
          <w:ilvl w:val="0"/>
          <w:numId w:val="2"/>
        </w:numPr>
        <w:tabs>
          <w:tab w:val="num" w:pos="142"/>
          <w:tab w:val="left" w:pos="284"/>
        </w:tabs>
        <w:spacing w:after="0" w:line="240" w:lineRule="auto"/>
        <w:ind w:left="0" w:right="25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2E6">
        <w:rPr>
          <w:rFonts w:ascii="Times New Roman" w:hAnsi="Times New Roman" w:cs="Times New Roman"/>
          <w:color w:val="000000"/>
          <w:sz w:val="24"/>
          <w:szCs w:val="24"/>
        </w:rPr>
        <w:t>Дать элементарные знания по психологии.</w:t>
      </w:r>
    </w:p>
    <w:p w:rsidR="00471B11" w:rsidRPr="005452E6" w:rsidRDefault="00471B11" w:rsidP="005452E6">
      <w:pPr>
        <w:tabs>
          <w:tab w:val="left" w:pos="284"/>
        </w:tabs>
        <w:spacing w:after="0" w:line="240" w:lineRule="auto"/>
        <w:ind w:right="252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5452E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Развивающие:</w:t>
      </w:r>
    </w:p>
    <w:p w:rsidR="00471B11" w:rsidRPr="005452E6" w:rsidRDefault="00471B11" w:rsidP="005452E6">
      <w:pPr>
        <w:numPr>
          <w:ilvl w:val="0"/>
          <w:numId w:val="3"/>
        </w:numPr>
        <w:tabs>
          <w:tab w:val="left" w:pos="284"/>
          <w:tab w:val="num" w:pos="426"/>
        </w:tabs>
        <w:spacing w:after="0" w:line="240" w:lineRule="auto"/>
        <w:ind w:left="0" w:right="25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2E6">
        <w:rPr>
          <w:rFonts w:ascii="Times New Roman" w:hAnsi="Times New Roman" w:cs="Times New Roman"/>
          <w:color w:val="000000"/>
          <w:sz w:val="24"/>
          <w:szCs w:val="24"/>
        </w:rPr>
        <w:t>Развивать умения и навыки в оказании первой медицинской помощи при травмах, аллергии, бронхиальной астме.</w:t>
      </w:r>
    </w:p>
    <w:p w:rsidR="00471B11" w:rsidRPr="005452E6" w:rsidRDefault="00471B11" w:rsidP="005452E6">
      <w:pPr>
        <w:numPr>
          <w:ilvl w:val="0"/>
          <w:numId w:val="3"/>
        </w:numPr>
        <w:tabs>
          <w:tab w:val="left" w:pos="284"/>
          <w:tab w:val="num" w:pos="567"/>
        </w:tabs>
        <w:spacing w:after="0" w:line="240" w:lineRule="auto"/>
        <w:ind w:left="0" w:right="25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2E6">
        <w:rPr>
          <w:rFonts w:ascii="Times New Roman" w:hAnsi="Times New Roman" w:cs="Times New Roman"/>
          <w:color w:val="000000"/>
          <w:sz w:val="24"/>
          <w:szCs w:val="24"/>
        </w:rPr>
        <w:t>Научить детей основам правильного питания</w:t>
      </w:r>
    </w:p>
    <w:p w:rsidR="00471B11" w:rsidRPr="005452E6" w:rsidRDefault="00471B11" w:rsidP="005452E6">
      <w:pPr>
        <w:numPr>
          <w:ilvl w:val="0"/>
          <w:numId w:val="3"/>
        </w:numPr>
        <w:tabs>
          <w:tab w:val="left" w:pos="284"/>
          <w:tab w:val="num" w:pos="567"/>
        </w:tabs>
        <w:spacing w:after="0" w:line="240" w:lineRule="auto"/>
        <w:ind w:left="0" w:right="25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2E6">
        <w:rPr>
          <w:rFonts w:ascii="Times New Roman" w:hAnsi="Times New Roman" w:cs="Times New Roman"/>
          <w:color w:val="000000"/>
          <w:sz w:val="24"/>
          <w:szCs w:val="24"/>
        </w:rPr>
        <w:t>Привить умение использовать теоретические знания на практике (в жизни).</w:t>
      </w:r>
    </w:p>
    <w:p w:rsidR="00471B11" w:rsidRPr="005452E6" w:rsidRDefault="00471B11" w:rsidP="005452E6">
      <w:pPr>
        <w:numPr>
          <w:ilvl w:val="0"/>
          <w:numId w:val="3"/>
        </w:numPr>
        <w:tabs>
          <w:tab w:val="left" w:pos="284"/>
          <w:tab w:val="num" w:pos="426"/>
        </w:tabs>
        <w:spacing w:after="0" w:line="240" w:lineRule="auto"/>
        <w:ind w:left="0" w:right="25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2E6">
        <w:rPr>
          <w:rFonts w:ascii="Times New Roman" w:hAnsi="Times New Roman" w:cs="Times New Roman"/>
          <w:color w:val="000000"/>
          <w:sz w:val="24"/>
          <w:szCs w:val="24"/>
        </w:rPr>
        <w:t>Привить стремление к улучшению собственного физичес</w:t>
      </w:r>
      <w:r w:rsidR="00724D50" w:rsidRPr="005452E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452E6">
        <w:rPr>
          <w:rFonts w:ascii="Times New Roman" w:hAnsi="Times New Roman" w:cs="Times New Roman"/>
          <w:color w:val="000000"/>
          <w:sz w:val="24"/>
          <w:szCs w:val="24"/>
        </w:rPr>
        <w:t>ого и психического состояния</w:t>
      </w:r>
    </w:p>
    <w:p w:rsidR="00471B11" w:rsidRPr="005452E6" w:rsidRDefault="00471B11" w:rsidP="005452E6">
      <w:pPr>
        <w:numPr>
          <w:ilvl w:val="0"/>
          <w:numId w:val="3"/>
        </w:numPr>
        <w:tabs>
          <w:tab w:val="left" w:pos="284"/>
          <w:tab w:val="num" w:pos="567"/>
        </w:tabs>
        <w:spacing w:after="0" w:line="240" w:lineRule="auto"/>
        <w:ind w:left="0" w:right="25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2E6">
        <w:rPr>
          <w:rFonts w:ascii="Times New Roman" w:hAnsi="Times New Roman" w:cs="Times New Roman"/>
          <w:color w:val="000000"/>
          <w:sz w:val="24"/>
          <w:szCs w:val="24"/>
        </w:rPr>
        <w:t xml:space="preserve">Сделать нормой жизни отказ от поведения, наносящего </w:t>
      </w:r>
      <w:proofErr w:type="gramStart"/>
      <w:r w:rsidRPr="005452E6">
        <w:rPr>
          <w:rFonts w:ascii="Times New Roman" w:hAnsi="Times New Roman" w:cs="Times New Roman"/>
          <w:color w:val="000000"/>
          <w:sz w:val="24"/>
          <w:szCs w:val="24"/>
        </w:rPr>
        <w:t>вред</w:t>
      </w:r>
      <w:proofErr w:type="gramEnd"/>
      <w:r w:rsidRPr="005452E6">
        <w:rPr>
          <w:rFonts w:ascii="Times New Roman" w:hAnsi="Times New Roman" w:cs="Times New Roman"/>
          <w:color w:val="000000"/>
          <w:sz w:val="24"/>
          <w:szCs w:val="24"/>
        </w:rPr>
        <w:t xml:space="preserve"> как своему здоровью, так и здоровью окружающих.</w:t>
      </w:r>
    </w:p>
    <w:p w:rsidR="00471B11" w:rsidRPr="005452E6" w:rsidRDefault="00471B11" w:rsidP="005452E6">
      <w:pPr>
        <w:numPr>
          <w:ilvl w:val="0"/>
          <w:numId w:val="3"/>
        </w:numPr>
        <w:tabs>
          <w:tab w:val="left" w:pos="284"/>
          <w:tab w:val="num" w:pos="567"/>
        </w:tabs>
        <w:spacing w:after="0" w:line="240" w:lineRule="auto"/>
        <w:ind w:left="0" w:right="25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2E6">
        <w:rPr>
          <w:rFonts w:ascii="Times New Roman" w:hAnsi="Times New Roman" w:cs="Times New Roman"/>
          <w:color w:val="000000"/>
          <w:sz w:val="24"/>
          <w:szCs w:val="24"/>
        </w:rPr>
        <w:t>Сформировать нетерпимое отношение к ухудшению условий окружающей среды, наносящих ущерб здоровью.</w:t>
      </w:r>
    </w:p>
    <w:p w:rsidR="00471B11" w:rsidRPr="005452E6" w:rsidRDefault="00471B11" w:rsidP="005452E6">
      <w:pPr>
        <w:tabs>
          <w:tab w:val="left" w:pos="284"/>
        </w:tabs>
        <w:spacing w:after="0" w:line="240" w:lineRule="auto"/>
        <w:ind w:right="252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5452E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Воспитательные:</w:t>
      </w:r>
    </w:p>
    <w:p w:rsidR="00471B11" w:rsidRPr="005452E6" w:rsidRDefault="00471B11" w:rsidP="005452E6">
      <w:pPr>
        <w:numPr>
          <w:ilvl w:val="1"/>
          <w:numId w:val="3"/>
        </w:numPr>
        <w:tabs>
          <w:tab w:val="left" w:pos="284"/>
          <w:tab w:val="num" w:pos="851"/>
        </w:tabs>
        <w:spacing w:after="0" w:line="240" w:lineRule="auto"/>
        <w:ind w:left="0" w:right="25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2E6">
        <w:rPr>
          <w:rFonts w:ascii="Times New Roman" w:hAnsi="Times New Roman" w:cs="Times New Roman"/>
          <w:color w:val="000000"/>
          <w:sz w:val="24"/>
          <w:szCs w:val="24"/>
        </w:rPr>
        <w:t>Формировать позицию сознательного участия будущих граждан нашего общества в охране здоровья и в формировании среды, способствующей здоровью</w:t>
      </w:r>
    </w:p>
    <w:p w:rsidR="00471B11" w:rsidRPr="005452E6" w:rsidRDefault="00471B11" w:rsidP="005452E6">
      <w:pPr>
        <w:numPr>
          <w:ilvl w:val="1"/>
          <w:numId w:val="3"/>
        </w:numPr>
        <w:tabs>
          <w:tab w:val="left" w:pos="284"/>
          <w:tab w:val="num" w:pos="851"/>
        </w:tabs>
        <w:spacing w:after="0" w:line="240" w:lineRule="auto"/>
        <w:ind w:left="0" w:right="25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2E6">
        <w:rPr>
          <w:rFonts w:ascii="Times New Roman" w:hAnsi="Times New Roman" w:cs="Times New Roman"/>
          <w:color w:val="000000"/>
          <w:sz w:val="24"/>
          <w:szCs w:val="24"/>
        </w:rPr>
        <w:t>Формировать адекватное поведение в случае болезни, особенно хронической, направленное на выздоровление</w:t>
      </w:r>
    </w:p>
    <w:p w:rsidR="00471B11" w:rsidRPr="005452E6" w:rsidRDefault="00471B11" w:rsidP="005452E6">
      <w:pPr>
        <w:numPr>
          <w:ilvl w:val="1"/>
          <w:numId w:val="3"/>
        </w:numPr>
        <w:tabs>
          <w:tab w:val="left" w:pos="284"/>
          <w:tab w:val="num" w:pos="851"/>
        </w:tabs>
        <w:spacing w:after="0" w:line="240" w:lineRule="auto"/>
        <w:ind w:left="0" w:right="252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2E6">
        <w:rPr>
          <w:rFonts w:ascii="Times New Roman" w:hAnsi="Times New Roman" w:cs="Times New Roman"/>
          <w:color w:val="000000"/>
          <w:sz w:val="24"/>
          <w:szCs w:val="24"/>
        </w:rPr>
        <w:t>Воспитать интерес к получению знаний о человеке как явление природы</w:t>
      </w:r>
      <w:r w:rsidR="0094043A" w:rsidRPr="005452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452E6">
        <w:rPr>
          <w:rFonts w:ascii="Times New Roman" w:hAnsi="Times New Roman" w:cs="Times New Roman"/>
          <w:color w:val="000000"/>
          <w:sz w:val="24"/>
          <w:szCs w:val="24"/>
        </w:rPr>
        <w:t>Развивать творческий потенциал учащегося (реферирование, подготовка сообщений, выполнение практических работ).</w:t>
      </w:r>
      <w:r w:rsidRPr="005452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71B11" w:rsidRPr="005452E6" w:rsidRDefault="00471B11" w:rsidP="005452E6">
      <w:pPr>
        <w:spacing w:after="0" w:line="240" w:lineRule="auto"/>
        <w:ind w:right="25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2E6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составлена без изменений в соответствии с авторской программой Л.В.Максимычевой, Е.В.Алексеевой, О.С.Гладышевой. Программа рассчитана на 68 часов(34 часа в 10 классе(1час в неделю) и 34 часа в 11 классе (1 час в неделю))</w:t>
      </w:r>
    </w:p>
    <w:p w:rsidR="006B2222" w:rsidRPr="005452E6" w:rsidRDefault="006B2222" w:rsidP="005452E6">
      <w:pPr>
        <w:suppressAutoHyphens w:val="0"/>
        <w:spacing w:after="0" w:line="240" w:lineRule="auto"/>
        <w:ind w:right="25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2E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Рабочая программа составлена без изменений на основе авторской программы </w:t>
      </w:r>
      <w:proofErr w:type="spellStart"/>
      <w:r w:rsidRPr="005452E6">
        <w:rPr>
          <w:rFonts w:ascii="Times New Roman" w:eastAsia="Calibri" w:hAnsi="Times New Roman" w:cs="Times New Roman"/>
          <w:sz w:val="24"/>
          <w:szCs w:val="24"/>
          <w:lang w:eastAsia="en-US"/>
        </w:rPr>
        <w:t>Л.В.Максимычевой</w:t>
      </w:r>
      <w:proofErr w:type="spellEnd"/>
      <w:r w:rsidRPr="005452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5452E6">
        <w:rPr>
          <w:rFonts w:ascii="Times New Roman" w:eastAsia="Calibri" w:hAnsi="Times New Roman" w:cs="Times New Roman"/>
          <w:sz w:val="24"/>
          <w:szCs w:val="24"/>
          <w:lang w:eastAsia="en-US"/>
        </w:rPr>
        <w:t>Е.В.Алексеевой</w:t>
      </w:r>
      <w:proofErr w:type="spellEnd"/>
      <w:r w:rsidRPr="005452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5452E6">
        <w:rPr>
          <w:rFonts w:ascii="Times New Roman" w:eastAsia="Calibri" w:hAnsi="Times New Roman" w:cs="Times New Roman"/>
          <w:sz w:val="24"/>
          <w:szCs w:val="24"/>
          <w:lang w:eastAsia="en-US"/>
        </w:rPr>
        <w:t>О.С.Гладышевой</w:t>
      </w:r>
      <w:proofErr w:type="spellEnd"/>
      <w:r w:rsidRPr="005452E6">
        <w:rPr>
          <w:rFonts w:ascii="Times New Roman" w:eastAsia="Calibri" w:hAnsi="Times New Roman" w:cs="Times New Roman"/>
          <w:sz w:val="24"/>
          <w:szCs w:val="24"/>
          <w:lang w:eastAsia="en-US"/>
        </w:rPr>
        <w:t>, НИРО. Нижний Новгород 2005. Сборник элективных курсов образовательной области «Естествознание». Биология.</w:t>
      </w:r>
    </w:p>
    <w:p w:rsidR="006B2222" w:rsidRPr="005452E6" w:rsidRDefault="006B2222" w:rsidP="005452E6">
      <w:pPr>
        <w:tabs>
          <w:tab w:val="left" w:pos="284"/>
          <w:tab w:val="num" w:pos="851"/>
        </w:tabs>
        <w:spacing w:after="0" w:line="240" w:lineRule="auto"/>
        <w:ind w:right="252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452E6">
        <w:rPr>
          <w:rFonts w:ascii="Times New Roman" w:hAnsi="Times New Roman" w:cs="Times New Roman"/>
          <w:sz w:val="24"/>
          <w:szCs w:val="24"/>
          <w:lang w:eastAsia="ru-RU"/>
        </w:rPr>
        <w:t>Основной</w:t>
      </w:r>
      <w:r w:rsidRPr="005452E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452E6">
        <w:rPr>
          <w:rFonts w:ascii="Times New Roman" w:hAnsi="Times New Roman" w:cs="Times New Roman"/>
          <w:b/>
          <w:sz w:val="24"/>
          <w:szCs w:val="24"/>
          <w:lang w:eastAsia="ru-RU"/>
        </w:rPr>
        <w:t>формой организации учебного процесса является урок.</w:t>
      </w:r>
      <w:r w:rsidRPr="005452E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71B11" w:rsidRPr="005452E6" w:rsidRDefault="00471B11" w:rsidP="005452E6">
      <w:pPr>
        <w:tabs>
          <w:tab w:val="left" w:pos="284"/>
          <w:tab w:val="num" w:pos="851"/>
        </w:tabs>
        <w:spacing w:after="0" w:line="240" w:lineRule="auto"/>
        <w:ind w:right="25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5452E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Требован</w:t>
      </w:r>
      <w:r w:rsidR="00905B24" w:rsidRPr="005452E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ия к уровню подготовки учащихся</w:t>
      </w:r>
    </w:p>
    <w:p w:rsidR="00700725" w:rsidRPr="005452E6" w:rsidRDefault="00471B11" w:rsidP="005452E6">
      <w:pPr>
        <w:spacing w:after="0" w:line="240" w:lineRule="auto"/>
        <w:ind w:right="25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452E6">
        <w:rPr>
          <w:rFonts w:ascii="Times New Roman" w:hAnsi="Times New Roman" w:cs="Times New Roman"/>
          <w:sz w:val="24"/>
          <w:szCs w:val="24"/>
        </w:rPr>
        <w:t xml:space="preserve">Изучив курс, учащиеся должны </w:t>
      </w:r>
      <w:r w:rsidRPr="005452E6">
        <w:rPr>
          <w:rFonts w:ascii="Times New Roman" w:hAnsi="Times New Roman" w:cs="Times New Roman"/>
          <w:b/>
          <w:i/>
          <w:sz w:val="24"/>
          <w:szCs w:val="24"/>
          <w:u w:val="single"/>
        </w:rPr>
        <w:t>знать:</w:t>
      </w:r>
    </w:p>
    <w:p w:rsidR="00471B11" w:rsidRPr="005452E6" w:rsidRDefault="00471B11" w:rsidP="005452E6">
      <w:pPr>
        <w:spacing w:after="0" w:line="240" w:lineRule="auto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5452E6">
        <w:rPr>
          <w:rFonts w:ascii="Times New Roman" w:hAnsi="Times New Roman" w:cs="Times New Roman"/>
          <w:sz w:val="24"/>
          <w:szCs w:val="24"/>
        </w:rPr>
        <w:t>- свои права при обращении в лечебное учреждение</w:t>
      </w:r>
    </w:p>
    <w:p w:rsidR="00471B11" w:rsidRPr="005452E6" w:rsidRDefault="00471B11" w:rsidP="005452E6">
      <w:pPr>
        <w:spacing w:after="0" w:line="240" w:lineRule="auto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5452E6">
        <w:rPr>
          <w:rFonts w:ascii="Times New Roman" w:hAnsi="Times New Roman" w:cs="Times New Roman"/>
          <w:sz w:val="24"/>
          <w:szCs w:val="24"/>
        </w:rPr>
        <w:t>- наиболее распространенные инфекции, заболевания, клиническую картину и профилактику заболеваний</w:t>
      </w:r>
    </w:p>
    <w:p w:rsidR="00471B11" w:rsidRPr="005452E6" w:rsidRDefault="00471B11" w:rsidP="005452E6">
      <w:pPr>
        <w:spacing w:after="0" w:line="240" w:lineRule="auto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5452E6">
        <w:rPr>
          <w:rFonts w:ascii="Times New Roman" w:hAnsi="Times New Roman" w:cs="Times New Roman"/>
          <w:sz w:val="24"/>
          <w:szCs w:val="24"/>
        </w:rPr>
        <w:t>- распространение хронических заболеваний, причины возникновения, клиническую картину</w:t>
      </w:r>
    </w:p>
    <w:p w:rsidR="00471B11" w:rsidRPr="005452E6" w:rsidRDefault="00471B11" w:rsidP="005452E6">
      <w:pPr>
        <w:spacing w:after="0" w:line="240" w:lineRule="auto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5452E6">
        <w:rPr>
          <w:rFonts w:ascii="Times New Roman" w:hAnsi="Times New Roman" w:cs="Times New Roman"/>
          <w:sz w:val="24"/>
          <w:szCs w:val="24"/>
        </w:rPr>
        <w:t>- влияние наркотических средств (никотина, алкоголя, наркотиков) на все системы организма и психику человека</w:t>
      </w:r>
    </w:p>
    <w:p w:rsidR="00471B11" w:rsidRPr="005452E6" w:rsidRDefault="00471B11" w:rsidP="005452E6">
      <w:pPr>
        <w:spacing w:after="0" w:line="240" w:lineRule="auto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5452E6">
        <w:rPr>
          <w:rFonts w:ascii="Times New Roman" w:hAnsi="Times New Roman" w:cs="Times New Roman"/>
          <w:sz w:val="24"/>
          <w:szCs w:val="24"/>
        </w:rPr>
        <w:t>- основные требования к охране труда</w:t>
      </w:r>
    </w:p>
    <w:p w:rsidR="001E1253" w:rsidRPr="005452E6" w:rsidRDefault="001E1253" w:rsidP="005452E6">
      <w:pPr>
        <w:spacing w:after="0" w:line="240" w:lineRule="auto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5452E6">
        <w:rPr>
          <w:rFonts w:ascii="Times New Roman" w:hAnsi="Times New Roman" w:cs="Times New Roman"/>
          <w:sz w:val="24"/>
          <w:szCs w:val="24"/>
        </w:rPr>
        <w:t>- значение питательных веществ, витаминов и минеральных веществ</w:t>
      </w:r>
    </w:p>
    <w:p w:rsidR="001E1253" w:rsidRPr="005452E6" w:rsidRDefault="001E1253" w:rsidP="005452E6">
      <w:pPr>
        <w:spacing w:after="0" w:line="240" w:lineRule="auto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5452E6">
        <w:rPr>
          <w:rFonts w:ascii="Times New Roman" w:hAnsi="Times New Roman" w:cs="Times New Roman"/>
          <w:sz w:val="24"/>
          <w:szCs w:val="24"/>
        </w:rPr>
        <w:t>- что такое рациональное питание</w:t>
      </w:r>
    </w:p>
    <w:p w:rsidR="001E1253" w:rsidRPr="005452E6" w:rsidRDefault="001E1253" w:rsidP="005452E6">
      <w:pPr>
        <w:spacing w:after="0" w:line="240" w:lineRule="auto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5452E6">
        <w:rPr>
          <w:rFonts w:ascii="Times New Roman" w:hAnsi="Times New Roman" w:cs="Times New Roman"/>
          <w:sz w:val="24"/>
          <w:szCs w:val="24"/>
        </w:rPr>
        <w:t>- влияние отравляющих веществ на организм человека</w:t>
      </w:r>
    </w:p>
    <w:p w:rsidR="001E1253" w:rsidRPr="005452E6" w:rsidRDefault="001E1253" w:rsidP="005452E6">
      <w:pPr>
        <w:spacing w:after="0" w:line="240" w:lineRule="auto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5452E6">
        <w:rPr>
          <w:rFonts w:ascii="Times New Roman" w:hAnsi="Times New Roman" w:cs="Times New Roman"/>
          <w:sz w:val="24"/>
          <w:szCs w:val="24"/>
        </w:rPr>
        <w:t>- иметь представление о зависимости человеческого организма от ритмических процессов жизнедеятельности</w:t>
      </w:r>
    </w:p>
    <w:p w:rsidR="001E1253" w:rsidRPr="005452E6" w:rsidRDefault="001E1253" w:rsidP="005452E6">
      <w:pPr>
        <w:spacing w:after="0" w:line="240" w:lineRule="auto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5452E6">
        <w:rPr>
          <w:rFonts w:ascii="Times New Roman" w:hAnsi="Times New Roman" w:cs="Times New Roman"/>
          <w:sz w:val="24"/>
          <w:szCs w:val="24"/>
        </w:rPr>
        <w:t>- иметь представление о влиянии ближайшего окружения (домашних условий, социума) на организм человека</w:t>
      </w:r>
    </w:p>
    <w:p w:rsidR="001E1253" w:rsidRPr="005452E6" w:rsidRDefault="001E1253" w:rsidP="005452E6">
      <w:pPr>
        <w:spacing w:after="0" w:line="240" w:lineRule="auto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5452E6">
        <w:rPr>
          <w:rFonts w:ascii="Times New Roman" w:hAnsi="Times New Roman" w:cs="Times New Roman"/>
          <w:sz w:val="24"/>
          <w:szCs w:val="24"/>
        </w:rPr>
        <w:t>- заболевания, передающиеся половым путем</w:t>
      </w:r>
    </w:p>
    <w:p w:rsidR="001E1253" w:rsidRPr="005452E6" w:rsidRDefault="001E1253" w:rsidP="005452E6">
      <w:pPr>
        <w:spacing w:after="0" w:line="240" w:lineRule="auto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5452E6">
        <w:rPr>
          <w:rFonts w:ascii="Times New Roman" w:hAnsi="Times New Roman" w:cs="Times New Roman"/>
          <w:sz w:val="24"/>
          <w:szCs w:val="24"/>
        </w:rPr>
        <w:t>- иметь представление об организации поведения и психики человека</w:t>
      </w:r>
    </w:p>
    <w:p w:rsidR="001E1253" w:rsidRPr="005452E6" w:rsidRDefault="001E1253" w:rsidP="005452E6">
      <w:pPr>
        <w:spacing w:after="0" w:line="240" w:lineRule="auto"/>
        <w:ind w:right="2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2E6">
        <w:rPr>
          <w:rFonts w:ascii="Times New Roman" w:hAnsi="Times New Roman" w:cs="Times New Roman"/>
          <w:sz w:val="24"/>
          <w:szCs w:val="24"/>
        </w:rPr>
        <w:t>- иметь представление о психических процессах: восприятии, воображении, внимании, памяти, мышлении, эмоциях</w:t>
      </w:r>
      <w:proofErr w:type="gramEnd"/>
    </w:p>
    <w:p w:rsidR="001E1253" w:rsidRPr="005452E6" w:rsidRDefault="001E1253" w:rsidP="005452E6">
      <w:pPr>
        <w:spacing w:after="0" w:line="240" w:lineRule="auto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5452E6">
        <w:rPr>
          <w:rFonts w:ascii="Times New Roman" w:hAnsi="Times New Roman" w:cs="Times New Roman"/>
          <w:sz w:val="24"/>
          <w:szCs w:val="24"/>
        </w:rPr>
        <w:t>- иметь представление о свойствах личности (индивидуальность, темперамент, воля, самооценка)</w:t>
      </w:r>
    </w:p>
    <w:p w:rsidR="001E1253" w:rsidRPr="005452E6" w:rsidRDefault="001E1253" w:rsidP="005452E6">
      <w:pPr>
        <w:spacing w:after="0" w:line="240" w:lineRule="auto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5452E6">
        <w:rPr>
          <w:rFonts w:ascii="Times New Roman" w:hAnsi="Times New Roman" w:cs="Times New Roman"/>
          <w:sz w:val="24"/>
          <w:szCs w:val="24"/>
        </w:rPr>
        <w:t>- иметь представление о навыках общения и разрешении конфликтов</w:t>
      </w:r>
    </w:p>
    <w:p w:rsidR="001E1253" w:rsidRPr="005452E6" w:rsidRDefault="001E1253" w:rsidP="005452E6">
      <w:pPr>
        <w:spacing w:after="0" w:line="240" w:lineRule="auto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5452E6">
        <w:rPr>
          <w:rFonts w:ascii="Times New Roman" w:hAnsi="Times New Roman" w:cs="Times New Roman"/>
          <w:sz w:val="24"/>
          <w:szCs w:val="24"/>
        </w:rPr>
        <w:t xml:space="preserve">- </w:t>
      </w:r>
      <w:r w:rsidR="00DD2A23" w:rsidRPr="005452E6">
        <w:rPr>
          <w:rFonts w:ascii="Times New Roman" w:hAnsi="Times New Roman" w:cs="Times New Roman"/>
          <w:sz w:val="24"/>
          <w:szCs w:val="24"/>
        </w:rPr>
        <w:t>разностороннюю связь человека с биосферой</w:t>
      </w:r>
    </w:p>
    <w:p w:rsidR="00DD2A23" w:rsidRPr="005452E6" w:rsidRDefault="00DD2A23" w:rsidP="005452E6">
      <w:pPr>
        <w:spacing w:after="0" w:line="240" w:lineRule="auto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5452E6">
        <w:rPr>
          <w:rFonts w:ascii="Times New Roman" w:hAnsi="Times New Roman" w:cs="Times New Roman"/>
          <w:sz w:val="24"/>
          <w:szCs w:val="24"/>
        </w:rPr>
        <w:t>- состояние окружающей среды на здоровье человека</w:t>
      </w:r>
    </w:p>
    <w:p w:rsidR="00DD2A23" w:rsidRPr="005452E6" w:rsidRDefault="00DD2A23" w:rsidP="005452E6">
      <w:pPr>
        <w:spacing w:after="0" w:line="240" w:lineRule="auto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5452E6">
        <w:rPr>
          <w:rFonts w:ascii="Times New Roman" w:hAnsi="Times New Roman" w:cs="Times New Roman"/>
          <w:sz w:val="24"/>
          <w:szCs w:val="24"/>
        </w:rPr>
        <w:t>- иметь представление о мерах улучшения качества окружающей среды</w:t>
      </w:r>
    </w:p>
    <w:p w:rsidR="00DD2A23" w:rsidRPr="005452E6" w:rsidRDefault="00DD2A23" w:rsidP="005452E6">
      <w:pPr>
        <w:spacing w:after="0" w:line="240" w:lineRule="auto"/>
        <w:ind w:right="25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452E6">
        <w:rPr>
          <w:rFonts w:ascii="Times New Roman" w:hAnsi="Times New Roman" w:cs="Times New Roman"/>
          <w:sz w:val="24"/>
          <w:szCs w:val="24"/>
        </w:rPr>
        <w:t>Изучив курс, учащиеся должны</w:t>
      </w:r>
      <w:r w:rsidRPr="005452E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452E6">
        <w:rPr>
          <w:rFonts w:ascii="Times New Roman" w:hAnsi="Times New Roman" w:cs="Times New Roman"/>
          <w:b/>
          <w:i/>
          <w:sz w:val="24"/>
          <w:szCs w:val="24"/>
          <w:u w:val="single"/>
        </w:rPr>
        <w:t>уметь:</w:t>
      </w:r>
    </w:p>
    <w:p w:rsidR="00DD2A23" w:rsidRPr="005452E6" w:rsidRDefault="00DD2A23" w:rsidP="005452E6">
      <w:pPr>
        <w:spacing w:after="0" w:line="240" w:lineRule="auto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5452E6">
        <w:rPr>
          <w:rFonts w:ascii="Times New Roman" w:hAnsi="Times New Roman" w:cs="Times New Roman"/>
          <w:sz w:val="24"/>
          <w:szCs w:val="24"/>
        </w:rPr>
        <w:t>- оказать первую помощь при травмах</w:t>
      </w:r>
    </w:p>
    <w:p w:rsidR="00DD2A23" w:rsidRPr="005452E6" w:rsidRDefault="00DD2A23" w:rsidP="005452E6">
      <w:pPr>
        <w:spacing w:after="0" w:line="240" w:lineRule="auto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5452E6">
        <w:rPr>
          <w:rFonts w:ascii="Times New Roman" w:hAnsi="Times New Roman" w:cs="Times New Roman"/>
          <w:sz w:val="24"/>
          <w:szCs w:val="24"/>
        </w:rPr>
        <w:t>- приготовить и использовать элементарные антисептические средства</w:t>
      </w:r>
    </w:p>
    <w:p w:rsidR="00DD2A23" w:rsidRPr="005452E6" w:rsidRDefault="00DD2A23" w:rsidP="005452E6">
      <w:pPr>
        <w:spacing w:after="0" w:line="240" w:lineRule="auto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5452E6">
        <w:rPr>
          <w:rFonts w:ascii="Times New Roman" w:hAnsi="Times New Roman" w:cs="Times New Roman"/>
          <w:sz w:val="24"/>
          <w:szCs w:val="24"/>
        </w:rPr>
        <w:t>- составить рацион питания</w:t>
      </w:r>
    </w:p>
    <w:p w:rsidR="00DD2A23" w:rsidRPr="005452E6" w:rsidRDefault="00DD2A23" w:rsidP="005452E6">
      <w:pPr>
        <w:spacing w:after="0" w:line="240" w:lineRule="auto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5452E6">
        <w:rPr>
          <w:rFonts w:ascii="Times New Roman" w:hAnsi="Times New Roman" w:cs="Times New Roman"/>
          <w:sz w:val="24"/>
          <w:szCs w:val="24"/>
        </w:rPr>
        <w:t>- ухаживать за новорожденными</w:t>
      </w:r>
    </w:p>
    <w:p w:rsidR="00DD2A23" w:rsidRPr="005452E6" w:rsidRDefault="00DD2A23" w:rsidP="005452E6">
      <w:pPr>
        <w:spacing w:after="0" w:line="240" w:lineRule="auto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5452E6">
        <w:rPr>
          <w:rFonts w:ascii="Times New Roman" w:hAnsi="Times New Roman" w:cs="Times New Roman"/>
          <w:sz w:val="24"/>
          <w:szCs w:val="24"/>
        </w:rPr>
        <w:t>- решать генетические задачи о человеке</w:t>
      </w:r>
    </w:p>
    <w:p w:rsidR="00DD2A23" w:rsidRPr="005452E6" w:rsidRDefault="00DD2A23" w:rsidP="005452E6">
      <w:pPr>
        <w:spacing w:after="0" w:line="240" w:lineRule="auto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5452E6">
        <w:rPr>
          <w:rFonts w:ascii="Times New Roman" w:hAnsi="Times New Roman" w:cs="Times New Roman"/>
          <w:sz w:val="24"/>
          <w:szCs w:val="24"/>
        </w:rPr>
        <w:t>- подсчитывать эффект суммации действия разных факторов среды</w:t>
      </w:r>
    </w:p>
    <w:p w:rsidR="0094043A" w:rsidRPr="005452E6" w:rsidRDefault="006B2222" w:rsidP="005452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452E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Календарно-тематический план </w:t>
      </w:r>
      <w:r w:rsidR="0094043A" w:rsidRPr="005452E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10 класс </w:t>
      </w:r>
    </w:p>
    <w:tbl>
      <w:tblPr>
        <w:tblW w:w="158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793"/>
        <w:gridCol w:w="992"/>
        <w:gridCol w:w="1701"/>
        <w:gridCol w:w="1701"/>
        <w:gridCol w:w="2551"/>
        <w:gridCol w:w="567"/>
        <w:gridCol w:w="236"/>
        <w:gridCol w:w="615"/>
      </w:tblGrid>
      <w:tr w:rsidR="006B2222" w:rsidRPr="005452E6" w:rsidTr="005452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Дата проведения </w:t>
            </w:r>
            <w:proofErr w:type="spellStart"/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фактич</w:t>
            </w:r>
            <w:proofErr w:type="spellEnd"/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Примечание</w:t>
            </w:r>
          </w:p>
        </w:tc>
      </w:tr>
      <w:tr w:rsidR="006B2222" w:rsidRPr="005452E6" w:rsidTr="005452E6"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22" w:rsidRPr="005452E6" w:rsidRDefault="006B2222" w:rsidP="005452E6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Социальная медицина (3 часа)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c>
          <w:tcPr>
            <w:tcW w:w="720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3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Актуальность проблемы медицинского образования. Гигиена. Санитария.</w:t>
            </w:r>
          </w:p>
        </w:tc>
        <w:tc>
          <w:tcPr>
            <w:tcW w:w="992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c>
          <w:tcPr>
            <w:tcW w:w="720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3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Причины, влияющие на здоровье человека, и факторы, его определяющие</w:t>
            </w:r>
          </w:p>
        </w:tc>
        <w:tc>
          <w:tcPr>
            <w:tcW w:w="992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c>
          <w:tcPr>
            <w:tcW w:w="720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3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Больничные листы, донорство, инвалидность, льготы на лекарства. Тренинг «Я и мое здоровье»</w:t>
            </w:r>
          </w:p>
        </w:tc>
        <w:tc>
          <w:tcPr>
            <w:tcW w:w="992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c>
          <w:tcPr>
            <w:tcW w:w="14458" w:type="dxa"/>
            <w:gridSpan w:val="6"/>
          </w:tcPr>
          <w:p w:rsidR="006B2222" w:rsidRPr="005452E6" w:rsidRDefault="006B2222" w:rsidP="005452E6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Инфекционные заболевания (7 часов)</w:t>
            </w: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c>
          <w:tcPr>
            <w:tcW w:w="720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3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борьбы человечества с инфекционными заболеваниями. Инфекционный процесс. Вирулентность микроорганизмов. Инфекционная цепь.</w:t>
            </w:r>
          </w:p>
        </w:tc>
        <w:tc>
          <w:tcPr>
            <w:tcW w:w="992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c>
          <w:tcPr>
            <w:tcW w:w="720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3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«Входные ворота» инфекции. Периоды инфекционного заболевания: инкубационный период, острый период, выздоровление.</w:t>
            </w:r>
          </w:p>
        </w:tc>
        <w:tc>
          <w:tcPr>
            <w:tcW w:w="992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c>
          <w:tcPr>
            <w:tcW w:w="720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93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Иммунитет, иммунная система, иммунная реакция, иммунная память.</w:t>
            </w:r>
          </w:p>
        </w:tc>
        <w:tc>
          <w:tcPr>
            <w:tcW w:w="992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c>
          <w:tcPr>
            <w:tcW w:w="720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93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Инфекционные заболевания дыхательной системы: туберкулез, ОРВИ, грипп.</w:t>
            </w:r>
          </w:p>
        </w:tc>
        <w:tc>
          <w:tcPr>
            <w:tcW w:w="992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c>
          <w:tcPr>
            <w:tcW w:w="720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93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Статистика, причины появления заболевания, клиническая картина, меры профилактики.</w:t>
            </w:r>
          </w:p>
        </w:tc>
        <w:tc>
          <w:tcPr>
            <w:tcW w:w="992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c>
          <w:tcPr>
            <w:tcW w:w="720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93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Инфекционные заболевания пищеварительной системы. Бактериальные кишечные инфекции: холера, дизентерия, сальмонеллез, бутулизм. Вирусные инфекции пищеварительной системы: гепатит А. Глистные инвазии: аскаридоз, описторхоз.</w:t>
            </w:r>
          </w:p>
        </w:tc>
        <w:tc>
          <w:tcPr>
            <w:tcW w:w="992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rPr>
          <w:trHeight w:val="262"/>
        </w:trPr>
        <w:tc>
          <w:tcPr>
            <w:tcW w:w="720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93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Заболевания кожи: чесотка, грибковые заболевания.</w:t>
            </w:r>
          </w:p>
        </w:tc>
        <w:tc>
          <w:tcPr>
            <w:tcW w:w="992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c>
          <w:tcPr>
            <w:tcW w:w="14458" w:type="dxa"/>
            <w:gridSpan w:val="6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3. Заболевания, связанные с вредными привычками (4 часа)</w:t>
            </w: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c>
          <w:tcPr>
            <w:tcW w:w="720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93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«вредные привычки». Основные группы вредных привычек.</w:t>
            </w:r>
          </w:p>
        </w:tc>
        <w:tc>
          <w:tcPr>
            <w:tcW w:w="992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rPr>
          <w:trHeight w:val="270"/>
        </w:trPr>
        <w:tc>
          <w:tcPr>
            <w:tcW w:w="720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93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Курение. Влияние курения на организм человека: анемия, нарушение зрения, заболевания сердечн</w:t>
            </w:r>
            <w:proofErr w:type="gramStart"/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сосудистой системы, аллергия, ухудшение памяти, нарушение работы пищеварительной, половой систем.</w:t>
            </w:r>
          </w:p>
        </w:tc>
        <w:tc>
          <w:tcPr>
            <w:tcW w:w="992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c>
          <w:tcPr>
            <w:tcW w:w="720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793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Алкоголь. Влияние алкоголя на системы органов, алкогольная болезнь печени, цирроз. Возможность лечения людей, страдающих алкогольной зависимостью.</w:t>
            </w:r>
          </w:p>
        </w:tc>
        <w:tc>
          <w:tcPr>
            <w:tcW w:w="992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c>
          <w:tcPr>
            <w:tcW w:w="720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93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Наркотики. Состояние эйфории, физическая и психическая зависимость человека.</w:t>
            </w:r>
          </w:p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 «Здоровый образ жизни»</w:t>
            </w:r>
          </w:p>
        </w:tc>
        <w:tc>
          <w:tcPr>
            <w:tcW w:w="992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c>
          <w:tcPr>
            <w:tcW w:w="14458" w:type="dxa"/>
            <w:gridSpan w:val="6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Распространенные</w:t>
            </w:r>
            <w:proofErr w:type="gramEnd"/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хронические заболевание (4 часа)</w:t>
            </w: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c>
          <w:tcPr>
            <w:tcW w:w="720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93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Классификация хронических заболеваний по группам.</w:t>
            </w:r>
          </w:p>
        </w:tc>
        <w:tc>
          <w:tcPr>
            <w:tcW w:w="992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c>
          <w:tcPr>
            <w:tcW w:w="720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93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Анемии. Виды анемии: железодефицитная, </w:t>
            </w:r>
            <w:proofErr w:type="spellStart"/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витаминодефицитная</w:t>
            </w:r>
            <w:proofErr w:type="spellEnd"/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белководефицитная</w:t>
            </w:r>
            <w:proofErr w:type="spellEnd"/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гипопластическая, гемолитическая.</w:t>
            </w:r>
          </w:p>
        </w:tc>
        <w:tc>
          <w:tcPr>
            <w:tcW w:w="992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c>
          <w:tcPr>
            <w:tcW w:w="720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93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Лейкозы. Гастрит (острый и хронический), язва, дуоденит.</w:t>
            </w:r>
          </w:p>
        </w:tc>
        <w:tc>
          <w:tcPr>
            <w:tcW w:w="992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rPr>
          <w:trHeight w:val="853"/>
        </w:trPr>
        <w:tc>
          <w:tcPr>
            <w:tcW w:w="720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93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Мечевидная инфекция, пиелонефрит, </w:t>
            </w:r>
            <w:proofErr w:type="spellStart"/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глауромерулонефрит</w:t>
            </w:r>
            <w:proofErr w:type="spellEnd"/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аллергия, аллергены, бронхиальная астма.</w:t>
            </w:r>
          </w:p>
        </w:tc>
        <w:tc>
          <w:tcPr>
            <w:tcW w:w="992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c>
          <w:tcPr>
            <w:tcW w:w="14458" w:type="dxa"/>
            <w:gridSpan w:val="6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5. Экстремальные ситуации: травматизм, отравления.</w:t>
            </w:r>
          </w:p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Оказание первой помощи (4 часа)</w:t>
            </w: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c>
          <w:tcPr>
            <w:tcW w:w="720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93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травм. Открытые повреждения, закрытые повреждения. Причины травм. Предупреждение травматизма. Охрана труда.</w:t>
            </w:r>
          </w:p>
        </w:tc>
        <w:tc>
          <w:tcPr>
            <w:tcW w:w="992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трубчатого эластичного бинта для удержания повязки на голове.</w:t>
            </w: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c>
          <w:tcPr>
            <w:tcW w:w="720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93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ядохимикатов, условия безопасного применения ядохимикатов.</w:t>
            </w:r>
          </w:p>
        </w:tc>
        <w:tc>
          <w:tcPr>
            <w:tcW w:w="992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лейкопластыря и спиртового раствора йода при обработке ран.</w:t>
            </w: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rPr>
          <w:trHeight w:val="1282"/>
        </w:trPr>
        <w:tc>
          <w:tcPr>
            <w:tcW w:w="720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</w:t>
            </w:r>
          </w:p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93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Виды оружия массового поражения (ОМП): кожно-нарывного, </w:t>
            </w:r>
            <w:proofErr w:type="spellStart"/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общеудушающего</w:t>
            </w:r>
            <w:proofErr w:type="spellEnd"/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нервн</w:t>
            </w:r>
            <w:proofErr w:type="gramStart"/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паралитического действия.</w:t>
            </w:r>
          </w:p>
        </w:tc>
        <w:tc>
          <w:tcPr>
            <w:tcW w:w="992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первой помощи при травмах в быту (наложение повязок на конечности).</w:t>
            </w: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c>
          <w:tcPr>
            <w:tcW w:w="720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93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Меры первой  помощи при отравлении ртутью, </w:t>
            </w: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фосфорорганическими соединениями и </w:t>
            </w:r>
            <w:proofErr w:type="spellStart"/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общеядовитыми</w:t>
            </w:r>
            <w:proofErr w:type="spellEnd"/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веществами. </w:t>
            </w:r>
          </w:p>
        </w:tc>
        <w:tc>
          <w:tcPr>
            <w:tcW w:w="992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Приготовление </w:t>
            </w: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 перманганата калия для обработки ран, дезинфекции, отмачивание бинтов.</w:t>
            </w: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c>
          <w:tcPr>
            <w:tcW w:w="14458" w:type="dxa"/>
            <w:gridSpan w:val="6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6. Гигиена питания (3 часа)</w:t>
            </w: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c>
          <w:tcPr>
            <w:tcW w:w="720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93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 пищи, питательные вещества. Витамины, гиповитаминозы и их последствия для организма. Значение минеральных солей и воды, влияние нитратов, пестицидов и солей тяжелых металлов на организм.</w:t>
            </w:r>
          </w:p>
        </w:tc>
        <w:tc>
          <w:tcPr>
            <w:tcW w:w="992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c>
          <w:tcPr>
            <w:tcW w:w="720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93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Рациональное питание, культура питания. Адекватная теория питания А. М. </w:t>
            </w:r>
            <w:proofErr w:type="spellStart"/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Уголева</w:t>
            </w:r>
            <w:proofErr w:type="spellEnd"/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rPr>
          <w:trHeight w:val="569"/>
        </w:trPr>
        <w:tc>
          <w:tcPr>
            <w:tcW w:w="720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</w:t>
            </w:r>
          </w:p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93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Нормы потребления продуктов. Энергетическая ценность пищи. Диеты.</w:t>
            </w:r>
          </w:p>
        </w:tc>
        <w:tc>
          <w:tcPr>
            <w:tcW w:w="992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рациона питания</w:t>
            </w: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c>
          <w:tcPr>
            <w:tcW w:w="14458" w:type="dxa"/>
            <w:gridSpan w:val="6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7. Ритмические процессы жизнедеятельности (2 часа)</w:t>
            </w: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c>
          <w:tcPr>
            <w:tcW w:w="720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93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Биологические ритмы и их значение для организма</w:t>
            </w:r>
          </w:p>
        </w:tc>
        <w:tc>
          <w:tcPr>
            <w:tcW w:w="992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c>
          <w:tcPr>
            <w:tcW w:w="720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93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Ритмы и питание, ритмы сна, бодрствования, Тип суточной активности.</w:t>
            </w:r>
          </w:p>
        </w:tc>
        <w:tc>
          <w:tcPr>
            <w:tcW w:w="992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rPr>
          <w:gridAfter w:val="1"/>
          <w:wAfter w:w="615" w:type="dxa"/>
        </w:trPr>
        <w:tc>
          <w:tcPr>
            <w:tcW w:w="15025" w:type="dxa"/>
            <w:gridSpan w:val="7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8. Гигиена быта (3 часа)</w:t>
            </w:r>
          </w:p>
        </w:tc>
        <w:tc>
          <w:tcPr>
            <w:tcW w:w="236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c>
          <w:tcPr>
            <w:tcW w:w="720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93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Гигиена света, зрение. Оборудование рабочего места школьника. Синтетические материалы, их влияние на организм человека.</w:t>
            </w:r>
          </w:p>
        </w:tc>
        <w:tc>
          <w:tcPr>
            <w:tcW w:w="992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c>
          <w:tcPr>
            <w:tcW w:w="720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93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Температурный режим и влажность. Опасные вредители в доме. Влияние шума на организм человека. Санитарные требования </w:t>
            </w:r>
            <w:proofErr w:type="gramStart"/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кухни.</w:t>
            </w:r>
          </w:p>
        </w:tc>
        <w:tc>
          <w:tcPr>
            <w:tcW w:w="992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222" w:rsidRPr="005452E6" w:rsidTr="005452E6">
        <w:tc>
          <w:tcPr>
            <w:tcW w:w="720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93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Лекарственные растения, их влияние на организм. Народная медицина - нужна ли она?</w:t>
            </w:r>
          </w:p>
        </w:tc>
        <w:tc>
          <w:tcPr>
            <w:tcW w:w="992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6B2222" w:rsidRPr="005452E6" w:rsidRDefault="006B2222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2A23" w:rsidRPr="005452E6" w:rsidRDefault="0094043A" w:rsidP="005452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452E6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программы факультативного курса.</w:t>
      </w:r>
    </w:p>
    <w:p w:rsidR="001756A8" w:rsidRPr="00AF70D1" w:rsidRDefault="001756A8" w:rsidP="005452E6">
      <w:pPr>
        <w:pStyle w:val="a3"/>
        <w:numPr>
          <w:ilvl w:val="2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452E6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Социальная медицина(3 часа)</w:t>
      </w:r>
      <w:r w:rsidR="00AF70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F70D1">
        <w:rPr>
          <w:rFonts w:ascii="Times New Roman" w:hAnsi="Times New Roman" w:cs="Times New Roman"/>
          <w:sz w:val="24"/>
          <w:szCs w:val="24"/>
        </w:rPr>
        <w:t>Актуальность проблемы медицинского образования школьников. Данные медицинской статистики. Демографическое состояние здоровья населения России. Гигиена. Санитария. Причины, влияющие на здоровье человека, и факторы, его определяющие.</w:t>
      </w:r>
      <w:r w:rsidR="00AF70D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F70D1">
        <w:rPr>
          <w:rFonts w:ascii="Times New Roman" w:hAnsi="Times New Roman" w:cs="Times New Roman"/>
          <w:sz w:val="24"/>
          <w:szCs w:val="24"/>
        </w:rPr>
        <w:t xml:space="preserve">Современное </w:t>
      </w:r>
      <w:r w:rsidR="00F5372C" w:rsidRPr="00AF70D1">
        <w:rPr>
          <w:rFonts w:ascii="Times New Roman" w:hAnsi="Times New Roman" w:cs="Times New Roman"/>
          <w:sz w:val="24"/>
          <w:szCs w:val="24"/>
        </w:rPr>
        <w:t>финансирование</w:t>
      </w:r>
      <w:r w:rsidRPr="00AF70D1">
        <w:rPr>
          <w:rFonts w:ascii="Times New Roman" w:hAnsi="Times New Roman" w:cs="Times New Roman"/>
          <w:sz w:val="24"/>
          <w:szCs w:val="24"/>
        </w:rPr>
        <w:t xml:space="preserve"> медицинских учреждение, оплата больничных листов, инвалидность, донорство, льготы на лекарства</w:t>
      </w:r>
    </w:p>
    <w:p w:rsidR="001756A8" w:rsidRPr="005452E6" w:rsidRDefault="001756A8" w:rsidP="005452E6">
      <w:pPr>
        <w:pStyle w:val="a3"/>
        <w:tabs>
          <w:tab w:val="num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2E6">
        <w:rPr>
          <w:rFonts w:ascii="Times New Roman" w:hAnsi="Times New Roman" w:cs="Times New Roman"/>
          <w:i/>
          <w:sz w:val="24"/>
          <w:szCs w:val="24"/>
        </w:rPr>
        <w:t>Занятие с элементами психологического тренинга «Я и моё здоровье».</w:t>
      </w:r>
    </w:p>
    <w:p w:rsidR="006F30CA" w:rsidRPr="00AF70D1" w:rsidRDefault="001756A8" w:rsidP="005452E6">
      <w:pPr>
        <w:pStyle w:val="a3"/>
        <w:numPr>
          <w:ilvl w:val="2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452E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Инфекционные заболевание (7 часов)</w:t>
      </w:r>
      <w:r w:rsidR="00AF70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F70D1">
        <w:rPr>
          <w:rFonts w:ascii="Times New Roman" w:hAnsi="Times New Roman" w:cs="Times New Roman"/>
          <w:sz w:val="24"/>
          <w:szCs w:val="24"/>
        </w:rPr>
        <w:t xml:space="preserve">История борьбы человечества с инфекционными заболеваниями. Инфекционный процесс. Вирулентность микроорганизмов. Инфекционная цепь. «Входные ворота» инфекции. Периоды </w:t>
      </w:r>
      <w:r w:rsidR="006F30CA" w:rsidRPr="00AF70D1">
        <w:rPr>
          <w:rFonts w:ascii="Times New Roman" w:hAnsi="Times New Roman" w:cs="Times New Roman"/>
          <w:sz w:val="24"/>
          <w:szCs w:val="24"/>
        </w:rPr>
        <w:t>инфекционного заболевания: инкубационный период, острый период, выздоровление. Иммунитет, иммунная система, иммунная реакция, иммунная память.</w:t>
      </w:r>
      <w:r w:rsidR="00047E78" w:rsidRPr="00AF70D1">
        <w:rPr>
          <w:rFonts w:ascii="Times New Roman" w:hAnsi="Times New Roman" w:cs="Times New Roman"/>
          <w:sz w:val="24"/>
          <w:szCs w:val="24"/>
        </w:rPr>
        <w:t xml:space="preserve"> </w:t>
      </w:r>
      <w:r w:rsidR="006F30CA" w:rsidRPr="00AF70D1">
        <w:rPr>
          <w:rFonts w:ascii="Times New Roman" w:hAnsi="Times New Roman" w:cs="Times New Roman"/>
          <w:sz w:val="24"/>
          <w:szCs w:val="24"/>
        </w:rPr>
        <w:t>Инфекционные заболевания дыхательной системы: туберкулез, ОРВИ, грипп. Статистика, причины появления заболевания, клиническая картина, меры профилактики.</w:t>
      </w:r>
      <w:r w:rsidR="00047E78" w:rsidRPr="00AF70D1">
        <w:rPr>
          <w:rFonts w:ascii="Times New Roman" w:hAnsi="Times New Roman" w:cs="Times New Roman"/>
          <w:sz w:val="24"/>
          <w:szCs w:val="24"/>
        </w:rPr>
        <w:t xml:space="preserve"> </w:t>
      </w:r>
      <w:r w:rsidR="006F30CA" w:rsidRPr="00AF70D1">
        <w:rPr>
          <w:rFonts w:ascii="Times New Roman" w:hAnsi="Times New Roman" w:cs="Times New Roman"/>
          <w:sz w:val="24"/>
          <w:szCs w:val="24"/>
        </w:rPr>
        <w:t>Инфекционные заболевания пищеварительной системы. Бактериальные кишечные инфекции: холера, дизентерия, сальмонеллез, бутулизм</w:t>
      </w:r>
      <w:r w:rsidR="00047E78" w:rsidRPr="00AF70D1">
        <w:rPr>
          <w:rFonts w:ascii="Times New Roman" w:hAnsi="Times New Roman" w:cs="Times New Roman"/>
          <w:sz w:val="24"/>
          <w:szCs w:val="24"/>
        </w:rPr>
        <w:t xml:space="preserve">. </w:t>
      </w:r>
      <w:r w:rsidR="006F30CA" w:rsidRPr="00AF70D1">
        <w:rPr>
          <w:rFonts w:ascii="Times New Roman" w:hAnsi="Times New Roman" w:cs="Times New Roman"/>
          <w:sz w:val="24"/>
          <w:szCs w:val="24"/>
        </w:rPr>
        <w:t xml:space="preserve">Вирусные инфекции пищеварительной </w:t>
      </w:r>
      <w:r w:rsidR="008904EA" w:rsidRPr="00AF70D1">
        <w:rPr>
          <w:rFonts w:ascii="Times New Roman" w:hAnsi="Times New Roman" w:cs="Times New Roman"/>
          <w:sz w:val="24"/>
          <w:szCs w:val="24"/>
        </w:rPr>
        <w:t>системы</w:t>
      </w:r>
      <w:r w:rsidR="006F30CA" w:rsidRPr="00AF70D1">
        <w:rPr>
          <w:rFonts w:ascii="Times New Roman" w:hAnsi="Times New Roman" w:cs="Times New Roman"/>
          <w:sz w:val="24"/>
          <w:szCs w:val="24"/>
        </w:rPr>
        <w:t>: гепатит А.</w:t>
      </w:r>
      <w:r w:rsidR="00047E78" w:rsidRPr="00AF70D1">
        <w:rPr>
          <w:rFonts w:ascii="Times New Roman" w:hAnsi="Times New Roman" w:cs="Times New Roman"/>
          <w:sz w:val="24"/>
          <w:szCs w:val="24"/>
        </w:rPr>
        <w:t xml:space="preserve"> </w:t>
      </w:r>
      <w:r w:rsidR="006F30CA" w:rsidRPr="00AF70D1">
        <w:rPr>
          <w:rFonts w:ascii="Times New Roman" w:hAnsi="Times New Roman" w:cs="Times New Roman"/>
          <w:sz w:val="24"/>
          <w:szCs w:val="24"/>
        </w:rPr>
        <w:t>Глистные инвазии: аскаридоз, описторхоз.</w:t>
      </w:r>
      <w:r w:rsidR="00047E78" w:rsidRPr="00AF70D1">
        <w:rPr>
          <w:rFonts w:ascii="Times New Roman" w:hAnsi="Times New Roman" w:cs="Times New Roman"/>
          <w:sz w:val="24"/>
          <w:szCs w:val="24"/>
        </w:rPr>
        <w:t xml:space="preserve"> </w:t>
      </w:r>
      <w:r w:rsidR="006F30CA" w:rsidRPr="00AF70D1">
        <w:rPr>
          <w:rFonts w:ascii="Times New Roman" w:hAnsi="Times New Roman" w:cs="Times New Roman"/>
          <w:sz w:val="24"/>
          <w:szCs w:val="24"/>
        </w:rPr>
        <w:t>Заболевания кожи: чесотка, грибковые заболевания.</w:t>
      </w:r>
    </w:p>
    <w:p w:rsidR="008904EA" w:rsidRPr="00AF70D1" w:rsidRDefault="008904EA" w:rsidP="005452E6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452E6">
        <w:rPr>
          <w:rFonts w:ascii="Times New Roman" w:hAnsi="Times New Roman" w:cs="Times New Roman"/>
          <w:b/>
          <w:i/>
          <w:sz w:val="24"/>
          <w:szCs w:val="24"/>
          <w:u w:val="single"/>
        </w:rPr>
        <w:t>3. Заболевания, связанные с вредными привычками (4 часа)</w:t>
      </w:r>
      <w:r w:rsidR="00AF70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452E6">
        <w:rPr>
          <w:rFonts w:ascii="Times New Roman" w:hAnsi="Times New Roman" w:cs="Times New Roman"/>
          <w:sz w:val="24"/>
          <w:szCs w:val="24"/>
        </w:rPr>
        <w:t>Понятие «вредные привычки». Основные группы вредных привычек.</w:t>
      </w:r>
      <w:r w:rsidR="00047E78" w:rsidRPr="005452E6">
        <w:rPr>
          <w:rFonts w:ascii="Times New Roman" w:hAnsi="Times New Roman" w:cs="Times New Roman"/>
          <w:sz w:val="24"/>
          <w:szCs w:val="24"/>
        </w:rPr>
        <w:t xml:space="preserve"> </w:t>
      </w:r>
      <w:r w:rsidRPr="005452E6">
        <w:rPr>
          <w:rFonts w:ascii="Times New Roman" w:hAnsi="Times New Roman" w:cs="Times New Roman"/>
          <w:sz w:val="24"/>
          <w:szCs w:val="24"/>
        </w:rPr>
        <w:t xml:space="preserve">Курение. Влияние курения на организм человека: анемия, нарушение зрения, заболевания </w:t>
      </w:r>
      <w:proofErr w:type="gramStart"/>
      <w:r w:rsidRPr="005452E6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5452E6">
        <w:rPr>
          <w:rFonts w:ascii="Times New Roman" w:hAnsi="Times New Roman" w:cs="Times New Roman"/>
          <w:sz w:val="24"/>
          <w:szCs w:val="24"/>
        </w:rPr>
        <w:t xml:space="preserve"> системы, аллергия, ухудшение памяти, нарушение работы пищеварительной, половой систем, влияние на будущее потомство, психическая и физическая зависимость от никотина</w:t>
      </w:r>
      <w:r w:rsidR="00047E78" w:rsidRPr="005452E6">
        <w:rPr>
          <w:rFonts w:ascii="Times New Roman" w:hAnsi="Times New Roman" w:cs="Times New Roman"/>
          <w:sz w:val="24"/>
          <w:szCs w:val="24"/>
        </w:rPr>
        <w:t xml:space="preserve">. </w:t>
      </w:r>
      <w:r w:rsidRPr="005452E6">
        <w:rPr>
          <w:rFonts w:ascii="Times New Roman" w:hAnsi="Times New Roman" w:cs="Times New Roman"/>
          <w:sz w:val="24"/>
          <w:szCs w:val="24"/>
        </w:rPr>
        <w:t>Алкоголь. Влияние алкоголя на системы органов, алкогольная болезнь печени, цирроз. Возможность лечения людей, страдающих алкогольной зависимостью.</w:t>
      </w:r>
      <w:r w:rsidR="00047E78" w:rsidRPr="005452E6">
        <w:rPr>
          <w:rFonts w:ascii="Times New Roman" w:hAnsi="Times New Roman" w:cs="Times New Roman"/>
          <w:sz w:val="24"/>
          <w:szCs w:val="24"/>
        </w:rPr>
        <w:t xml:space="preserve"> </w:t>
      </w:r>
      <w:r w:rsidRPr="005452E6">
        <w:rPr>
          <w:rFonts w:ascii="Times New Roman" w:hAnsi="Times New Roman" w:cs="Times New Roman"/>
          <w:sz w:val="24"/>
          <w:szCs w:val="24"/>
        </w:rPr>
        <w:t xml:space="preserve">Наркотики. Состояние эйфории, физическая </w:t>
      </w:r>
      <w:proofErr w:type="gramStart"/>
      <w:r w:rsidRPr="005452E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452E6">
        <w:rPr>
          <w:rFonts w:ascii="Times New Roman" w:hAnsi="Times New Roman" w:cs="Times New Roman"/>
          <w:sz w:val="24"/>
          <w:szCs w:val="24"/>
        </w:rPr>
        <w:t xml:space="preserve"> психическая зависимость человека</w:t>
      </w:r>
    </w:p>
    <w:p w:rsidR="008B786F" w:rsidRPr="005452E6" w:rsidRDefault="008B786F" w:rsidP="005452E6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2E6">
        <w:rPr>
          <w:rFonts w:ascii="Times New Roman" w:hAnsi="Times New Roman" w:cs="Times New Roman"/>
          <w:i/>
          <w:sz w:val="24"/>
          <w:szCs w:val="24"/>
        </w:rPr>
        <w:t>Занятие с элементами психологического тренинга «Здоровый образ жизни».</w:t>
      </w:r>
    </w:p>
    <w:p w:rsidR="008B786F" w:rsidRPr="00AF70D1" w:rsidRDefault="008B786F" w:rsidP="005452E6">
      <w:pPr>
        <w:pStyle w:val="a3"/>
        <w:numPr>
          <w:ilvl w:val="1"/>
          <w:numId w:val="3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452E6">
        <w:rPr>
          <w:rFonts w:ascii="Times New Roman" w:hAnsi="Times New Roman" w:cs="Times New Roman"/>
          <w:b/>
          <w:i/>
          <w:sz w:val="24"/>
          <w:szCs w:val="24"/>
          <w:u w:val="single"/>
        </w:rPr>
        <w:t>Распространенные хронические заболевания (4 часа)</w:t>
      </w:r>
      <w:r w:rsidR="00AF70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F70D1">
        <w:rPr>
          <w:rFonts w:ascii="Times New Roman" w:hAnsi="Times New Roman" w:cs="Times New Roman"/>
          <w:sz w:val="24"/>
          <w:szCs w:val="24"/>
        </w:rPr>
        <w:t xml:space="preserve">Классификация хронических заболеваний по группам. Анемии. Виды анемии: </w:t>
      </w:r>
      <w:proofErr w:type="spellStart"/>
      <w:r w:rsidRPr="00AF70D1">
        <w:rPr>
          <w:rFonts w:ascii="Times New Roman" w:hAnsi="Times New Roman" w:cs="Times New Roman"/>
          <w:sz w:val="24"/>
          <w:szCs w:val="24"/>
        </w:rPr>
        <w:t>железодифицитная</w:t>
      </w:r>
      <w:proofErr w:type="spellEnd"/>
      <w:r w:rsidRPr="00AF70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70D1">
        <w:rPr>
          <w:rFonts w:ascii="Times New Roman" w:hAnsi="Times New Roman" w:cs="Times New Roman"/>
          <w:sz w:val="24"/>
          <w:szCs w:val="24"/>
        </w:rPr>
        <w:t>витаминодефицитная</w:t>
      </w:r>
      <w:proofErr w:type="spellEnd"/>
      <w:r w:rsidRPr="00AF70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70D1">
        <w:rPr>
          <w:rFonts w:ascii="Times New Roman" w:hAnsi="Times New Roman" w:cs="Times New Roman"/>
          <w:sz w:val="24"/>
          <w:szCs w:val="24"/>
        </w:rPr>
        <w:t>белководифицитная</w:t>
      </w:r>
      <w:proofErr w:type="spellEnd"/>
      <w:r w:rsidRPr="00AF70D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F70D1">
        <w:rPr>
          <w:rFonts w:ascii="Times New Roman" w:hAnsi="Times New Roman" w:cs="Times New Roman"/>
          <w:sz w:val="24"/>
          <w:szCs w:val="24"/>
        </w:rPr>
        <w:t>гипопластическая</w:t>
      </w:r>
      <w:proofErr w:type="gramEnd"/>
      <w:r w:rsidRPr="00AF70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70D1">
        <w:rPr>
          <w:rFonts w:ascii="Times New Roman" w:hAnsi="Times New Roman" w:cs="Times New Roman"/>
          <w:sz w:val="24"/>
          <w:szCs w:val="24"/>
        </w:rPr>
        <w:t>гомолитическая</w:t>
      </w:r>
      <w:proofErr w:type="spellEnd"/>
      <w:r w:rsidRPr="00AF70D1">
        <w:rPr>
          <w:rFonts w:ascii="Times New Roman" w:hAnsi="Times New Roman" w:cs="Times New Roman"/>
          <w:sz w:val="24"/>
          <w:szCs w:val="24"/>
        </w:rPr>
        <w:t xml:space="preserve">. Лейкозы. Гастрит (острый и хронический), язва, дуоденит. Мочевая инфекция, пиелонефрит, </w:t>
      </w:r>
      <w:proofErr w:type="spellStart"/>
      <w:r w:rsidRPr="00AF70D1">
        <w:rPr>
          <w:rFonts w:ascii="Times New Roman" w:hAnsi="Times New Roman" w:cs="Times New Roman"/>
          <w:sz w:val="24"/>
          <w:szCs w:val="24"/>
        </w:rPr>
        <w:t>глауромерулонефрит</w:t>
      </w:r>
      <w:proofErr w:type="spellEnd"/>
      <w:r w:rsidRPr="00AF70D1">
        <w:rPr>
          <w:rFonts w:ascii="Times New Roman" w:hAnsi="Times New Roman" w:cs="Times New Roman"/>
          <w:sz w:val="24"/>
          <w:szCs w:val="24"/>
        </w:rPr>
        <w:t>, аллергия, аллергены, бронхиальная астма.</w:t>
      </w:r>
    </w:p>
    <w:p w:rsidR="008B786F" w:rsidRPr="00AF70D1" w:rsidRDefault="008B786F" w:rsidP="005452E6">
      <w:pPr>
        <w:pStyle w:val="a3"/>
        <w:numPr>
          <w:ilvl w:val="1"/>
          <w:numId w:val="3"/>
        </w:numPr>
        <w:tabs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452E6">
        <w:rPr>
          <w:rFonts w:ascii="Times New Roman" w:hAnsi="Times New Roman" w:cs="Times New Roman"/>
          <w:b/>
          <w:i/>
          <w:sz w:val="24"/>
          <w:szCs w:val="24"/>
          <w:u w:val="single"/>
        </w:rPr>
        <w:t>Экстремальные ситуации: травматизм, отравления. Оказание первой помощи (4 часа).</w:t>
      </w:r>
      <w:r w:rsidR="00AF70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F70D1">
        <w:rPr>
          <w:rFonts w:ascii="Times New Roman" w:hAnsi="Times New Roman" w:cs="Times New Roman"/>
          <w:sz w:val="24"/>
          <w:szCs w:val="24"/>
        </w:rPr>
        <w:t>Виды травм. Открытые повреждения, закрытые повреждения. Причины травм. Предупреждение травматизма. Охрана труда.</w:t>
      </w:r>
      <w:r w:rsidR="00047E78" w:rsidRPr="00AF70D1">
        <w:rPr>
          <w:rFonts w:ascii="Times New Roman" w:hAnsi="Times New Roman" w:cs="Times New Roman"/>
          <w:sz w:val="24"/>
          <w:szCs w:val="24"/>
        </w:rPr>
        <w:t xml:space="preserve"> </w:t>
      </w:r>
      <w:r w:rsidRPr="00AF70D1">
        <w:rPr>
          <w:rFonts w:ascii="Times New Roman" w:hAnsi="Times New Roman" w:cs="Times New Roman"/>
          <w:sz w:val="24"/>
          <w:szCs w:val="24"/>
        </w:rPr>
        <w:t xml:space="preserve">Виды ядохимикатов, условия безопасного применения ядохимикатов. Виды оружия </w:t>
      </w:r>
      <w:r w:rsidR="00326006" w:rsidRPr="00AF70D1">
        <w:rPr>
          <w:rFonts w:ascii="Times New Roman" w:hAnsi="Times New Roman" w:cs="Times New Roman"/>
          <w:sz w:val="24"/>
          <w:szCs w:val="24"/>
        </w:rPr>
        <w:t xml:space="preserve">массового поражения: кожно-нарывного, </w:t>
      </w:r>
      <w:proofErr w:type="spellStart"/>
      <w:r w:rsidR="00326006" w:rsidRPr="00AF70D1">
        <w:rPr>
          <w:rFonts w:ascii="Times New Roman" w:hAnsi="Times New Roman" w:cs="Times New Roman"/>
          <w:sz w:val="24"/>
          <w:szCs w:val="24"/>
        </w:rPr>
        <w:t>общеудушающего</w:t>
      </w:r>
      <w:proofErr w:type="spellEnd"/>
      <w:r w:rsidR="00326006" w:rsidRPr="00AF70D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326006" w:rsidRPr="00AF70D1">
        <w:rPr>
          <w:rFonts w:ascii="Times New Roman" w:hAnsi="Times New Roman" w:cs="Times New Roman"/>
          <w:sz w:val="24"/>
          <w:szCs w:val="24"/>
        </w:rPr>
        <w:t>нервно-паралитического</w:t>
      </w:r>
      <w:proofErr w:type="gramEnd"/>
      <w:r w:rsidR="00326006" w:rsidRPr="00AF70D1">
        <w:rPr>
          <w:rFonts w:ascii="Times New Roman" w:hAnsi="Times New Roman" w:cs="Times New Roman"/>
          <w:sz w:val="24"/>
          <w:szCs w:val="24"/>
        </w:rPr>
        <w:t xml:space="preserve"> действия. Меры первой помощи при отравлении ртутью, </w:t>
      </w:r>
      <w:proofErr w:type="spellStart"/>
      <w:r w:rsidR="00326006" w:rsidRPr="00AF70D1">
        <w:rPr>
          <w:rFonts w:ascii="Times New Roman" w:hAnsi="Times New Roman" w:cs="Times New Roman"/>
          <w:sz w:val="24"/>
          <w:szCs w:val="24"/>
        </w:rPr>
        <w:t>фосфороорганическими</w:t>
      </w:r>
      <w:proofErr w:type="spellEnd"/>
      <w:r w:rsidR="00326006" w:rsidRPr="00AF70D1">
        <w:rPr>
          <w:rFonts w:ascii="Times New Roman" w:hAnsi="Times New Roman" w:cs="Times New Roman"/>
          <w:sz w:val="24"/>
          <w:szCs w:val="24"/>
        </w:rPr>
        <w:t xml:space="preserve"> соединениями и </w:t>
      </w:r>
      <w:proofErr w:type="spellStart"/>
      <w:r w:rsidR="00326006" w:rsidRPr="00AF70D1">
        <w:rPr>
          <w:rFonts w:ascii="Times New Roman" w:hAnsi="Times New Roman" w:cs="Times New Roman"/>
          <w:sz w:val="24"/>
          <w:szCs w:val="24"/>
        </w:rPr>
        <w:t>общеядовитыми</w:t>
      </w:r>
      <w:proofErr w:type="spellEnd"/>
      <w:r w:rsidR="00326006" w:rsidRPr="00AF70D1">
        <w:rPr>
          <w:rFonts w:ascii="Times New Roman" w:hAnsi="Times New Roman" w:cs="Times New Roman"/>
          <w:sz w:val="24"/>
          <w:szCs w:val="24"/>
        </w:rPr>
        <w:t xml:space="preserve"> веществами.</w:t>
      </w:r>
    </w:p>
    <w:p w:rsidR="00326006" w:rsidRPr="005452E6" w:rsidRDefault="00326006" w:rsidP="005452E6">
      <w:pPr>
        <w:pStyle w:val="a3"/>
        <w:tabs>
          <w:tab w:val="num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52E6">
        <w:rPr>
          <w:rFonts w:ascii="Times New Roman" w:hAnsi="Times New Roman" w:cs="Times New Roman"/>
          <w:i/>
          <w:sz w:val="24"/>
          <w:szCs w:val="24"/>
        </w:rPr>
        <w:t>Практическая работа.</w:t>
      </w:r>
      <w:r w:rsidRPr="005452E6">
        <w:rPr>
          <w:rFonts w:ascii="Times New Roman" w:hAnsi="Times New Roman" w:cs="Times New Roman"/>
          <w:sz w:val="24"/>
          <w:szCs w:val="24"/>
        </w:rPr>
        <w:t xml:space="preserve"> Приготовление раствора перманганата калия для обработки ран, дезинфекции, отмачивание бинтов</w:t>
      </w:r>
    </w:p>
    <w:p w:rsidR="00326006" w:rsidRPr="005452E6" w:rsidRDefault="00326006" w:rsidP="005452E6">
      <w:pPr>
        <w:pStyle w:val="a3"/>
        <w:tabs>
          <w:tab w:val="num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52E6">
        <w:rPr>
          <w:rFonts w:ascii="Times New Roman" w:hAnsi="Times New Roman" w:cs="Times New Roman"/>
          <w:i/>
          <w:sz w:val="24"/>
          <w:szCs w:val="24"/>
        </w:rPr>
        <w:t>Лабораторные работы</w:t>
      </w:r>
      <w:r w:rsidRPr="005452E6">
        <w:rPr>
          <w:rFonts w:ascii="Times New Roman" w:hAnsi="Times New Roman" w:cs="Times New Roman"/>
          <w:sz w:val="24"/>
          <w:szCs w:val="24"/>
        </w:rPr>
        <w:t>. Использование трубчатого эластичного бинта для удержания повязки на голове. Использование лейкопластыря и спиртового раствора йода при обработке ран. Оказание первой помощи при травмах в быту</w:t>
      </w:r>
      <w:r w:rsidR="0063231D" w:rsidRPr="005452E6">
        <w:rPr>
          <w:rFonts w:ascii="Times New Roman" w:hAnsi="Times New Roman" w:cs="Times New Roman"/>
          <w:sz w:val="24"/>
          <w:szCs w:val="24"/>
        </w:rPr>
        <w:t xml:space="preserve"> </w:t>
      </w:r>
      <w:r w:rsidRPr="005452E6">
        <w:rPr>
          <w:rFonts w:ascii="Times New Roman" w:hAnsi="Times New Roman" w:cs="Times New Roman"/>
          <w:sz w:val="24"/>
          <w:szCs w:val="24"/>
        </w:rPr>
        <w:t>(наложение шин, повязок на конечности).</w:t>
      </w:r>
    </w:p>
    <w:p w:rsidR="00F95783" w:rsidRPr="00AF70D1" w:rsidRDefault="0063231D" w:rsidP="005452E6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452E6">
        <w:rPr>
          <w:rFonts w:ascii="Times New Roman" w:hAnsi="Times New Roman" w:cs="Times New Roman"/>
          <w:b/>
          <w:i/>
          <w:sz w:val="24"/>
          <w:szCs w:val="24"/>
          <w:u w:val="single"/>
        </w:rPr>
        <w:t>6. Гигиена питания (3 часа).</w:t>
      </w:r>
      <w:r w:rsidR="00AF70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452E6">
        <w:rPr>
          <w:rFonts w:ascii="Times New Roman" w:hAnsi="Times New Roman" w:cs="Times New Roman"/>
          <w:sz w:val="24"/>
          <w:szCs w:val="24"/>
        </w:rPr>
        <w:t xml:space="preserve">Состав пищи, питательные вещества. </w:t>
      </w:r>
      <w:r w:rsidR="00EC5CB4" w:rsidRPr="005452E6">
        <w:rPr>
          <w:rFonts w:ascii="Times New Roman" w:hAnsi="Times New Roman" w:cs="Times New Roman"/>
          <w:sz w:val="24"/>
          <w:szCs w:val="24"/>
        </w:rPr>
        <w:t>В</w:t>
      </w:r>
      <w:r w:rsidRPr="005452E6">
        <w:rPr>
          <w:rFonts w:ascii="Times New Roman" w:hAnsi="Times New Roman" w:cs="Times New Roman"/>
          <w:sz w:val="24"/>
          <w:szCs w:val="24"/>
        </w:rPr>
        <w:t>итамины</w:t>
      </w:r>
      <w:r w:rsidR="00EC5CB4" w:rsidRPr="005452E6">
        <w:rPr>
          <w:rFonts w:ascii="Times New Roman" w:hAnsi="Times New Roman" w:cs="Times New Roman"/>
          <w:sz w:val="24"/>
          <w:szCs w:val="24"/>
        </w:rPr>
        <w:t>, гиповитаминозы и их последствия для организма</w:t>
      </w:r>
      <w:r w:rsidR="00F95783" w:rsidRPr="005452E6">
        <w:rPr>
          <w:rFonts w:ascii="Times New Roman" w:hAnsi="Times New Roman" w:cs="Times New Roman"/>
          <w:sz w:val="24"/>
          <w:szCs w:val="24"/>
        </w:rPr>
        <w:t>. Значение минеральных солей и воды, влияние нитратов, пестицидов и солей тяжелых металлов на организм.</w:t>
      </w:r>
      <w:r w:rsidR="00047E78" w:rsidRPr="005452E6">
        <w:rPr>
          <w:rFonts w:ascii="Times New Roman" w:hAnsi="Times New Roman" w:cs="Times New Roman"/>
          <w:sz w:val="24"/>
          <w:szCs w:val="24"/>
        </w:rPr>
        <w:t xml:space="preserve"> </w:t>
      </w:r>
      <w:r w:rsidR="00F95783" w:rsidRPr="005452E6">
        <w:rPr>
          <w:rFonts w:ascii="Times New Roman" w:hAnsi="Times New Roman" w:cs="Times New Roman"/>
          <w:sz w:val="24"/>
          <w:szCs w:val="24"/>
        </w:rPr>
        <w:t xml:space="preserve">Рациональное питание, культура питания. Адекватная теория питания </w:t>
      </w:r>
      <w:proofErr w:type="spellStart"/>
      <w:r w:rsidR="00F95783" w:rsidRPr="005452E6">
        <w:rPr>
          <w:rFonts w:ascii="Times New Roman" w:hAnsi="Times New Roman" w:cs="Times New Roman"/>
          <w:sz w:val="24"/>
          <w:szCs w:val="24"/>
        </w:rPr>
        <w:t>А.М.Уголева</w:t>
      </w:r>
      <w:proofErr w:type="spellEnd"/>
      <w:r w:rsidR="00F95783" w:rsidRPr="005452E6">
        <w:rPr>
          <w:rFonts w:ascii="Times New Roman" w:hAnsi="Times New Roman" w:cs="Times New Roman"/>
          <w:sz w:val="24"/>
          <w:szCs w:val="24"/>
        </w:rPr>
        <w:t>. нормы потребления продуктов. Энергетическая ценность пищи. Подсчет энергетической ценности пищи. Диеты.</w:t>
      </w:r>
    </w:p>
    <w:p w:rsidR="00F95783" w:rsidRPr="005452E6" w:rsidRDefault="00F95783" w:rsidP="005452E6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E6">
        <w:rPr>
          <w:rFonts w:ascii="Times New Roman" w:hAnsi="Times New Roman" w:cs="Times New Roman"/>
          <w:i/>
          <w:sz w:val="24"/>
          <w:szCs w:val="24"/>
        </w:rPr>
        <w:t>Лабораторная работа</w:t>
      </w:r>
      <w:r w:rsidRPr="005452E6">
        <w:rPr>
          <w:rFonts w:ascii="Times New Roman" w:hAnsi="Times New Roman" w:cs="Times New Roman"/>
          <w:sz w:val="24"/>
          <w:szCs w:val="24"/>
        </w:rPr>
        <w:t>. Составление рациона питания.</w:t>
      </w:r>
    </w:p>
    <w:p w:rsidR="00F95783" w:rsidRPr="00AF70D1" w:rsidRDefault="00F95783" w:rsidP="005452E6">
      <w:pPr>
        <w:pStyle w:val="a3"/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452E6">
        <w:rPr>
          <w:rFonts w:ascii="Times New Roman" w:hAnsi="Times New Roman" w:cs="Times New Roman"/>
          <w:b/>
          <w:i/>
          <w:sz w:val="24"/>
          <w:szCs w:val="24"/>
          <w:u w:val="single"/>
        </w:rPr>
        <w:t>Ритмические процессы жизнедеятельности (2 часа).</w:t>
      </w:r>
      <w:r w:rsidR="00AF70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3E11CF" w:rsidRPr="00AF70D1">
        <w:rPr>
          <w:rFonts w:ascii="Times New Roman" w:hAnsi="Times New Roman" w:cs="Times New Roman"/>
          <w:sz w:val="24"/>
          <w:szCs w:val="24"/>
        </w:rPr>
        <w:t>Биологические ритмы и их значение для организма, влияние космических факторов. Формирование</w:t>
      </w:r>
      <w:r w:rsidR="00D1526E" w:rsidRPr="00AF70D1">
        <w:rPr>
          <w:rFonts w:ascii="Times New Roman" w:hAnsi="Times New Roman" w:cs="Times New Roman"/>
          <w:sz w:val="24"/>
          <w:szCs w:val="24"/>
        </w:rPr>
        <w:t xml:space="preserve"> биологических ритмов</w:t>
      </w:r>
      <w:r w:rsidR="003E11CF" w:rsidRPr="00AF70D1">
        <w:rPr>
          <w:rFonts w:ascii="Times New Roman" w:hAnsi="Times New Roman" w:cs="Times New Roman"/>
          <w:sz w:val="24"/>
          <w:szCs w:val="24"/>
        </w:rPr>
        <w:t xml:space="preserve">. </w:t>
      </w:r>
      <w:r w:rsidR="00D1526E" w:rsidRPr="00AF70D1">
        <w:rPr>
          <w:rFonts w:ascii="Times New Roman" w:hAnsi="Times New Roman" w:cs="Times New Roman"/>
          <w:sz w:val="24"/>
          <w:szCs w:val="24"/>
        </w:rPr>
        <w:t>С</w:t>
      </w:r>
      <w:r w:rsidR="003E11CF" w:rsidRPr="00AF70D1">
        <w:rPr>
          <w:rFonts w:ascii="Times New Roman" w:hAnsi="Times New Roman" w:cs="Times New Roman"/>
          <w:sz w:val="24"/>
          <w:szCs w:val="24"/>
        </w:rPr>
        <w:t xml:space="preserve">уточные ритмы, многодневные ритмы, недельный ритм, годовые ритмы, многолетние ритмы. Нарушение </w:t>
      </w:r>
      <w:proofErr w:type="gramStart"/>
      <w:r w:rsidR="003E11CF" w:rsidRPr="00AF70D1">
        <w:rPr>
          <w:rFonts w:ascii="Times New Roman" w:hAnsi="Times New Roman" w:cs="Times New Roman"/>
          <w:sz w:val="24"/>
          <w:szCs w:val="24"/>
        </w:rPr>
        <w:t>ритмической деятельности</w:t>
      </w:r>
      <w:proofErr w:type="gramEnd"/>
      <w:r w:rsidR="003E11CF" w:rsidRPr="00AF70D1">
        <w:rPr>
          <w:rFonts w:ascii="Times New Roman" w:hAnsi="Times New Roman" w:cs="Times New Roman"/>
          <w:sz w:val="24"/>
          <w:szCs w:val="24"/>
        </w:rPr>
        <w:t xml:space="preserve"> организма. Ритмы и питание, ритмы сна, медленный и быстрый сон, сновидения, гигиена сна, бессонница. Ритмы бодрствования, ритмы и труд, работоспособность, ритмы жизнедеятельности и индивидуальность человека. Тип суточной активности.</w:t>
      </w:r>
    </w:p>
    <w:p w:rsidR="003E11CF" w:rsidRPr="00AF70D1" w:rsidRDefault="003E11CF" w:rsidP="005452E6">
      <w:pPr>
        <w:pStyle w:val="a3"/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452E6">
        <w:rPr>
          <w:rFonts w:ascii="Times New Roman" w:hAnsi="Times New Roman" w:cs="Times New Roman"/>
          <w:b/>
          <w:i/>
          <w:sz w:val="24"/>
          <w:szCs w:val="24"/>
          <w:u w:val="single"/>
        </w:rPr>
        <w:t>Гигиена быта (3 часа)</w:t>
      </w:r>
      <w:r w:rsidR="00AF70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D1526E" w:rsidRPr="00AF70D1">
        <w:rPr>
          <w:rFonts w:ascii="Times New Roman" w:hAnsi="Times New Roman" w:cs="Times New Roman"/>
          <w:sz w:val="24"/>
          <w:szCs w:val="24"/>
        </w:rPr>
        <w:t>Гигиена света, зрения. Величина оконных проемов и размещение мебели, светильники, соотношение количества лампочек и их мощности в помещении. Влияние цвета на организм человека, подбор цветовой гаммы для спальни, кухни, детской комнаты. Оборудование рабочего места школьника.</w:t>
      </w:r>
      <w:r w:rsidR="00047E78" w:rsidRPr="00AF70D1">
        <w:rPr>
          <w:rFonts w:ascii="Times New Roman" w:hAnsi="Times New Roman" w:cs="Times New Roman"/>
          <w:sz w:val="24"/>
          <w:szCs w:val="24"/>
        </w:rPr>
        <w:t xml:space="preserve"> </w:t>
      </w:r>
      <w:r w:rsidR="00D1526E" w:rsidRPr="00AF70D1">
        <w:rPr>
          <w:rFonts w:ascii="Times New Roman" w:hAnsi="Times New Roman" w:cs="Times New Roman"/>
          <w:sz w:val="24"/>
          <w:szCs w:val="24"/>
        </w:rPr>
        <w:t xml:space="preserve">Синтетические материалы, их влияние на организм человека. Температурный режим и влажность в жилых помещениях, вентиляция, влияние </w:t>
      </w:r>
      <w:r w:rsidR="00D1526E" w:rsidRPr="00AF70D1">
        <w:rPr>
          <w:rFonts w:ascii="Times New Roman" w:hAnsi="Times New Roman" w:cs="Times New Roman"/>
          <w:sz w:val="24"/>
          <w:szCs w:val="24"/>
        </w:rPr>
        <w:lastRenderedPageBreak/>
        <w:t>запыленности и плесневых грибков на организм. Использование СМС для уборки помещений.</w:t>
      </w:r>
      <w:r w:rsidR="00047E78" w:rsidRPr="00AF70D1">
        <w:rPr>
          <w:rFonts w:ascii="Times New Roman" w:hAnsi="Times New Roman" w:cs="Times New Roman"/>
          <w:sz w:val="24"/>
          <w:szCs w:val="24"/>
        </w:rPr>
        <w:t xml:space="preserve"> </w:t>
      </w:r>
      <w:r w:rsidR="00D1526E" w:rsidRPr="00AF70D1">
        <w:rPr>
          <w:rFonts w:ascii="Times New Roman" w:hAnsi="Times New Roman" w:cs="Times New Roman"/>
          <w:sz w:val="24"/>
          <w:szCs w:val="24"/>
        </w:rPr>
        <w:t xml:space="preserve">Опасные вредители в доме. </w:t>
      </w:r>
      <w:r w:rsidR="00F5372C" w:rsidRPr="00AF70D1">
        <w:rPr>
          <w:rFonts w:ascii="Times New Roman" w:hAnsi="Times New Roman" w:cs="Times New Roman"/>
          <w:sz w:val="24"/>
          <w:szCs w:val="24"/>
        </w:rPr>
        <w:t>Влияние шума на организм человека. Санитарные требования к оборудованию кухни.</w:t>
      </w:r>
      <w:r w:rsidR="00AF70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5372C" w:rsidRPr="00AF70D1">
        <w:rPr>
          <w:rFonts w:ascii="Times New Roman" w:hAnsi="Times New Roman" w:cs="Times New Roman"/>
          <w:sz w:val="24"/>
          <w:szCs w:val="24"/>
        </w:rPr>
        <w:t>Лекарственные растения, их влияние на организм. Народная медицина – нужна ли она?</w:t>
      </w:r>
    </w:p>
    <w:p w:rsidR="001756A8" w:rsidRPr="005452E6" w:rsidRDefault="005452E6" w:rsidP="005452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452E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Календарно-тематический план </w:t>
      </w:r>
      <w:r w:rsidR="001756A8" w:rsidRPr="005452E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11 класс </w:t>
      </w:r>
    </w:p>
    <w:tbl>
      <w:tblPr>
        <w:tblW w:w="158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29"/>
        <w:gridCol w:w="992"/>
        <w:gridCol w:w="3402"/>
        <w:gridCol w:w="1701"/>
        <w:gridCol w:w="1701"/>
        <w:gridCol w:w="1843"/>
      </w:tblGrid>
      <w:tr w:rsidR="005452E6" w:rsidRPr="005452E6" w:rsidTr="005452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Дата проведения </w:t>
            </w:r>
            <w:proofErr w:type="spellStart"/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фактич</w:t>
            </w:r>
            <w:proofErr w:type="spellEnd"/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Примечание</w:t>
            </w:r>
          </w:p>
        </w:tc>
      </w:tr>
      <w:tr w:rsidR="005452E6" w:rsidRPr="005452E6" w:rsidTr="002A7601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1. Половая система и связанные с ней социальные проблемы (9 часов)</w:t>
            </w:r>
          </w:p>
        </w:tc>
      </w:tr>
      <w:tr w:rsidR="005452E6" w:rsidRPr="005452E6" w:rsidTr="005452E6">
        <w:tc>
          <w:tcPr>
            <w:tcW w:w="708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СПИД и ЗППП (заболевания, передающиеся половым путем)</w:t>
            </w:r>
          </w:p>
        </w:tc>
        <w:tc>
          <w:tcPr>
            <w:tcW w:w="99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2E6" w:rsidRPr="005452E6" w:rsidTr="005452E6">
        <w:tc>
          <w:tcPr>
            <w:tcW w:w="708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Гепатит</w:t>
            </w:r>
            <w:proofErr w:type="gramStart"/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С, Д и др.</w:t>
            </w:r>
          </w:p>
        </w:tc>
        <w:tc>
          <w:tcPr>
            <w:tcW w:w="99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2E6" w:rsidRPr="005452E6" w:rsidTr="005452E6">
        <w:tc>
          <w:tcPr>
            <w:tcW w:w="708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контрацепции</w:t>
            </w:r>
          </w:p>
        </w:tc>
        <w:tc>
          <w:tcPr>
            <w:tcW w:w="99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2E6" w:rsidRPr="005452E6" w:rsidTr="005452E6">
        <w:tc>
          <w:tcPr>
            <w:tcW w:w="708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Аборты, опасность абортов для здоровья женщины</w:t>
            </w:r>
          </w:p>
        </w:tc>
        <w:tc>
          <w:tcPr>
            <w:tcW w:w="99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2E6" w:rsidRPr="005452E6" w:rsidTr="005452E6">
        <w:tc>
          <w:tcPr>
            <w:tcW w:w="708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5,6,7</w:t>
            </w:r>
          </w:p>
        </w:tc>
        <w:tc>
          <w:tcPr>
            <w:tcW w:w="5529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семьи, задачи, стоящие перед генетикой, наследственные заболевания. Центры планирования семьи</w:t>
            </w:r>
          </w:p>
        </w:tc>
        <w:tc>
          <w:tcPr>
            <w:tcW w:w="99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Составление родословной своей семьи. 2. Решение генетических задач о человеке</w:t>
            </w: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2E6" w:rsidRPr="005452E6" w:rsidTr="005452E6">
        <w:tc>
          <w:tcPr>
            <w:tcW w:w="708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Гигиена женщины, гигиена беременной женщины</w:t>
            </w:r>
          </w:p>
        </w:tc>
        <w:tc>
          <w:tcPr>
            <w:tcW w:w="99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Особенности ухода за новорожденным</w:t>
            </w: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2E6" w:rsidRPr="005452E6" w:rsidTr="005452E6">
        <w:tc>
          <w:tcPr>
            <w:tcW w:w="708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Психосексуальное</w:t>
            </w:r>
            <w:proofErr w:type="spellEnd"/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и взаимоотношения полов</w:t>
            </w:r>
          </w:p>
        </w:tc>
        <w:tc>
          <w:tcPr>
            <w:tcW w:w="99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 «Духовное значение любви в человеческих взаимоотношениях»</w:t>
            </w: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2E6" w:rsidRPr="005452E6" w:rsidTr="00204938">
        <w:tc>
          <w:tcPr>
            <w:tcW w:w="15876" w:type="dxa"/>
            <w:gridSpan w:val="7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2. Организация поведения и психики (3 часа)</w:t>
            </w:r>
          </w:p>
        </w:tc>
      </w:tr>
      <w:tr w:rsidR="005452E6" w:rsidRPr="005452E6" w:rsidTr="005452E6">
        <w:tc>
          <w:tcPr>
            <w:tcW w:w="708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Потребности и мотивы поведения. Виды потребностей</w:t>
            </w:r>
          </w:p>
        </w:tc>
        <w:tc>
          <w:tcPr>
            <w:tcW w:w="99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2E6" w:rsidRPr="005452E6" w:rsidTr="005452E6">
        <w:tc>
          <w:tcPr>
            <w:tcW w:w="708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9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Принципы организации поведения, принцип доминанты, внимание, принцип рефлекса. Изменчивость поведения</w:t>
            </w:r>
          </w:p>
        </w:tc>
        <w:tc>
          <w:tcPr>
            <w:tcW w:w="99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2E6" w:rsidRPr="005452E6" w:rsidTr="005452E6">
        <w:tc>
          <w:tcPr>
            <w:tcW w:w="708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Обучение, умения, навыки, привычки. Функциональная организация мозга, функциональная </w:t>
            </w:r>
            <w:proofErr w:type="spellStart"/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ассиметрия</w:t>
            </w:r>
            <w:proofErr w:type="spellEnd"/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мозга</w:t>
            </w:r>
          </w:p>
        </w:tc>
        <w:tc>
          <w:tcPr>
            <w:tcW w:w="99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2E6" w:rsidRPr="005452E6" w:rsidTr="00AE36C1">
        <w:tc>
          <w:tcPr>
            <w:tcW w:w="15876" w:type="dxa"/>
            <w:gridSpan w:val="7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3. Деятельность и психические процессы (9 часов)</w:t>
            </w:r>
          </w:p>
        </w:tc>
      </w:tr>
      <w:tr w:rsidR="005452E6" w:rsidRPr="005452E6" w:rsidTr="005452E6">
        <w:tc>
          <w:tcPr>
            <w:tcW w:w="708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мозга, виды деятельности, развитие деятельности мозга</w:t>
            </w:r>
          </w:p>
        </w:tc>
        <w:tc>
          <w:tcPr>
            <w:tcW w:w="99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2E6" w:rsidRPr="005452E6" w:rsidTr="005452E6">
        <w:tc>
          <w:tcPr>
            <w:tcW w:w="708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9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Ощущение как основа познания мира, порог </w:t>
            </w: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ощущения. Сенсорная адаптация</w:t>
            </w:r>
          </w:p>
        </w:tc>
        <w:tc>
          <w:tcPr>
            <w:tcW w:w="99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2E6" w:rsidRPr="005452E6" w:rsidTr="005452E6">
        <w:tc>
          <w:tcPr>
            <w:tcW w:w="708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529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Восприятие, активность и целостность восприятия, избирательность восприятия, наблюдение, индивидуальный характер восприятия, иллюзия восприятия.</w:t>
            </w:r>
          </w:p>
        </w:tc>
        <w:tc>
          <w:tcPr>
            <w:tcW w:w="99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Определение типа восприятия.</w:t>
            </w:r>
          </w:p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Влияние смысла на восприятие изображения.</w:t>
            </w:r>
          </w:p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Иллюзия восприятия</w:t>
            </w: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2E6" w:rsidRPr="005452E6" w:rsidTr="005452E6">
        <w:tc>
          <w:tcPr>
            <w:tcW w:w="708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9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Воображение. Виды воображения</w:t>
            </w:r>
          </w:p>
        </w:tc>
        <w:tc>
          <w:tcPr>
            <w:tcW w:w="99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2E6" w:rsidRPr="005452E6" w:rsidTr="005452E6">
        <w:tc>
          <w:tcPr>
            <w:tcW w:w="708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9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Внимание, виды внимания, воспитание внимания</w:t>
            </w:r>
          </w:p>
        </w:tc>
        <w:tc>
          <w:tcPr>
            <w:tcW w:w="99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Определение устойчивости внимания</w:t>
            </w:r>
          </w:p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Определение объема внимания</w:t>
            </w: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2E6" w:rsidRPr="005452E6" w:rsidTr="005452E6">
        <w:tc>
          <w:tcPr>
            <w:tcW w:w="708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9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Память, процессы памяти, запоминание, способы запоминания. Сохранение информации. Виды памяти</w:t>
            </w:r>
          </w:p>
        </w:tc>
        <w:tc>
          <w:tcPr>
            <w:tcW w:w="99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 Хорошая ли у вас зрительная память?</w:t>
            </w: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2E6" w:rsidRPr="005452E6" w:rsidTr="005452E6">
        <w:tc>
          <w:tcPr>
            <w:tcW w:w="708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9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Мышление. Мыслительные операции. Речь, развитие речи, виды речи</w:t>
            </w:r>
          </w:p>
        </w:tc>
        <w:tc>
          <w:tcPr>
            <w:tcW w:w="99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2E6" w:rsidRPr="005452E6" w:rsidTr="005452E6">
        <w:tc>
          <w:tcPr>
            <w:tcW w:w="708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9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Эмоции, типы эмоциональных состояний, эмоции и поведение, выражение эмоций, воспитание эмоций</w:t>
            </w:r>
          </w:p>
        </w:tc>
        <w:tc>
          <w:tcPr>
            <w:tcW w:w="99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2E6" w:rsidRPr="005452E6" w:rsidTr="005452E6">
        <w:tc>
          <w:tcPr>
            <w:tcW w:w="708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9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Сознание, бессознательное (подсознание). Творчество </w:t>
            </w:r>
          </w:p>
        </w:tc>
        <w:tc>
          <w:tcPr>
            <w:tcW w:w="99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2E6" w:rsidRPr="005452E6" w:rsidTr="00852DB0">
        <w:tc>
          <w:tcPr>
            <w:tcW w:w="15876" w:type="dxa"/>
            <w:gridSpan w:val="7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4. Личность и ее свойства (4 часа)</w:t>
            </w:r>
          </w:p>
        </w:tc>
      </w:tr>
      <w:tr w:rsidR="005452E6" w:rsidRPr="005452E6" w:rsidTr="005452E6">
        <w:tc>
          <w:tcPr>
            <w:tcW w:w="708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9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Индивид, индивидуальность, личность, задатки личности, талант, гениальность, развитие способностей</w:t>
            </w:r>
          </w:p>
        </w:tc>
        <w:tc>
          <w:tcPr>
            <w:tcW w:w="99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2E6" w:rsidRPr="005452E6" w:rsidTr="005452E6">
        <w:tc>
          <w:tcPr>
            <w:tcW w:w="708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9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Темперамент и характер. Волевые качества личности. Внутренний мир человека</w:t>
            </w:r>
          </w:p>
        </w:tc>
        <w:tc>
          <w:tcPr>
            <w:tcW w:w="99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2E6" w:rsidRPr="005452E6" w:rsidTr="005452E6">
        <w:tc>
          <w:tcPr>
            <w:tcW w:w="708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9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нравственных качеств личности, вера и знание. Этапы формирования личности. Самооценка </w:t>
            </w:r>
          </w:p>
        </w:tc>
        <w:tc>
          <w:tcPr>
            <w:tcW w:w="99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2E6" w:rsidRPr="005452E6" w:rsidTr="005452E6">
        <w:tc>
          <w:tcPr>
            <w:tcW w:w="708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9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Влияние алкоголя и наркотиков на психику</w:t>
            </w:r>
          </w:p>
        </w:tc>
        <w:tc>
          <w:tcPr>
            <w:tcW w:w="99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2E6" w:rsidRPr="005452E6" w:rsidTr="00FE1568">
        <w:tc>
          <w:tcPr>
            <w:tcW w:w="15876" w:type="dxa"/>
            <w:gridSpan w:val="7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5. Человек в обществе (1 час)</w:t>
            </w:r>
          </w:p>
        </w:tc>
      </w:tr>
      <w:tr w:rsidR="005452E6" w:rsidRPr="005452E6" w:rsidTr="005452E6">
        <w:tc>
          <w:tcPr>
            <w:tcW w:w="708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9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Общение и его функции, средства общения. </w:t>
            </w: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Психологическая культура и ее составляющие. Конфликты и пути их разрешения</w:t>
            </w:r>
          </w:p>
        </w:tc>
        <w:tc>
          <w:tcPr>
            <w:tcW w:w="99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2E6" w:rsidRPr="005452E6" w:rsidTr="00BD225C">
        <w:tc>
          <w:tcPr>
            <w:tcW w:w="15876" w:type="dxa"/>
            <w:gridSpan w:val="7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6. Человек и биосфера (5 часов)</w:t>
            </w:r>
          </w:p>
        </w:tc>
      </w:tr>
      <w:tr w:rsidR="005452E6" w:rsidRPr="005452E6" w:rsidTr="005452E6">
        <w:tc>
          <w:tcPr>
            <w:tcW w:w="708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9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Разносторонняя связь человека с природой. Антропогенное воздействие на окружающую среду</w:t>
            </w:r>
          </w:p>
        </w:tc>
        <w:tc>
          <w:tcPr>
            <w:tcW w:w="99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2E6" w:rsidRPr="005452E6" w:rsidTr="005452E6">
        <w:tc>
          <w:tcPr>
            <w:tcW w:w="708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9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Современное состояние природных систем Земли. Состояние окружающей среды в нашей местности</w:t>
            </w:r>
          </w:p>
        </w:tc>
        <w:tc>
          <w:tcPr>
            <w:tcW w:w="99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2E6" w:rsidRPr="005452E6" w:rsidTr="005452E6">
        <w:tc>
          <w:tcPr>
            <w:tcW w:w="708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9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Окружающая среда и здоровье человека. Природно-очаговые заболевания</w:t>
            </w:r>
          </w:p>
        </w:tc>
        <w:tc>
          <w:tcPr>
            <w:tcW w:w="99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2E6" w:rsidRPr="005452E6" w:rsidTr="005452E6">
        <w:tc>
          <w:tcPr>
            <w:tcW w:w="708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9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человека к природе</w:t>
            </w:r>
          </w:p>
        </w:tc>
        <w:tc>
          <w:tcPr>
            <w:tcW w:w="99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2E6" w:rsidRPr="005452E6" w:rsidTr="005452E6">
        <w:trPr>
          <w:trHeight w:val="1420"/>
        </w:trPr>
        <w:tc>
          <w:tcPr>
            <w:tcW w:w="708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9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Мониторинг. Виды мониторинга. Оценка качества окружающей среды, эффект суммации действия, ПДК, ПДУ, ПДВ. Меры улучшения качества окружающей среды</w:t>
            </w:r>
          </w:p>
        </w:tc>
        <w:tc>
          <w:tcPr>
            <w:tcW w:w="99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2E6" w:rsidRPr="005452E6" w:rsidTr="00E57244">
        <w:tc>
          <w:tcPr>
            <w:tcW w:w="15876" w:type="dxa"/>
            <w:gridSpan w:val="7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7. Обобщающий урок «Быть человеком – это значит….» (2 часа)</w:t>
            </w:r>
          </w:p>
        </w:tc>
      </w:tr>
      <w:tr w:rsidR="005452E6" w:rsidRPr="005452E6" w:rsidTr="005452E6">
        <w:tc>
          <w:tcPr>
            <w:tcW w:w="708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29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Зависимость выживания цивилизации от качества окружающей среды. Здоровье – компонент общечеловеческой культуры</w:t>
            </w:r>
          </w:p>
        </w:tc>
        <w:tc>
          <w:tcPr>
            <w:tcW w:w="99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2E6" w:rsidRPr="005452E6" w:rsidTr="005452E6">
        <w:tc>
          <w:tcPr>
            <w:tcW w:w="708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9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Гигиенические навыки и здоровый образ жизни – средства для сохранения здоровья. Деятельность – основа существования человека.</w:t>
            </w:r>
          </w:p>
        </w:tc>
        <w:tc>
          <w:tcPr>
            <w:tcW w:w="99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52E6" w:rsidRPr="005452E6" w:rsidRDefault="005452E6" w:rsidP="005452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372C" w:rsidRPr="005452E6" w:rsidRDefault="00F5372C" w:rsidP="005452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452E6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программы факультативного курса.</w:t>
      </w:r>
    </w:p>
    <w:p w:rsidR="00047E78" w:rsidRPr="00AF70D1" w:rsidRDefault="00F5372C" w:rsidP="005452E6">
      <w:pPr>
        <w:pStyle w:val="a3"/>
        <w:numPr>
          <w:ilvl w:val="1"/>
          <w:numId w:val="3"/>
        </w:numPr>
        <w:tabs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452E6">
        <w:rPr>
          <w:rFonts w:ascii="Times New Roman" w:hAnsi="Times New Roman" w:cs="Times New Roman"/>
          <w:b/>
          <w:i/>
          <w:sz w:val="24"/>
          <w:szCs w:val="24"/>
          <w:u w:val="single"/>
        </w:rPr>
        <w:t>Половая система и связанные с ней социальные проблемы (10 часов).</w:t>
      </w:r>
      <w:r w:rsidR="00AF70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F70D1">
        <w:rPr>
          <w:rFonts w:ascii="Times New Roman" w:hAnsi="Times New Roman" w:cs="Times New Roman"/>
          <w:sz w:val="24"/>
          <w:szCs w:val="24"/>
        </w:rPr>
        <w:t>СПИД и ЗПППП.</w:t>
      </w:r>
      <w:r w:rsidR="00B176D8" w:rsidRPr="00AF70D1">
        <w:rPr>
          <w:rFonts w:ascii="Times New Roman" w:hAnsi="Times New Roman" w:cs="Times New Roman"/>
          <w:sz w:val="24"/>
          <w:szCs w:val="24"/>
        </w:rPr>
        <w:t xml:space="preserve"> Г</w:t>
      </w:r>
      <w:r w:rsidRPr="00AF70D1">
        <w:rPr>
          <w:rFonts w:ascii="Times New Roman" w:hAnsi="Times New Roman" w:cs="Times New Roman"/>
          <w:sz w:val="24"/>
          <w:szCs w:val="24"/>
        </w:rPr>
        <w:t>епатит</w:t>
      </w:r>
      <w:proofErr w:type="gramStart"/>
      <w:r w:rsidRPr="00AF70D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F70D1">
        <w:rPr>
          <w:rFonts w:ascii="Times New Roman" w:hAnsi="Times New Roman" w:cs="Times New Roman"/>
          <w:sz w:val="24"/>
          <w:szCs w:val="24"/>
        </w:rPr>
        <w:t>, С, Д и др. методы контрацепции. Аборты, опасность абортов для здоровья женщины. Планирование семьи, задачи, стоящие перед генетикой, наследственные заболевания. Центры планирования семьи. Гигиена женщины</w:t>
      </w:r>
      <w:r w:rsidR="00B176D8" w:rsidRPr="00AF70D1">
        <w:rPr>
          <w:rFonts w:ascii="Times New Roman" w:hAnsi="Times New Roman" w:cs="Times New Roman"/>
          <w:sz w:val="24"/>
          <w:szCs w:val="24"/>
        </w:rPr>
        <w:t xml:space="preserve">, гигиена беременной женщины. </w:t>
      </w:r>
      <w:proofErr w:type="spellStart"/>
      <w:r w:rsidR="00B176D8" w:rsidRPr="00AF70D1">
        <w:rPr>
          <w:rFonts w:ascii="Times New Roman" w:hAnsi="Times New Roman" w:cs="Times New Roman"/>
          <w:sz w:val="24"/>
          <w:szCs w:val="24"/>
        </w:rPr>
        <w:t>Психосексуальное</w:t>
      </w:r>
      <w:proofErr w:type="spellEnd"/>
      <w:r w:rsidR="00B176D8" w:rsidRPr="00AF70D1">
        <w:rPr>
          <w:rFonts w:ascii="Times New Roman" w:hAnsi="Times New Roman" w:cs="Times New Roman"/>
          <w:sz w:val="24"/>
          <w:szCs w:val="24"/>
        </w:rPr>
        <w:t xml:space="preserve"> развитие и взаимоотношение полов.</w:t>
      </w:r>
    </w:p>
    <w:p w:rsidR="00B176D8" w:rsidRPr="005452E6" w:rsidRDefault="00B176D8" w:rsidP="005452E6">
      <w:pPr>
        <w:pStyle w:val="a3"/>
        <w:tabs>
          <w:tab w:val="num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52E6">
        <w:rPr>
          <w:rFonts w:ascii="Times New Roman" w:hAnsi="Times New Roman" w:cs="Times New Roman"/>
          <w:i/>
          <w:sz w:val="24"/>
          <w:szCs w:val="24"/>
        </w:rPr>
        <w:t>Лабораторная работа</w:t>
      </w:r>
      <w:r w:rsidRPr="005452E6">
        <w:rPr>
          <w:rFonts w:ascii="Times New Roman" w:hAnsi="Times New Roman" w:cs="Times New Roman"/>
          <w:sz w:val="24"/>
          <w:szCs w:val="24"/>
        </w:rPr>
        <w:t>. Особенности ухода за новорожденными.</w:t>
      </w:r>
    </w:p>
    <w:p w:rsidR="00B176D8" w:rsidRPr="005452E6" w:rsidRDefault="00B176D8" w:rsidP="005452E6">
      <w:pPr>
        <w:pStyle w:val="a3"/>
        <w:tabs>
          <w:tab w:val="num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52E6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Pr="005452E6">
        <w:rPr>
          <w:rFonts w:ascii="Times New Roman" w:hAnsi="Times New Roman" w:cs="Times New Roman"/>
          <w:sz w:val="24"/>
          <w:szCs w:val="24"/>
        </w:rPr>
        <w:t>. Составление родословной своей семьи. Решение генетических задач о человеке.</w:t>
      </w:r>
    </w:p>
    <w:p w:rsidR="00B176D8" w:rsidRPr="005452E6" w:rsidRDefault="00B176D8" w:rsidP="005452E6">
      <w:pPr>
        <w:pStyle w:val="a3"/>
        <w:tabs>
          <w:tab w:val="num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52E6">
        <w:rPr>
          <w:rFonts w:ascii="Times New Roman" w:hAnsi="Times New Roman" w:cs="Times New Roman"/>
          <w:i/>
          <w:sz w:val="24"/>
          <w:szCs w:val="24"/>
        </w:rPr>
        <w:t>Занятие с элементами психологического тренинга</w:t>
      </w:r>
      <w:r w:rsidRPr="005452E6">
        <w:rPr>
          <w:rFonts w:ascii="Times New Roman" w:hAnsi="Times New Roman" w:cs="Times New Roman"/>
          <w:sz w:val="24"/>
          <w:szCs w:val="24"/>
        </w:rPr>
        <w:t xml:space="preserve"> «Духовное значение любви в человеческих взаимоотношениях».</w:t>
      </w:r>
    </w:p>
    <w:p w:rsidR="00B176D8" w:rsidRPr="00AF70D1" w:rsidRDefault="00B176D8" w:rsidP="005452E6">
      <w:pPr>
        <w:pStyle w:val="a3"/>
        <w:numPr>
          <w:ilvl w:val="1"/>
          <w:numId w:val="3"/>
        </w:numPr>
        <w:tabs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452E6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Организация поведения и психики (3 часа).</w:t>
      </w:r>
      <w:r w:rsidR="00AF70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F70D1">
        <w:rPr>
          <w:rFonts w:ascii="Times New Roman" w:hAnsi="Times New Roman" w:cs="Times New Roman"/>
          <w:sz w:val="24"/>
          <w:szCs w:val="24"/>
        </w:rPr>
        <w:t>Потребности и мотивы поведения. Виды потребностей. Принципы организации поведения, принцип доминанты, внимание, принцип рефлекса. Изменчивость поведения. Обучение, умения, навыки, привычки. Функциональная организация мозга, функциональная асимметрия мозга.</w:t>
      </w:r>
    </w:p>
    <w:p w:rsidR="00C06BEC" w:rsidRPr="00AF70D1" w:rsidRDefault="00B176D8" w:rsidP="005452E6">
      <w:pPr>
        <w:pStyle w:val="a3"/>
        <w:numPr>
          <w:ilvl w:val="1"/>
          <w:numId w:val="3"/>
        </w:numPr>
        <w:tabs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452E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Деятельность и психические процессы (8 часов).</w:t>
      </w:r>
      <w:r w:rsidR="00AF70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F70D1">
        <w:rPr>
          <w:rFonts w:ascii="Times New Roman" w:hAnsi="Times New Roman" w:cs="Times New Roman"/>
          <w:sz w:val="24"/>
          <w:szCs w:val="24"/>
        </w:rPr>
        <w:t>Деятельность мозга, виды деятельности мозга, развитие деятельности мозга. Ощущение как основа познания мира, порог ощущения</w:t>
      </w:r>
      <w:r w:rsidR="00C06BEC" w:rsidRPr="00AF70D1">
        <w:rPr>
          <w:rFonts w:ascii="Times New Roman" w:hAnsi="Times New Roman" w:cs="Times New Roman"/>
          <w:sz w:val="24"/>
          <w:szCs w:val="24"/>
        </w:rPr>
        <w:t>. Сенсорная адаптация. Восприятие, активность и целостность восприятия, избирательность восприятия, наблюдение, индивидуальный характер восприятия, иллюзии восприятия.</w:t>
      </w:r>
      <w:r w:rsidR="00047E78" w:rsidRPr="00AF70D1">
        <w:rPr>
          <w:rFonts w:ascii="Times New Roman" w:hAnsi="Times New Roman" w:cs="Times New Roman"/>
          <w:sz w:val="24"/>
          <w:szCs w:val="24"/>
        </w:rPr>
        <w:t xml:space="preserve"> </w:t>
      </w:r>
      <w:r w:rsidR="00C06BEC" w:rsidRPr="00AF70D1">
        <w:rPr>
          <w:rFonts w:ascii="Times New Roman" w:hAnsi="Times New Roman" w:cs="Times New Roman"/>
          <w:sz w:val="24"/>
          <w:szCs w:val="24"/>
        </w:rPr>
        <w:t>Воображение, виды воображения. Внимание, виды внимания, воспитание внимания.</w:t>
      </w:r>
      <w:r w:rsidR="00047E78" w:rsidRPr="00AF70D1">
        <w:rPr>
          <w:rFonts w:ascii="Times New Roman" w:hAnsi="Times New Roman" w:cs="Times New Roman"/>
          <w:sz w:val="24"/>
          <w:szCs w:val="24"/>
        </w:rPr>
        <w:t xml:space="preserve"> </w:t>
      </w:r>
      <w:r w:rsidR="00C06BEC" w:rsidRPr="00AF70D1">
        <w:rPr>
          <w:rFonts w:ascii="Times New Roman" w:hAnsi="Times New Roman" w:cs="Times New Roman"/>
          <w:sz w:val="24"/>
          <w:szCs w:val="24"/>
        </w:rPr>
        <w:t>Память, процессы памяти, запоминание, способы запоминания. Сохранение информации, воспроизведение информации. Виды памяти, взаимосвязь видов памяти, индивидуальные различия памяти, воспитание памяти.</w:t>
      </w:r>
      <w:r w:rsidR="00047E78" w:rsidRPr="00AF70D1">
        <w:rPr>
          <w:rFonts w:ascii="Times New Roman" w:hAnsi="Times New Roman" w:cs="Times New Roman"/>
          <w:sz w:val="24"/>
          <w:szCs w:val="24"/>
        </w:rPr>
        <w:t xml:space="preserve"> </w:t>
      </w:r>
      <w:r w:rsidR="00C06BEC" w:rsidRPr="00AF70D1">
        <w:rPr>
          <w:rFonts w:ascii="Times New Roman" w:hAnsi="Times New Roman" w:cs="Times New Roman"/>
          <w:sz w:val="24"/>
          <w:szCs w:val="24"/>
        </w:rPr>
        <w:t>Мышление, абстрактное мышление, мыслительные операции. Речь, развитие речи, виды речи. Эмоции, типы эмоциональных состояний, эмоции и поведение, выражение эмоций, воспитание эмоций.</w:t>
      </w:r>
      <w:r w:rsidR="00047E78" w:rsidRPr="00AF70D1">
        <w:rPr>
          <w:rFonts w:ascii="Times New Roman" w:hAnsi="Times New Roman" w:cs="Times New Roman"/>
          <w:sz w:val="24"/>
          <w:szCs w:val="24"/>
        </w:rPr>
        <w:t xml:space="preserve"> </w:t>
      </w:r>
      <w:r w:rsidR="00C06BEC" w:rsidRPr="00AF70D1">
        <w:rPr>
          <w:rFonts w:ascii="Times New Roman" w:hAnsi="Times New Roman" w:cs="Times New Roman"/>
          <w:sz w:val="24"/>
          <w:szCs w:val="24"/>
        </w:rPr>
        <w:t>Сознание, бессознательное (подсознание). Творчество.</w:t>
      </w:r>
    </w:p>
    <w:p w:rsidR="00C06BEC" w:rsidRPr="005452E6" w:rsidRDefault="00C06BEC" w:rsidP="005452E6">
      <w:pPr>
        <w:pStyle w:val="a3"/>
        <w:tabs>
          <w:tab w:val="num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52E6">
        <w:rPr>
          <w:rFonts w:ascii="Times New Roman" w:hAnsi="Times New Roman" w:cs="Times New Roman"/>
          <w:i/>
          <w:sz w:val="24"/>
          <w:szCs w:val="24"/>
        </w:rPr>
        <w:t>Лабораторные работы</w:t>
      </w:r>
      <w:r w:rsidRPr="005452E6">
        <w:rPr>
          <w:rFonts w:ascii="Times New Roman" w:hAnsi="Times New Roman" w:cs="Times New Roman"/>
          <w:sz w:val="24"/>
          <w:szCs w:val="24"/>
        </w:rPr>
        <w:t>. Определение типа восприятия. Влияние смысла на восприятие изображения. Иллюзия восприятия. Определение устойчивости внимания. Определение объема внимания. Хорошая ли у вас зрительная память?</w:t>
      </w:r>
    </w:p>
    <w:p w:rsidR="00991D05" w:rsidRPr="00AF70D1" w:rsidRDefault="00991D05" w:rsidP="005452E6">
      <w:pPr>
        <w:pStyle w:val="a3"/>
        <w:numPr>
          <w:ilvl w:val="1"/>
          <w:numId w:val="3"/>
        </w:numPr>
        <w:tabs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452E6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Личность и ее свойства (4 часа).</w:t>
      </w:r>
      <w:r w:rsidR="00AF70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 w:rsidRPr="00AF70D1">
        <w:rPr>
          <w:rFonts w:ascii="Times New Roman" w:hAnsi="Times New Roman" w:cs="Times New Roman"/>
          <w:sz w:val="24"/>
          <w:szCs w:val="24"/>
        </w:rPr>
        <w:t>Индивид, индивидуальность, личность, задатки личности, особенности личности, талант, гениальность, развитие способностей.</w:t>
      </w:r>
      <w:proofErr w:type="gramEnd"/>
      <w:r w:rsidRPr="00AF70D1">
        <w:rPr>
          <w:rFonts w:ascii="Times New Roman" w:hAnsi="Times New Roman" w:cs="Times New Roman"/>
          <w:sz w:val="24"/>
          <w:szCs w:val="24"/>
        </w:rPr>
        <w:t xml:space="preserve"> Темперамент и характер. Волевые качества личности. Внутренний мир человека, формирование нравственных качеств личности, вера и знание. Этапы формирования личности. Самооценка. Влияние алкоголя и наркотиков на психику.</w:t>
      </w:r>
    </w:p>
    <w:p w:rsidR="00991D05" w:rsidRPr="00AF70D1" w:rsidRDefault="00991D05" w:rsidP="005452E6">
      <w:pPr>
        <w:pStyle w:val="a3"/>
        <w:numPr>
          <w:ilvl w:val="1"/>
          <w:numId w:val="3"/>
        </w:numPr>
        <w:tabs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452E6">
        <w:rPr>
          <w:rFonts w:ascii="Times New Roman" w:hAnsi="Times New Roman" w:cs="Times New Roman"/>
          <w:b/>
          <w:i/>
          <w:sz w:val="24"/>
          <w:szCs w:val="24"/>
          <w:u w:val="single"/>
        </w:rPr>
        <w:t>Человек в обществе (1 час).</w:t>
      </w:r>
      <w:r w:rsidR="00AF70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F70D1">
        <w:rPr>
          <w:rFonts w:ascii="Times New Roman" w:hAnsi="Times New Roman" w:cs="Times New Roman"/>
          <w:sz w:val="24"/>
          <w:szCs w:val="24"/>
        </w:rPr>
        <w:t>Общение и его функции, средства общения. Психологическая культура и ее составляющие</w:t>
      </w:r>
      <w:r w:rsidR="003D1A28" w:rsidRPr="00AF70D1">
        <w:rPr>
          <w:rFonts w:ascii="Times New Roman" w:hAnsi="Times New Roman" w:cs="Times New Roman"/>
          <w:sz w:val="24"/>
          <w:szCs w:val="24"/>
        </w:rPr>
        <w:t>. Конфликты и пути их разрешения.</w:t>
      </w:r>
    </w:p>
    <w:p w:rsidR="001E00FC" w:rsidRPr="00AF70D1" w:rsidRDefault="003D1A28" w:rsidP="005452E6">
      <w:pPr>
        <w:pStyle w:val="a3"/>
        <w:numPr>
          <w:ilvl w:val="1"/>
          <w:numId w:val="3"/>
        </w:numPr>
        <w:tabs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452E6">
        <w:rPr>
          <w:rFonts w:ascii="Times New Roman" w:hAnsi="Times New Roman" w:cs="Times New Roman"/>
          <w:b/>
          <w:i/>
          <w:sz w:val="24"/>
          <w:szCs w:val="24"/>
          <w:u w:val="single"/>
        </w:rPr>
        <w:t>Человек и биосфера (6 часов).</w:t>
      </w:r>
      <w:r w:rsidR="00AF70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34F10" w:rsidRPr="00AF70D1">
        <w:rPr>
          <w:rFonts w:ascii="Times New Roman" w:hAnsi="Times New Roman" w:cs="Times New Roman"/>
          <w:sz w:val="24"/>
          <w:szCs w:val="24"/>
        </w:rPr>
        <w:t xml:space="preserve">Разносторонняя связь человека с природой. </w:t>
      </w:r>
      <w:proofErr w:type="gramStart"/>
      <w:r w:rsidR="00534F10" w:rsidRPr="00AF70D1">
        <w:rPr>
          <w:rFonts w:ascii="Times New Roman" w:hAnsi="Times New Roman" w:cs="Times New Roman"/>
          <w:sz w:val="24"/>
          <w:szCs w:val="24"/>
        </w:rPr>
        <w:t>Антропогенной</w:t>
      </w:r>
      <w:proofErr w:type="gramEnd"/>
      <w:r w:rsidR="00534F10" w:rsidRPr="00AF70D1">
        <w:rPr>
          <w:rFonts w:ascii="Times New Roman" w:hAnsi="Times New Roman" w:cs="Times New Roman"/>
          <w:sz w:val="24"/>
          <w:szCs w:val="24"/>
        </w:rPr>
        <w:t xml:space="preserve"> воздействие на окружающую</w:t>
      </w:r>
      <w:r w:rsidR="001E00FC" w:rsidRPr="00AF70D1">
        <w:rPr>
          <w:rFonts w:ascii="Times New Roman" w:hAnsi="Times New Roman" w:cs="Times New Roman"/>
          <w:sz w:val="24"/>
          <w:szCs w:val="24"/>
        </w:rPr>
        <w:t xml:space="preserve"> </w:t>
      </w:r>
      <w:r w:rsidR="00534F10" w:rsidRPr="00AF70D1">
        <w:rPr>
          <w:rFonts w:ascii="Times New Roman" w:hAnsi="Times New Roman" w:cs="Times New Roman"/>
          <w:sz w:val="24"/>
          <w:szCs w:val="24"/>
        </w:rPr>
        <w:t>среду. Современное состояние природных систем Земли. Состояние окружающей среды в нашей местности. Окружающая среда и здоровье человека. Природно-очаговые заболевания. Формирование ответственного отношения человека к природе как важнейший элемент современного природопользования</w:t>
      </w:r>
      <w:r w:rsidR="001E00FC" w:rsidRPr="00AF70D1">
        <w:rPr>
          <w:rFonts w:ascii="Times New Roman" w:hAnsi="Times New Roman" w:cs="Times New Roman"/>
          <w:sz w:val="24"/>
          <w:szCs w:val="24"/>
        </w:rPr>
        <w:t>.</w:t>
      </w:r>
      <w:r w:rsidR="00047E78" w:rsidRPr="00AF70D1">
        <w:rPr>
          <w:rFonts w:ascii="Times New Roman" w:hAnsi="Times New Roman" w:cs="Times New Roman"/>
          <w:sz w:val="24"/>
          <w:szCs w:val="24"/>
        </w:rPr>
        <w:t xml:space="preserve"> </w:t>
      </w:r>
      <w:r w:rsidR="001E00FC" w:rsidRPr="00AF70D1">
        <w:rPr>
          <w:rFonts w:ascii="Times New Roman" w:hAnsi="Times New Roman" w:cs="Times New Roman"/>
          <w:sz w:val="24"/>
          <w:szCs w:val="24"/>
        </w:rPr>
        <w:t>Мониторинг. Виды мониторинга. Оценка качества окружающей среды, ПДК, ПДУ, ПДВ, эффект суммации действия. Меры улучшения качества окружающей среды.</w:t>
      </w:r>
    </w:p>
    <w:p w:rsidR="001E00FC" w:rsidRPr="00AF70D1" w:rsidRDefault="001E00FC" w:rsidP="005452E6">
      <w:pPr>
        <w:pStyle w:val="a3"/>
        <w:numPr>
          <w:ilvl w:val="1"/>
          <w:numId w:val="3"/>
        </w:numPr>
        <w:tabs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452E6">
        <w:rPr>
          <w:rFonts w:ascii="Times New Roman" w:hAnsi="Times New Roman" w:cs="Times New Roman"/>
          <w:b/>
          <w:i/>
          <w:sz w:val="24"/>
          <w:szCs w:val="24"/>
          <w:u w:val="single"/>
        </w:rPr>
        <w:t>Обобщающий урок «Быть человеком – это значит…» (2 часа).</w:t>
      </w:r>
      <w:r w:rsidR="00AF70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F70D1">
        <w:rPr>
          <w:rFonts w:ascii="Times New Roman" w:hAnsi="Times New Roman" w:cs="Times New Roman"/>
          <w:sz w:val="24"/>
          <w:szCs w:val="24"/>
        </w:rPr>
        <w:t>Зависимость выживания цивилизации от качества окружающей среды. Здоровье – компонент общечеловеческой культуры. Гигиенические навыки и здоровый образ жизни – средства для сохранения здоровья.</w:t>
      </w:r>
    </w:p>
    <w:p w:rsidR="001E00FC" w:rsidRPr="005452E6" w:rsidRDefault="001E00FC" w:rsidP="005452E6">
      <w:pPr>
        <w:pStyle w:val="a3"/>
        <w:tabs>
          <w:tab w:val="num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52E6">
        <w:rPr>
          <w:rFonts w:ascii="Times New Roman" w:hAnsi="Times New Roman" w:cs="Times New Roman"/>
          <w:sz w:val="24"/>
          <w:szCs w:val="24"/>
        </w:rPr>
        <w:t>Деятельность – основа существования человека.</w:t>
      </w:r>
    </w:p>
    <w:p w:rsidR="00017122" w:rsidRPr="005452E6" w:rsidRDefault="005452E6" w:rsidP="005452E6">
      <w:pPr>
        <w:pStyle w:val="a3"/>
        <w:tabs>
          <w:tab w:val="num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52E6">
        <w:rPr>
          <w:rFonts w:ascii="Times New Roman" w:hAnsi="Times New Roman" w:cs="Times New Roman"/>
          <w:b/>
          <w:sz w:val="24"/>
          <w:szCs w:val="24"/>
        </w:rPr>
        <w:t>Перечень учебно-методических средств обучения</w:t>
      </w:r>
      <w:r w:rsidR="00905B24" w:rsidRPr="005452E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05B24" w:rsidRPr="005452E6" w:rsidRDefault="00905B24" w:rsidP="005452E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52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Анастасова Л.П., Кучменко В.С., Цехмистренко Т.А. Формирование здорового образа жизни подростков на уроках биологии.</w:t>
      </w:r>
      <w:r w:rsidR="00017122" w:rsidRPr="005452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5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Москва. </w:t>
      </w:r>
      <w:proofErr w:type="spellStart"/>
      <w:r w:rsidRPr="00545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Издат</w:t>
      </w:r>
      <w:proofErr w:type="spellEnd"/>
      <w:r w:rsidRPr="00545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центр “</w:t>
      </w:r>
      <w:proofErr w:type="spellStart"/>
      <w:r w:rsidRPr="00545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Вентана</w:t>
      </w:r>
      <w:proofErr w:type="spellEnd"/>
      <w:r w:rsidRPr="00545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-Граф” 2004 г.</w:t>
      </w:r>
    </w:p>
    <w:p w:rsidR="00905B24" w:rsidRPr="005452E6" w:rsidRDefault="00905B24" w:rsidP="005452E6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52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Бакланова С.Л. Экологическое образование в курсе “География Алтайского края”. Учебно-методическое пособие. Бийск. БПГУ им. В.М. Шукшина 2007 г.</w:t>
      </w:r>
    </w:p>
    <w:p w:rsidR="00905B24" w:rsidRPr="005452E6" w:rsidRDefault="00905B24" w:rsidP="005452E6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452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Боднарук</w:t>
      </w:r>
      <w:proofErr w:type="spellEnd"/>
      <w:r w:rsidRPr="005452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М.М., </w:t>
      </w:r>
      <w:proofErr w:type="spellStart"/>
      <w:r w:rsidRPr="005452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Ковылина</w:t>
      </w:r>
      <w:proofErr w:type="spellEnd"/>
      <w:r w:rsidRPr="005452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Н.В. Занимательные материалы и факты по анатомии и физиологии человека в вопросах и ответах 8-11 класс. Волгоград. Изд. “Учитель” 2005 г.</w:t>
      </w:r>
    </w:p>
    <w:p w:rsidR="00017122" w:rsidRPr="005452E6" w:rsidRDefault="00017122" w:rsidP="005452E6">
      <w:pPr>
        <w:pStyle w:val="c10"/>
        <w:numPr>
          <w:ilvl w:val="0"/>
          <w:numId w:val="8"/>
        </w:numPr>
        <w:tabs>
          <w:tab w:val="clear" w:pos="720"/>
          <w:tab w:val="num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452E6">
        <w:rPr>
          <w:color w:val="000000"/>
        </w:rPr>
        <w:t xml:space="preserve">Смирнов, Н. К. </w:t>
      </w:r>
      <w:proofErr w:type="spellStart"/>
      <w:r w:rsidRPr="005452E6">
        <w:rPr>
          <w:color w:val="000000"/>
        </w:rPr>
        <w:t>Здоровьесберегающие</w:t>
      </w:r>
      <w:proofErr w:type="spellEnd"/>
      <w:r w:rsidRPr="005452E6">
        <w:rPr>
          <w:color w:val="000000"/>
        </w:rPr>
        <w:t xml:space="preserve"> образовательные технологии и психология здоровья в школе/ М.: АРКТИ, 2006</w:t>
      </w:r>
    </w:p>
    <w:p w:rsidR="00905B24" w:rsidRPr="005452E6" w:rsidRDefault="00905B24" w:rsidP="005452E6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452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Криксунов</w:t>
      </w:r>
      <w:proofErr w:type="spellEnd"/>
      <w:r w:rsidRPr="005452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Е.А., Пасечник В.В., Сидорин Л.П. Экология 9 класс. Учебник для общеобразовательных учреждений. М. Дрофа 1995 г.</w:t>
      </w:r>
    </w:p>
    <w:p w:rsidR="00017122" w:rsidRPr="005452E6" w:rsidRDefault="00017122" w:rsidP="005452E6">
      <w:pPr>
        <w:pStyle w:val="c7"/>
        <w:numPr>
          <w:ilvl w:val="0"/>
          <w:numId w:val="8"/>
        </w:numPr>
        <w:tabs>
          <w:tab w:val="clear" w:pos="720"/>
          <w:tab w:val="num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452E6">
        <w:rPr>
          <w:color w:val="000000"/>
        </w:rPr>
        <w:t xml:space="preserve">Орлов. Б.Н., Д.Б. </w:t>
      </w:r>
      <w:proofErr w:type="spellStart"/>
      <w:r w:rsidRPr="005452E6">
        <w:rPr>
          <w:color w:val="000000"/>
        </w:rPr>
        <w:t>Гелашвили</w:t>
      </w:r>
      <w:proofErr w:type="spellEnd"/>
      <w:r w:rsidRPr="005452E6">
        <w:rPr>
          <w:color w:val="000000"/>
        </w:rPr>
        <w:t xml:space="preserve"> «Ядовитые растения и животные СССР» Москва, изд. «Высшая школа», 1990г.</w:t>
      </w:r>
    </w:p>
    <w:p w:rsidR="00017122" w:rsidRPr="005452E6" w:rsidRDefault="00017122" w:rsidP="005452E6">
      <w:pPr>
        <w:pStyle w:val="c10"/>
        <w:numPr>
          <w:ilvl w:val="0"/>
          <w:numId w:val="8"/>
        </w:numPr>
        <w:tabs>
          <w:tab w:val="clear" w:pos="720"/>
          <w:tab w:val="num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452E6">
        <w:rPr>
          <w:color w:val="000000"/>
        </w:rPr>
        <w:t>Кучма В.Р. Дети в мегаполисе: некоторые гигиенические проблемы. – Москва, Научный центр здоровья детей РАМН, 2002.</w:t>
      </w:r>
    </w:p>
    <w:p w:rsidR="00905B24" w:rsidRPr="005452E6" w:rsidRDefault="00905B24" w:rsidP="005452E6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52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Попова Т.А. Экология в школе мониторинг природной среды: Методическое пособие. – М.:ТЦ Сфера, 2005.</w:t>
      </w:r>
    </w:p>
    <w:p w:rsidR="00905B24" w:rsidRPr="005452E6" w:rsidRDefault="00905B24" w:rsidP="005452E6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52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Семенцова В.Н. Поурочное планирование. Биология. Технологические карты уроков. 8 класс. С</w:t>
      </w:r>
      <w:r w:rsidR="00047E78" w:rsidRPr="005452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анкт-Петербург “Паритет” 2002 г</w:t>
      </w:r>
    </w:p>
    <w:p w:rsidR="00905B24" w:rsidRPr="005452E6" w:rsidRDefault="00905B24" w:rsidP="005452E6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52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Фадеева Г.А. Международные экологические акции в школе. 7-9 классы. Волгоград. Учитель. 2005 г.</w:t>
      </w:r>
    </w:p>
    <w:p w:rsidR="00905B24" w:rsidRPr="005452E6" w:rsidRDefault="00905B24" w:rsidP="005452E6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52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Чередниченко И.П. Элективные курсы “Биология” 10-11 классы. Волгоград. Учитель. 2007 г.</w:t>
      </w:r>
    </w:p>
    <w:p w:rsidR="00905B24" w:rsidRPr="005452E6" w:rsidRDefault="00905B24" w:rsidP="005452E6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52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Левицкая Л.Д., Горбунова И.С. Сбереги себя от беды. Новосибирск. Наука. 2004 г.</w:t>
      </w:r>
    </w:p>
    <w:p w:rsidR="00905B24" w:rsidRPr="005452E6" w:rsidRDefault="00905B24" w:rsidP="005452E6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52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Пасечник В.В. Экология 9 класс. Школьный практикум. М. Дрофа.</w:t>
      </w:r>
    </w:p>
    <w:p w:rsidR="00905B24" w:rsidRPr="005452E6" w:rsidRDefault="00905B24" w:rsidP="005452E6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52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Чернова Н.М. и др. Основы экологии. М. Просвещение. 1995 г.</w:t>
      </w:r>
    </w:p>
    <w:p w:rsidR="00905B24" w:rsidRPr="005452E6" w:rsidRDefault="00017122" w:rsidP="005452E6">
      <w:pPr>
        <w:pStyle w:val="a3"/>
        <w:tabs>
          <w:tab w:val="num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52E6">
        <w:rPr>
          <w:rFonts w:ascii="Times New Roman" w:hAnsi="Times New Roman" w:cs="Times New Roman"/>
          <w:b/>
          <w:i/>
          <w:sz w:val="24"/>
          <w:szCs w:val="24"/>
        </w:rPr>
        <w:t>Электронные образовательные ресурсы:</w:t>
      </w:r>
    </w:p>
    <w:p w:rsidR="00017122" w:rsidRPr="005452E6" w:rsidRDefault="00AF70D1" w:rsidP="005452E6">
      <w:pPr>
        <w:pStyle w:val="a3"/>
        <w:tabs>
          <w:tab w:val="num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6" w:history="1">
        <w:r w:rsidR="00017122" w:rsidRPr="005452E6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</w:rPr>
          <w:t>http://rudocs.exdat.com/docs/index-5692.html</w:t>
        </w:r>
      </w:hyperlink>
    </w:p>
    <w:p w:rsidR="00017122" w:rsidRPr="005452E6" w:rsidRDefault="00AF70D1" w:rsidP="005452E6">
      <w:pPr>
        <w:pStyle w:val="a3"/>
        <w:tabs>
          <w:tab w:val="num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7" w:history="1">
        <w:r w:rsidR="00017122" w:rsidRPr="005452E6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</w:rPr>
          <w:t>http://sbio.info/list.php?c=chelovek</w:t>
        </w:r>
      </w:hyperlink>
    </w:p>
    <w:p w:rsidR="00017122" w:rsidRPr="005452E6" w:rsidRDefault="00AF70D1" w:rsidP="005452E6">
      <w:pPr>
        <w:pStyle w:val="a3"/>
        <w:tabs>
          <w:tab w:val="num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017122" w:rsidRPr="005452E6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</w:rPr>
          <w:t>http://www.alleng.ru/d/bio/bio084.htm</w:t>
        </w:r>
      </w:hyperlink>
    </w:p>
    <w:p w:rsidR="00017122" w:rsidRPr="005452E6" w:rsidRDefault="00AF70D1" w:rsidP="005452E6">
      <w:pPr>
        <w:pStyle w:val="a3"/>
        <w:tabs>
          <w:tab w:val="num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" w:history="1">
        <w:r w:rsidR="00017122" w:rsidRPr="005452E6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</w:rPr>
          <w:t>http://www.svoezdorovye.ru/</w:t>
        </w:r>
      </w:hyperlink>
    </w:p>
    <w:p w:rsidR="00C739D9" w:rsidRPr="005452E6" w:rsidRDefault="00AF70D1" w:rsidP="005452E6">
      <w:pPr>
        <w:pStyle w:val="a3"/>
        <w:tabs>
          <w:tab w:val="num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0" w:history="1">
        <w:r w:rsidR="00C739D9" w:rsidRPr="005452E6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</w:rPr>
          <w:t>http://sportzal.com/post/2528/</w:t>
        </w:r>
      </w:hyperlink>
    </w:p>
    <w:p w:rsidR="00C739D9" w:rsidRPr="005452E6" w:rsidRDefault="00AF70D1" w:rsidP="005452E6">
      <w:pPr>
        <w:pStyle w:val="a3"/>
        <w:tabs>
          <w:tab w:val="num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1" w:history="1">
        <w:r w:rsidR="00C739D9" w:rsidRPr="005452E6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</w:rPr>
          <w:t>http://www.bibliofond.ru/view.aspx?id=117748</w:t>
        </w:r>
      </w:hyperlink>
    </w:p>
    <w:p w:rsidR="00C739D9" w:rsidRPr="005452E6" w:rsidRDefault="00AF70D1" w:rsidP="005452E6">
      <w:pPr>
        <w:pStyle w:val="a3"/>
        <w:tabs>
          <w:tab w:val="num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2" w:history="1">
        <w:r w:rsidR="00C739D9" w:rsidRPr="005452E6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</w:rPr>
          <w:t>http://prezentacii.com/obschestvoznanie/5111-zdorove-cheloveka.html</w:t>
        </w:r>
      </w:hyperlink>
    </w:p>
    <w:p w:rsidR="00C739D9" w:rsidRPr="005452E6" w:rsidRDefault="00AF70D1" w:rsidP="005452E6">
      <w:pPr>
        <w:pStyle w:val="a3"/>
        <w:tabs>
          <w:tab w:val="num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3" w:history="1">
        <w:r w:rsidR="00C739D9" w:rsidRPr="005452E6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</w:rPr>
          <w:t>http://www.slideshare.net/OksanaAbt/ss-1433573</w:t>
        </w:r>
      </w:hyperlink>
    </w:p>
    <w:p w:rsidR="00C739D9" w:rsidRPr="005452E6" w:rsidRDefault="00AF70D1" w:rsidP="005452E6">
      <w:pPr>
        <w:pStyle w:val="a3"/>
        <w:tabs>
          <w:tab w:val="num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4" w:history="1">
        <w:r w:rsidR="00C739D9" w:rsidRPr="005452E6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</w:rPr>
          <w:t>http://www.myshared.ru/theme/zdorove-cheloveka-prezentatsiya/44/</w:t>
        </w:r>
      </w:hyperlink>
    </w:p>
    <w:p w:rsidR="00C739D9" w:rsidRPr="005452E6" w:rsidRDefault="00AF70D1" w:rsidP="005452E6">
      <w:pPr>
        <w:pStyle w:val="a3"/>
        <w:tabs>
          <w:tab w:val="num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5" w:history="1">
        <w:r w:rsidR="00C739D9" w:rsidRPr="005452E6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</w:rPr>
          <w:t>http://nsportal.ru/shkola/prirodovedenie/library/prezentatsiya-zdorove-cheloveka-i-bezopasnost-zhizni</w:t>
        </w:r>
      </w:hyperlink>
    </w:p>
    <w:p w:rsidR="00C739D9" w:rsidRPr="005452E6" w:rsidRDefault="00AF70D1" w:rsidP="005452E6">
      <w:pPr>
        <w:pStyle w:val="a3"/>
        <w:tabs>
          <w:tab w:val="num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6" w:history="1">
        <w:r w:rsidR="00C739D9" w:rsidRPr="005452E6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</w:rPr>
          <w:t>http://medicinalplants.ru/</w:t>
        </w:r>
      </w:hyperlink>
    </w:p>
    <w:p w:rsidR="00C739D9" w:rsidRPr="005452E6" w:rsidRDefault="00AF70D1" w:rsidP="005452E6">
      <w:pPr>
        <w:pStyle w:val="a3"/>
        <w:tabs>
          <w:tab w:val="num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7" w:history="1">
        <w:r w:rsidR="00C739D9" w:rsidRPr="005452E6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</w:rPr>
          <w:t>http://sweetday.info/</w:t>
        </w:r>
      </w:hyperlink>
    </w:p>
    <w:sectPr w:rsidR="00C739D9" w:rsidRPr="005452E6" w:rsidSect="0022259F">
      <w:pgSz w:w="16838" w:h="11906" w:orient="landscape"/>
      <w:pgMar w:top="1134" w:right="284" w:bottom="127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FC5A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67606E"/>
    <w:multiLevelType w:val="hybridMultilevel"/>
    <w:tmpl w:val="3820B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E15C8"/>
    <w:multiLevelType w:val="multilevel"/>
    <w:tmpl w:val="944EE1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B318FE"/>
    <w:multiLevelType w:val="multilevel"/>
    <w:tmpl w:val="B3C63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decimal"/>
      <w:lvlText w:val="%2."/>
      <w:lvlJc w:val="left"/>
      <w:pPr>
        <w:tabs>
          <w:tab w:val="num" w:pos="5180"/>
        </w:tabs>
        <w:ind w:left="5180" w:hanging="360"/>
      </w:pPr>
      <w:rPr>
        <w:i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25A4C63"/>
    <w:multiLevelType w:val="multilevel"/>
    <w:tmpl w:val="8800F8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C195F"/>
    <w:multiLevelType w:val="multilevel"/>
    <w:tmpl w:val="2D7C4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92150A"/>
    <w:multiLevelType w:val="hybridMultilevel"/>
    <w:tmpl w:val="EC8E9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8711A"/>
    <w:multiLevelType w:val="multilevel"/>
    <w:tmpl w:val="9FF2AC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147943"/>
    <w:multiLevelType w:val="multilevel"/>
    <w:tmpl w:val="9A8C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825C0B"/>
    <w:multiLevelType w:val="multilevel"/>
    <w:tmpl w:val="C93EDE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1319E3"/>
    <w:multiLevelType w:val="multilevel"/>
    <w:tmpl w:val="B1300D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712B"/>
    <w:rsid w:val="00017122"/>
    <w:rsid w:val="00047E78"/>
    <w:rsid w:val="000E0C8A"/>
    <w:rsid w:val="001756A8"/>
    <w:rsid w:val="001E00FC"/>
    <w:rsid w:val="001E1253"/>
    <w:rsid w:val="0022259F"/>
    <w:rsid w:val="002A5C99"/>
    <w:rsid w:val="00326006"/>
    <w:rsid w:val="00390868"/>
    <w:rsid w:val="003D1A28"/>
    <w:rsid w:val="003E11CF"/>
    <w:rsid w:val="0040712B"/>
    <w:rsid w:val="00471B11"/>
    <w:rsid w:val="00534F10"/>
    <w:rsid w:val="005452E6"/>
    <w:rsid w:val="0063231D"/>
    <w:rsid w:val="006B2222"/>
    <w:rsid w:val="006B3556"/>
    <w:rsid w:val="006F30CA"/>
    <w:rsid w:val="00700725"/>
    <w:rsid w:val="00724D50"/>
    <w:rsid w:val="008904EA"/>
    <w:rsid w:val="008B786F"/>
    <w:rsid w:val="00905B24"/>
    <w:rsid w:val="0094043A"/>
    <w:rsid w:val="00991D05"/>
    <w:rsid w:val="00AF70D1"/>
    <w:rsid w:val="00B176D8"/>
    <w:rsid w:val="00BD7805"/>
    <w:rsid w:val="00C06BEC"/>
    <w:rsid w:val="00C739D9"/>
    <w:rsid w:val="00D1526E"/>
    <w:rsid w:val="00DD2A23"/>
    <w:rsid w:val="00EC5CB4"/>
    <w:rsid w:val="00F5372C"/>
    <w:rsid w:val="00F7751B"/>
    <w:rsid w:val="00F9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1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6A8"/>
    <w:pPr>
      <w:ind w:left="720"/>
      <w:contextualSpacing/>
    </w:pPr>
  </w:style>
  <w:style w:type="paragraph" w:customStyle="1" w:styleId="c10">
    <w:name w:val="c10"/>
    <w:basedOn w:val="a"/>
    <w:rsid w:val="00905B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5B24"/>
  </w:style>
  <w:style w:type="paragraph" w:customStyle="1" w:styleId="c7">
    <w:name w:val="c7"/>
    <w:basedOn w:val="a"/>
    <w:rsid w:val="00905B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7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1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6A8"/>
    <w:pPr>
      <w:ind w:left="720"/>
      <w:contextualSpacing/>
    </w:pPr>
  </w:style>
  <w:style w:type="paragraph" w:customStyle="1" w:styleId="c10">
    <w:name w:val="c10"/>
    <w:basedOn w:val="a"/>
    <w:rsid w:val="00905B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5B24"/>
  </w:style>
  <w:style w:type="paragraph" w:customStyle="1" w:styleId="c7">
    <w:name w:val="c7"/>
    <w:basedOn w:val="a"/>
    <w:rsid w:val="00905B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7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d/bio/bio084.htm" TargetMode="External"/><Relationship Id="rId13" Type="http://schemas.openxmlformats.org/officeDocument/2006/relationships/hyperlink" Target="http://www.slideshare.net/OksanaAbt/ss-143357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bio.info/list.php?c=chelovek" TargetMode="External"/><Relationship Id="rId12" Type="http://schemas.openxmlformats.org/officeDocument/2006/relationships/hyperlink" Target="http://prezentacii.com/obschestvoznanie/5111-zdorove-cheloveka.html" TargetMode="External"/><Relationship Id="rId17" Type="http://schemas.openxmlformats.org/officeDocument/2006/relationships/hyperlink" Target="http://sweetday.info/" TargetMode="External"/><Relationship Id="rId2" Type="http://schemas.openxmlformats.org/officeDocument/2006/relationships/styles" Target="styles.xml"/><Relationship Id="rId16" Type="http://schemas.openxmlformats.org/officeDocument/2006/relationships/hyperlink" Target="http://medicinalplant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docs.exdat.com/docs/index-5692.html" TargetMode="External"/><Relationship Id="rId11" Type="http://schemas.openxmlformats.org/officeDocument/2006/relationships/hyperlink" Target="http://www.bibliofond.ru/view.aspx?id=1177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ortal.ru/shkola/prirodovedenie/library/prezentatsiya-zdorove-cheloveka-i-bezopasnost-zhizni" TargetMode="External"/><Relationship Id="rId10" Type="http://schemas.openxmlformats.org/officeDocument/2006/relationships/hyperlink" Target="http://sportzal.com/post/2528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voezdorovye.ru/" TargetMode="External"/><Relationship Id="rId14" Type="http://schemas.openxmlformats.org/officeDocument/2006/relationships/hyperlink" Target="http://www.myshared.ru/theme/zdorove-cheloveka-prezentatsiya/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11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Кузнецовы</dc:creator>
  <cp:keywords/>
  <dc:description/>
  <cp:lastModifiedBy>Кузнецовы</cp:lastModifiedBy>
  <cp:revision>16</cp:revision>
  <dcterms:created xsi:type="dcterms:W3CDTF">2013-10-22T11:02:00Z</dcterms:created>
  <dcterms:modified xsi:type="dcterms:W3CDTF">2014-10-09T06:41:00Z</dcterms:modified>
</cp:coreProperties>
</file>