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B7" w:rsidRPr="007E4AB7" w:rsidRDefault="007E4AB7" w:rsidP="007E4AB7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Theme="majorHAnsi" w:hAnsiTheme="majorHAnsi" w:cs="Times New Roman"/>
          <w:b/>
          <w:bCs/>
          <w:color w:val="000000"/>
          <w:sz w:val="32"/>
          <w:szCs w:val="32"/>
        </w:rPr>
      </w:pPr>
      <w:r w:rsidRPr="007E4AB7">
        <w:rPr>
          <w:rFonts w:asciiTheme="majorHAnsi" w:hAnsiTheme="majorHAnsi" w:cs="Times New Roman"/>
          <w:b/>
          <w:bCs/>
          <w:color w:val="000000"/>
          <w:sz w:val="32"/>
          <w:szCs w:val="32"/>
        </w:rPr>
        <w:t xml:space="preserve">Олимпиада по географии. 7 </w:t>
      </w:r>
      <w:proofErr w:type="spellStart"/>
      <w:r w:rsidRPr="007E4AB7">
        <w:rPr>
          <w:rFonts w:asciiTheme="majorHAnsi" w:hAnsiTheme="majorHAnsi" w:cs="Times New Roman"/>
          <w:b/>
          <w:bCs/>
          <w:color w:val="000000"/>
          <w:sz w:val="32"/>
          <w:szCs w:val="32"/>
        </w:rPr>
        <w:t>кл</w:t>
      </w:r>
      <w:proofErr w:type="spellEnd"/>
      <w:r w:rsidRPr="007E4AB7">
        <w:rPr>
          <w:rFonts w:asciiTheme="majorHAnsi" w:hAnsiTheme="majorHAnsi" w:cs="Times New Roman"/>
          <w:b/>
          <w:bCs/>
          <w:color w:val="000000"/>
          <w:sz w:val="32"/>
          <w:szCs w:val="32"/>
        </w:rPr>
        <w:t>.</w:t>
      </w:r>
      <w:bookmarkStart w:id="0" w:name="_GoBack"/>
      <w:bookmarkEnd w:id="0"/>
    </w:p>
    <w:p w:rsidR="007E4AB7" w:rsidRPr="00FA16E4" w:rsidRDefault="007E4AB7" w:rsidP="007E4AB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FA16E4">
        <w:rPr>
          <w:rFonts w:asciiTheme="majorHAnsi" w:hAnsiTheme="majorHAnsi" w:cs="Times New Roman"/>
          <w:b/>
          <w:bCs/>
          <w:color w:val="000000"/>
          <w:sz w:val="24"/>
          <w:szCs w:val="24"/>
        </w:rPr>
        <w:t>1.</w:t>
      </w:r>
      <w:r w:rsidRPr="00FA16E4">
        <w:rPr>
          <w:rFonts w:asciiTheme="majorHAnsi" w:hAnsiTheme="majorHAnsi" w:cs="Times New Roman"/>
          <w:color w:val="000000"/>
          <w:sz w:val="24"/>
          <w:szCs w:val="24"/>
        </w:rPr>
        <w:t xml:space="preserve">  </w:t>
      </w:r>
      <w:r w:rsidRPr="00FA16E4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Выберите из списка государства, жители которых могут видеть Солнце в северной части неба: </w:t>
      </w:r>
      <w:proofErr w:type="gramStart"/>
      <w:r w:rsidRPr="00FA16E4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Белоруссия, Россия, Ин</w:t>
      </w:r>
      <w:r w:rsidRPr="00FA16E4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softHyphen/>
        <w:t>дия, Уругвай, Канада, Корея, Нидерланды, Новая Гвинея, Но</w:t>
      </w:r>
      <w:r w:rsidRPr="00FA16E4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softHyphen/>
        <w:t>вая Зеландия, Марокко, Алжир, Мозамбик, Исландия.</w:t>
      </w:r>
      <w:proofErr w:type="gramEnd"/>
    </w:p>
    <w:p w:rsidR="007E4AB7" w:rsidRPr="00FA16E4" w:rsidRDefault="007E4AB7" w:rsidP="007E4AB7">
      <w:pPr>
        <w:shd w:val="clear" w:color="auto" w:fill="FFFFFF"/>
        <w:autoSpaceDE w:val="0"/>
        <w:autoSpaceDN w:val="0"/>
        <w:adjustRightInd w:val="0"/>
        <w:spacing w:after="240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FA16E4">
        <w:rPr>
          <w:rFonts w:asciiTheme="majorHAnsi" w:eastAsia="Times New Roman" w:hAnsiTheme="majorHAnsi" w:cs="Times New Roman"/>
          <w:color w:val="000000"/>
          <w:sz w:val="24"/>
          <w:szCs w:val="24"/>
        </w:rPr>
        <w:t>Запишите выбранные государства, начиная с самого северно</w:t>
      </w:r>
      <w:r w:rsidRPr="00FA16E4">
        <w:rPr>
          <w:rFonts w:asciiTheme="majorHAnsi" w:eastAsia="Times New Roman" w:hAnsiTheme="majorHAnsi" w:cs="Times New Roman"/>
          <w:color w:val="000000"/>
          <w:sz w:val="24"/>
          <w:szCs w:val="24"/>
        </w:rPr>
        <w:softHyphen/>
        <w:t xml:space="preserve">го и заканчивая </w:t>
      </w:r>
      <w:proofErr w:type="gramStart"/>
      <w:r w:rsidRPr="00FA16E4">
        <w:rPr>
          <w:rFonts w:asciiTheme="majorHAnsi" w:eastAsia="Times New Roman" w:hAnsiTheme="majorHAnsi" w:cs="Times New Roman"/>
          <w:color w:val="000000"/>
          <w:sz w:val="24"/>
          <w:szCs w:val="24"/>
        </w:rPr>
        <w:t>самым</w:t>
      </w:r>
      <w:proofErr w:type="gramEnd"/>
      <w:r w:rsidRPr="00FA16E4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южным.</w:t>
      </w:r>
    </w:p>
    <w:p w:rsidR="007E4AB7" w:rsidRPr="00FA16E4" w:rsidRDefault="007E4AB7" w:rsidP="007E4AB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7E4AB7">
        <w:rPr>
          <w:rFonts w:asciiTheme="majorHAnsi" w:hAnsiTheme="majorHAnsi" w:cs="Times New Roman"/>
          <w:b/>
          <w:color w:val="000000"/>
          <w:sz w:val="24"/>
          <w:szCs w:val="24"/>
        </w:rPr>
        <w:t>2.</w:t>
      </w:r>
      <w:r w:rsidRPr="00FA16E4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FA16E4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помощью координат </w:t>
      </w:r>
      <w:proofErr w:type="spellStart"/>
      <w:r w:rsidRPr="00FA16E4">
        <w:rPr>
          <w:rFonts w:asciiTheme="majorHAnsi" w:eastAsia="Times New Roman" w:hAnsiTheme="majorHAnsi" w:cs="Times New Roman"/>
          <w:color w:val="000000"/>
          <w:sz w:val="24"/>
          <w:szCs w:val="24"/>
        </w:rPr>
        <w:t>устий</w:t>
      </w:r>
      <w:proofErr w:type="spellEnd"/>
      <w:r w:rsidRPr="00FA16E4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определите реки. Вспомните, когда на них наблюдается половодье. Попытайтесь объяснить, какие факторы вызывают подъем воды в это время.</w:t>
      </w:r>
    </w:p>
    <w:p w:rsidR="007E4AB7" w:rsidRDefault="007E4AB7" w:rsidP="007E4AB7">
      <w:pPr>
        <w:shd w:val="clear" w:color="auto" w:fill="FFFFFF"/>
        <w:autoSpaceDE w:val="0"/>
        <w:autoSpaceDN w:val="0"/>
        <w:adjustRightInd w:val="0"/>
        <w:spacing w:after="240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proofErr w:type="gramStart"/>
      <w:r w:rsidRPr="00FA16E4">
        <w:rPr>
          <w:rFonts w:asciiTheme="majorHAnsi" w:hAnsiTheme="majorHAnsi" w:cs="Times New Roman"/>
          <w:color w:val="000000"/>
          <w:sz w:val="24"/>
          <w:szCs w:val="24"/>
        </w:rPr>
        <w:t>64</w:t>
      </w:r>
      <w:r w:rsidRPr="00FA16E4">
        <w:rPr>
          <w:rFonts w:asciiTheme="majorHAnsi" w:eastAsia="Times New Roman" w:hAnsiTheme="majorHAnsi" w:cs="Times New Roman"/>
          <w:color w:val="000000"/>
          <w:sz w:val="24"/>
          <w:szCs w:val="24"/>
        </w:rPr>
        <w:t>° з. д. и 9° с. ш,; 59° в. д. и 43° с. ш.; 45° в. д. и 56° с. ш.; в. д. и 5° с. ш.; 36° в. д. и 21° с. ш.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gramEnd"/>
    </w:p>
    <w:p w:rsidR="007E4AB7" w:rsidRPr="00FA16E4" w:rsidRDefault="007E4AB7" w:rsidP="007E4AB7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 w:rsidRPr="007E4AB7">
        <w:rPr>
          <w:rFonts w:asciiTheme="majorHAnsi" w:hAnsiTheme="majorHAnsi"/>
          <w:b/>
          <w:sz w:val="24"/>
          <w:szCs w:val="24"/>
        </w:rPr>
        <w:t>3.</w:t>
      </w:r>
      <w:r w:rsidRPr="00FA16E4">
        <w:rPr>
          <w:rFonts w:asciiTheme="majorHAnsi" w:hAnsiTheme="majorHAnsi"/>
          <w:sz w:val="24"/>
          <w:szCs w:val="24"/>
        </w:rPr>
        <w:t xml:space="preserve">  Найдите ошибку среди пар, составленных по принципу «народ — </w:t>
      </w:r>
      <w:r>
        <w:rPr>
          <w:rFonts w:asciiTheme="majorHAnsi" w:hAnsiTheme="majorHAnsi"/>
          <w:sz w:val="24"/>
          <w:szCs w:val="24"/>
        </w:rPr>
        <w:t>характерный для него вид жилища»</w:t>
      </w:r>
      <w:r w:rsidRPr="00FA16E4">
        <w:rPr>
          <w:rFonts w:asciiTheme="majorHAnsi" w:hAnsiTheme="majorHAnsi"/>
          <w:sz w:val="24"/>
          <w:szCs w:val="24"/>
        </w:rPr>
        <w:t>.</w:t>
      </w:r>
    </w:p>
    <w:p w:rsidR="007E4AB7" w:rsidRPr="00FA16E4" w:rsidRDefault="007E4AB7" w:rsidP="007E4AB7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 w:rsidRPr="00FA16E4">
        <w:rPr>
          <w:rFonts w:asciiTheme="majorHAnsi" w:hAnsiTheme="majorHAnsi"/>
          <w:sz w:val="24"/>
          <w:szCs w:val="24"/>
        </w:rPr>
        <w:t>Туареги — палатка, папуасы — дом на сваях, киргизы — юрта, эскимосы — чум.</w:t>
      </w:r>
    </w:p>
    <w:p w:rsidR="007E4AB7" w:rsidRDefault="007E4AB7" w:rsidP="007E4AB7">
      <w:pPr>
        <w:spacing w:after="240"/>
        <w:ind w:firstLine="709"/>
        <w:jc w:val="both"/>
        <w:rPr>
          <w:rFonts w:asciiTheme="majorHAnsi" w:hAnsiTheme="majorHAnsi"/>
          <w:sz w:val="24"/>
          <w:szCs w:val="24"/>
        </w:rPr>
      </w:pPr>
      <w:r w:rsidRPr="00FA16E4">
        <w:rPr>
          <w:rFonts w:asciiTheme="majorHAnsi" w:hAnsiTheme="majorHAnsi"/>
          <w:sz w:val="24"/>
          <w:szCs w:val="24"/>
        </w:rPr>
        <w:t>Предложите свой верный вариант для каждой части этой пары и объясните его. Какие традиционные продукты питания чаще всего можно видеть на столе в доме представителей народа, который вы «переселили»?</w:t>
      </w:r>
    </w:p>
    <w:p w:rsidR="007E4AB7" w:rsidRPr="00FA16E4" w:rsidRDefault="007E4AB7" w:rsidP="007E4AB7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 w:rsidRPr="007E4AB7">
        <w:rPr>
          <w:rFonts w:asciiTheme="majorHAnsi" w:hAnsiTheme="majorHAnsi"/>
          <w:b/>
          <w:sz w:val="24"/>
          <w:szCs w:val="24"/>
        </w:rPr>
        <w:t>4</w:t>
      </w:r>
      <w:r w:rsidRPr="007E4AB7">
        <w:rPr>
          <w:rFonts w:asciiTheme="majorHAnsi" w:hAnsiTheme="majorHAnsi"/>
          <w:b/>
          <w:sz w:val="24"/>
          <w:szCs w:val="24"/>
        </w:rPr>
        <w:t>.</w:t>
      </w:r>
      <w:r w:rsidRPr="00FA16E4">
        <w:rPr>
          <w:rFonts w:asciiTheme="majorHAnsi" w:hAnsiTheme="majorHAnsi"/>
          <w:sz w:val="24"/>
          <w:szCs w:val="24"/>
        </w:rPr>
        <w:t xml:space="preserve">  Укажите, в каком из перечисленных городов в июле и в январе наблюдаются самые высокие и самые низкие среднемесячные температуры. Где в эти же месяцы выпадает максимальное, а где — минимальное количество осадков?</w:t>
      </w:r>
    </w:p>
    <w:p w:rsidR="007E4AB7" w:rsidRDefault="007E4AB7" w:rsidP="007E4AB7">
      <w:pPr>
        <w:spacing w:after="240"/>
        <w:ind w:firstLine="709"/>
        <w:jc w:val="both"/>
        <w:rPr>
          <w:rFonts w:asciiTheme="majorHAnsi" w:hAnsiTheme="majorHAnsi"/>
          <w:i/>
          <w:sz w:val="26"/>
          <w:szCs w:val="26"/>
        </w:rPr>
      </w:pPr>
      <w:r w:rsidRPr="007E4AB7">
        <w:rPr>
          <w:rFonts w:asciiTheme="majorHAnsi" w:hAnsiTheme="majorHAnsi"/>
          <w:i/>
          <w:sz w:val="26"/>
          <w:szCs w:val="26"/>
        </w:rPr>
        <w:t>Буэнос-Айрес, Лос-Анджелес, Париж, Пекин.</w:t>
      </w:r>
    </w:p>
    <w:p w:rsidR="007E4AB7" w:rsidRPr="00FA16E4" w:rsidRDefault="007E4AB7" w:rsidP="007E4AB7">
      <w:pPr>
        <w:spacing w:after="0" w:line="360" w:lineRule="auto"/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1E286CE" wp14:editId="1A5A7AE9">
            <wp:simplePos x="0" y="0"/>
            <wp:positionH relativeFrom="column">
              <wp:posOffset>900430</wp:posOffset>
            </wp:positionH>
            <wp:positionV relativeFrom="paragraph">
              <wp:posOffset>691515</wp:posOffset>
            </wp:positionV>
            <wp:extent cx="4457065" cy="4794250"/>
            <wp:effectExtent l="2858" t="0" r="3492" b="3493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ит об оплате110.tif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41" b="1354"/>
                    <a:stretch/>
                  </pic:blipFill>
                  <pic:spPr bwMode="auto">
                    <a:xfrm rot="16200000">
                      <a:off x="0" y="0"/>
                      <a:ext cx="4457065" cy="479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AB7">
        <w:rPr>
          <w:rFonts w:asciiTheme="majorHAnsi" w:hAnsiTheme="majorHAnsi"/>
          <w:b/>
          <w:sz w:val="24"/>
          <w:szCs w:val="24"/>
        </w:rPr>
        <w:t>5.</w:t>
      </w:r>
      <w:r>
        <w:rPr>
          <w:rFonts w:asciiTheme="majorHAnsi" w:hAnsiTheme="majorHAnsi"/>
          <w:sz w:val="24"/>
          <w:szCs w:val="24"/>
        </w:rPr>
        <w:t xml:space="preserve"> </w:t>
      </w:r>
      <w:r w:rsidRPr="00FA16E4">
        <w:rPr>
          <w:rFonts w:asciiTheme="majorHAnsi" w:hAnsiTheme="majorHAnsi"/>
          <w:sz w:val="24"/>
          <w:szCs w:val="24"/>
        </w:rPr>
        <w:t xml:space="preserve">Определите, для каких природных зон наиболее характерны представленные на рисунке  </w:t>
      </w:r>
      <w:proofErr w:type="gramStart"/>
      <w:r w:rsidRPr="00FA16E4">
        <w:rPr>
          <w:rFonts w:asciiTheme="majorHAnsi" w:hAnsiTheme="majorHAnsi"/>
          <w:sz w:val="24"/>
          <w:szCs w:val="24"/>
        </w:rPr>
        <w:t>деревья</w:t>
      </w:r>
      <w:proofErr w:type="gramEnd"/>
      <w:r w:rsidRPr="00FA16E4">
        <w:rPr>
          <w:rFonts w:asciiTheme="majorHAnsi" w:hAnsiTheme="majorHAnsi"/>
          <w:sz w:val="24"/>
          <w:szCs w:val="24"/>
        </w:rPr>
        <w:t xml:space="preserve"> и на </w:t>
      </w:r>
      <w:proofErr w:type="gramStart"/>
      <w:r w:rsidRPr="00FA16E4">
        <w:rPr>
          <w:rFonts w:asciiTheme="majorHAnsi" w:hAnsiTheme="majorHAnsi"/>
          <w:sz w:val="24"/>
          <w:szCs w:val="24"/>
        </w:rPr>
        <w:t>каких</w:t>
      </w:r>
      <w:proofErr w:type="gramEnd"/>
      <w:r w:rsidRPr="00FA16E4">
        <w:rPr>
          <w:rFonts w:asciiTheme="majorHAnsi" w:hAnsiTheme="majorHAnsi"/>
          <w:sz w:val="24"/>
          <w:szCs w:val="24"/>
        </w:rPr>
        <w:t xml:space="preserve"> материках они встречаются.</w:t>
      </w:r>
    </w:p>
    <w:p w:rsidR="00D92B6B" w:rsidRDefault="007E4AB7" w:rsidP="007E4AB7">
      <w:pPr>
        <w:spacing w:after="0" w:line="360" w:lineRule="auto"/>
        <w:ind w:firstLine="709"/>
      </w:pPr>
      <w:r w:rsidRPr="00FA16E4">
        <w:rPr>
          <w:rFonts w:asciiTheme="majorHAnsi" w:hAnsiTheme="majorHAnsi"/>
          <w:sz w:val="24"/>
          <w:szCs w:val="24"/>
        </w:rPr>
        <w:t>Примечание: вертикальный масштаб рисунков не совпадает.</w:t>
      </w:r>
    </w:p>
    <w:sectPr w:rsidR="00D92B6B" w:rsidSect="007E4AB7">
      <w:pgSz w:w="11906" w:h="16838"/>
      <w:pgMar w:top="72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B7"/>
    <w:rsid w:val="003C10BE"/>
    <w:rsid w:val="00422F60"/>
    <w:rsid w:val="007E4AB7"/>
    <w:rsid w:val="00D92B6B"/>
    <w:rsid w:val="00DC041C"/>
    <w:rsid w:val="00E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Люся</cp:lastModifiedBy>
  <cp:revision>1</cp:revision>
  <dcterms:created xsi:type="dcterms:W3CDTF">2012-10-30T17:08:00Z</dcterms:created>
  <dcterms:modified xsi:type="dcterms:W3CDTF">2012-10-30T17:24:00Z</dcterms:modified>
</cp:coreProperties>
</file>