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CE" w:rsidRPr="00B37950" w:rsidRDefault="001F03CE" w:rsidP="001F0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950">
        <w:rPr>
          <w:rFonts w:ascii="Times New Roman" w:hAnsi="Times New Roman" w:cs="Times New Roman"/>
          <w:sz w:val="28"/>
          <w:szCs w:val="28"/>
        </w:rPr>
        <w:t xml:space="preserve">МКОУ «ШИООО» </w:t>
      </w:r>
    </w:p>
    <w:p w:rsidR="001F03CE" w:rsidRPr="00B37950" w:rsidRDefault="001F03CE" w:rsidP="001F0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950">
        <w:rPr>
          <w:rFonts w:ascii="Times New Roman" w:hAnsi="Times New Roman" w:cs="Times New Roman"/>
          <w:sz w:val="28"/>
          <w:szCs w:val="28"/>
        </w:rPr>
        <w:t>д. Харампур Пуровского района</w:t>
      </w: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Pr="008D1D54" w:rsidRDefault="001F03CE" w:rsidP="001F03CE">
      <w:pPr>
        <w:spacing w:after="0" w:line="3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  <w:lang w:eastAsia="ru-RU"/>
        </w:rPr>
      </w:pPr>
      <w:r w:rsidRPr="008D1D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  <w:lang w:eastAsia="ru-RU"/>
        </w:rPr>
        <w:t>Мир фантазий «</w:t>
      </w:r>
      <w:proofErr w:type="spellStart"/>
      <w:r w:rsidRPr="008D1D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  <w:lang w:eastAsia="ru-RU"/>
        </w:rPr>
        <w:t>Кляксография</w:t>
      </w:r>
      <w:proofErr w:type="spellEnd"/>
      <w:r w:rsidRPr="008D1D5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  <w:lang w:eastAsia="ru-RU"/>
        </w:rPr>
        <w:t xml:space="preserve"> и монотипия». Рисование кляксами.</w:t>
      </w:r>
    </w:p>
    <w:p w:rsidR="001F03CE" w:rsidRDefault="001F03CE" w:rsidP="001F03CE">
      <w:pPr>
        <w:rPr>
          <w:rFonts w:ascii="Times New Roman" w:hAnsi="Times New Roman" w:cs="Times New Roman"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sz w:val="28"/>
          <w:szCs w:val="28"/>
        </w:rPr>
      </w:pPr>
    </w:p>
    <w:p w:rsidR="001F03CE" w:rsidRPr="00B37950" w:rsidRDefault="001F03CE" w:rsidP="001F03CE">
      <w:pPr>
        <w:rPr>
          <w:rFonts w:ascii="Times New Roman" w:hAnsi="Times New Roman" w:cs="Times New Roman"/>
          <w:sz w:val="28"/>
          <w:szCs w:val="28"/>
        </w:rPr>
      </w:pPr>
    </w:p>
    <w:p w:rsidR="001F03CE" w:rsidRPr="00B37950" w:rsidRDefault="001F03CE" w:rsidP="001F03CE">
      <w:pPr>
        <w:jc w:val="right"/>
        <w:rPr>
          <w:rFonts w:ascii="Times New Roman" w:hAnsi="Times New Roman" w:cs="Times New Roman"/>
          <w:sz w:val="24"/>
          <w:szCs w:val="24"/>
        </w:rPr>
      </w:pPr>
      <w:r w:rsidRPr="00B37950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F63A43">
        <w:rPr>
          <w:rFonts w:ascii="Times New Roman" w:hAnsi="Times New Roman" w:cs="Times New Roman"/>
          <w:sz w:val="24"/>
          <w:szCs w:val="24"/>
        </w:rPr>
        <w:t>Сайтмаметова</w:t>
      </w:r>
      <w:proofErr w:type="spellEnd"/>
      <w:r w:rsidR="00F63A43">
        <w:rPr>
          <w:rFonts w:ascii="Times New Roman" w:hAnsi="Times New Roman" w:cs="Times New Roman"/>
          <w:sz w:val="24"/>
          <w:szCs w:val="24"/>
        </w:rPr>
        <w:t xml:space="preserve"> Елена Петровна</w:t>
      </w:r>
    </w:p>
    <w:p w:rsidR="001F03CE" w:rsidRPr="00B37950" w:rsidRDefault="001F03CE" w:rsidP="001F03CE">
      <w:pPr>
        <w:jc w:val="right"/>
        <w:rPr>
          <w:rFonts w:ascii="Times New Roman" w:hAnsi="Times New Roman" w:cs="Times New Roman"/>
          <w:sz w:val="24"/>
          <w:szCs w:val="24"/>
        </w:rPr>
      </w:pPr>
      <w:r w:rsidRPr="00B37950">
        <w:rPr>
          <w:rFonts w:ascii="Times New Roman" w:hAnsi="Times New Roman" w:cs="Times New Roman"/>
          <w:sz w:val="24"/>
          <w:szCs w:val="24"/>
        </w:rPr>
        <w:t xml:space="preserve">д. Харампур Пуровского района </w:t>
      </w: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Default="001F03CE" w:rsidP="001F03CE">
      <w:pPr>
        <w:rPr>
          <w:rFonts w:ascii="Times New Roman" w:hAnsi="Times New Roman" w:cs="Times New Roman"/>
          <w:b/>
          <w:sz w:val="28"/>
          <w:szCs w:val="28"/>
        </w:rPr>
      </w:pPr>
    </w:p>
    <w:p w:rsidR="001F03CE" w:rsidRPr="00B37950" w:rsidRDefault="001F03CE" w:rsidP="001F0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950">
        <w:rPr>
          <w:rFonts w:ascii="Times New Roman" w:hAnsi="Times New Roman" w:cs="Times New Roman"/>
          <w:sz w:val="28"/>
          <w:szCs w:val="28"/>
        </w:rPr>
        <w:t>2012г.</w:t>
      </w:r>
    </w:p>
    <w:p w:rsidR="001F03CE" w:rsidRDefault="001F03CE" w:rsidP="001F03CE">
      <w:pPr>
        <w:spacing w:after="0" w:line="3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5A299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lastRenderedPageBreak/>
        <w:t>Мир фантазий «</w:t>
      </w:r>
      <w:proofErr w:type="spellStart"/>
      <w:r w:rsidRPr="005A299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Кляксография</w:t>
      </w:r>
      <w:proofErr w:type="spellEnd"/>
      <w:r w:rsidRPr="005A299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и монотипия»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. </w:t>
      </w:r>
      <w:r w:rsidRPr="005A299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Рисование кляксами.</w:t>
      </w:r>
    </w:p>
    <w:p w:rsidR="001F03CE" w:rsidRPr="005A2990" w:rsidRDefault="001F03CE" w:rsidP="001F03CE">
      <w:pPr>
        <w:spacing w:after="0" w:line="3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1F03CE" w:rsidRDefault="001F03CE" w:rsidP="001F03CE">
      <w:pPr>
        <w:spacing w:after="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0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Развивает творчество, воображение, фантазию.</w:t>
      </w:r>
    </w:p>
    <w:p w:rsidR="001F03CE" w:rsidRPr="00456E5D" w:rsidRDefault="001F03CE" w:rsidP="001F03CE">
      <w:pPr>
        <w:spacing w:after="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6E5D">
        <w:rPr>
          <w:rFonts w:ascii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6E5D">
        <w:rPr>
          <w:rFonts w:ascii="Times New Roman" w:hAnsi="Times New Roman" w:cs="Times New Roman"/>
          <w:color w:val="000000"/>
          <w:sz w:val="28"/>
          <w:szCs w:val="28"/>
        </w:rPr>
        <w:t>помогает формировать умение передавать силуэтное изображение, отрабатывать навыки работы красками, кистью. Она отлично развивает творчество, фантазию, воображение, воспитывает эстетическое восприятие произведений изобразительного искусства, а также воспитывает сопереживание.</w:t>
      </w:r>
    </w:p>
    <w:p w:rsidR="001F03CE" w:rsidRPr="00606E77" w:rsidRDefault="001F03CE" w:rsidP="001F03CE">
      <w:pPr>
        <w:spacing w:after="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3CE" w:rsidRPr="00606E77" w:rsidRDefault="001F03CE" w:rsidP="001F03CE">
      <w:pPr>
        <w:spacing w:after="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60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бумага, тушь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акварель или жидко разведенная гуашь, трубочки или тонкие соломинки для сока, нитки</w:t>
      </w:r>
      <w:r w:rsidRPr="0060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3CE" w:rsidRPr="00606E77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F03CE" w:rsidRPr="00606E77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6E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1F03CE" w:rsidRPr="00606E77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6E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Здравствуйте, ребята!</w:t>
      </w:r>
    </w:p>
    <w:p w:rsidR="001F03CE" w:rsidRPr="00606E77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6E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сегодняшнем занятии мы с вами познакомимся с такими не традиционными видами рисования как </w:t>
      </w:r>
      <w:proofErr w:type="spellStart"/>
      <w:r w:rsidRPr="00606E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606E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монотипия.</w:t>
      </w:r>
    </w:p>
    <w:p w:rsidR="001F03CE" w:rsidRPr="00606E77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6E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же такое клякса? (ответы детей)</w:t>
      </w:r>
    </w:p>
    <w:p w:rsidR="001F03CE" w:rsidRDefault="001F03CE" w:rsidP="001F03CE">
      <w:pPr>
        <w:spacing w:after="0" w:line="393" w:lineRule="atLeast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7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Клякса</w:t>
      </w:r>
      <w:r w:rsidRPr="009C77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это </w:t>
      </w:r>
      <w:r w:rsidRPr="009C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бесформенное</w:t>
      </w:r>
      <w:r w:rsidRPr="009C77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72E">
        <w:rPr>
          <w:rFonts w:ascii="Times New Roman" w:hAnsi="Times New Roman" w:cs="Times New Roman"/>
          <w:sz w:val="28"/>
          <w:szCs w:val="28"/>
          <w:shd w:val="clear" w:color="auto" w:fill="FFFFFF"/>
        </w:rPr>
        <w:t>пятно</w:t>
      </w:r>
      <w:r w:rsidRPr="009C77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краски или чернил</w:t>
      </w:r>
      <w:r w:rsidRPr="009C77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eastAsia="Calibri" w:hAnsi="Times New Roman" w:cs="Times New Roman"/>
          <w:b/>
          <w:bCs/>
          <w:shadow/>
          <w:color w:val="FC7B79"/>
          <w:kern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в сказке «золотой ключик» Буратино посадил кляксу на бумагу, сунув нос в чернильницу. А какие еще произведения с участием клякс вы </w:t>
      </w:r>
      <w:r w:rsidRPr="005B08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знаете? (ответы детей).</w:t>
      </w:r>
      <w:r w:rsidRPr="005B08EF">
        <w:rPr>
          <w:rFonts w:ascii="Times New Roman" w:eastAsia="Calibri" w:hAnsi="Times New Roman" w:cs="Times New Roman"/>
          <w:b/>
          <w:bCs/>
          <w:shadow/>
          <w:color w:val="FC7B79"/>
          <w:kern w:val="24"/>
        </w:rPr>
        <w:t xml:space="preserve"> 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К.Чуковский 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тебя на шее вакса 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тебя под носом </w:t>
      </w:r>
      <w:r w:rsidRPr="005B08E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клякса…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С. Михалков 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Да-ет</w:t>
      </w:r>
      <w:proofErr w:type="spellEnd"/>
      <w:proofErr w:type="gramEnd"/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ко-ро-ва</w:t>
      </w:r>
      <w:proofErr w:type="spellEnd"/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мо-ло-ко</w:t>
      </w:r>
      <w:proofErr w:type="spellEnd"/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». 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Перо цепляется за «ко», </w:t>
      </w:r>
    </w:p>
    <w:p w:rsidR="001F03CE" w:rsidRPr="005B08EF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Pr="005B08E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клякса</w:t>
      </w:r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черная, как жук, 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B0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конца пера сползает вдруг... 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еще есть замечательное стихотворение, которое написала </w:t>
      </w:r>
      <w:r w:rsidRPr="005A29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Юнна </w:t>
      </w:r>
      <w:proofErr w:type="spellStart"/>
      <w:r w:rsidRPr="005A29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Мориц</w:t>
      </w:r>
      <w:proofErr w:type="spellEnd"/>
    </w:p>
    <w:p w:rsidR="001F03CE" w:rsidRPr="005B08EF" w:rsidRDefault="001F03CE" w:rsidP="001F03CE">
      <w:pPr>
        <w:spacing w:after="0" w:line="393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9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Замечательная клякса</w:t>
      </w:r>
      <w:proofErr w:type="gramStart"/>
      <w:r w:rsidRPr="005A29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каждой кляксе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Кто-то есть,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Если в кляксу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Пальцем влезть.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этой кляксе –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Кот с хвостом,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Под хвостом –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Река с мостом,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Судоходная река</w:t>
      </w:r>
      <w:proofErr w:type="gramStart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 судов и судака.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На мосту –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Чудак с чудачкой.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Под мостом –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Судак с </w:t>
      </w:r>
      <w:proofErr w:type="spellStart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судачкой</w:t>
      </w:r>
      <w:proofErr w:type="spellEnd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плывут туда-сюда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Всевозможные суда: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 Туда плывут с </w:t>
      </w:r>
      <w:proofErr w:type="spellStart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тудачками</w:t>
      </w:r>
      <w:proofErr w:type="spellEnd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Сюда плывут с </w:t>
      </w:r>
      <w:proofErr w:type="spellStart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сюдачками</w:t>
      </w:r>
      <w:proofErr w:type="spellEnd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Отражаются в реке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Судаки с чудачками,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Чудаки с судачками.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 Этой кляксе - конец,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Надо сделать новую,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ней - огромный дворец</w:t>
      </w:r>
      <w:proofErr w:type="gramStart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балкон с коровою!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Давайте с вами посмотрим отрывок из мультфильма «Голубой щенок»</w:t>
      </w:r>
      <w:r w:rsidRPr="005A29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Данный мультфильм сделан на основе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кляксографии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8D1D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(Показ отрывка из мультфильма, в данном случае это «Песенка пирата и кота»).</w:t>
      </w:r>
    </w:p>
    <w:p w:rsidR="001F03CE" w:rsidRPr="005B08EF" w:rsidRDefault="001F03CE" w:rsidP="001F03CE">
      <w:pPr>
        <w:spacing w:after="0" w:line="393" w:lineRule="atLeast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Есть еще один замечательный м</w:t>
      </w:r>
      <w:r w:rsidRPr="00FA1326">
        <w:rPr>
          <w:rFonts w:ascii="Times New Roman" w:hAnsi="Times New Roman" w:cs="Times New Roman"/>
          <w:b/>
          <w:color w:val="000000"/>
          <w:sz w:val="28"/>
          <w:szCs w:val="28"/>
        </w:rPr>
        <w:t>ультфильм "Мы ищем кляксу".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 в</w:t>
      </w:r>
      <w:r w:rsidRPr="005B08EF">
        <w:rPr>
          <w:rFonts w:ascii="Times New Roman" w:hAnsi="Times New Roman" w:cs="Times New Roman"/>
          <w:color w:val="000000"/>
          <w:sz w:val="28"/>
          <w:szCs w:val="28"/>
        </w:rPr>
        <w:t xml:space="preserve"> гости к художнику приходят мальчик и девочка. Они пришли посмотреть работы художника, но случайно на работу художника падает чернильная клякса. Для ее поимки художник мальчика и девочку в свои работы и начинается огромный марафон поиска кляксы. Клякса наделала много шума и принесла много горя, но была уничтожена действиями художника, когда была поймана.</w:t>
      </w:r>
      <w:r w:rsidRPr="005B08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03CE" w:rsidRPr="008D1D54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D1D5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Послушаем с вами еще одно стихотворение о </w:t>
      </w:r>
      <w:proofErr w:type="gramStart"/>
      <w:r w:rsidRPr="008D1D5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том</w:t>
      </w:r>
      <w:proofErr w:type="gramEnd"/>
      <w:r w:rsidRPr="008D1D5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как можно рисовать кляксами</w:t>
      </w:r>
    </w:p>
    <w:p w:rsidR="001F03CE" w:rsidRPr="009C772E" w:rsidRDefault="001F03CE" w:rsidP="001F03CE">
      <w:pPr>
        <w:spacing w:after="0" w:line="393" w:lineRule="atLeast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Отрывок из стихотворения 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Семёна Островского.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 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Было время: Ручки плаксы</w:t>
      </w:r>
      <w:proofErr w:type="gramStart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О</w:t>
      </w:r>
      <w:proofErr w:type="gramEnd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ставляли всюду кляксы.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Мы и этак-с, мы и так-с,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А они нам  Кляксы, Шмяк-с!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Кляксы-шмяксы</w:t>
      </w:r>
      <w:proofErr w:type="spellEnd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Всё равно</w:t>
      </w:r>
      <w:proofErr w:type="gramStart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ыходило не смешно,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Потому что из-за клякс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Получался кавардак-с.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 xml:space="preserve">Всюду кляксы, </w:t>
      </w:r>
      <w:proofErr w:type="spellStart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Кляксы-шмяксы</w:t>
      </w:r>
      <w:proofErr w:type="spellEnd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Кляксы длинные, как таксы,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Кляксы жирные, как черви,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Кляксы страшные, как черти.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Кляксы безобразные – Паукообразные.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Кляксы странные совсем,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сравнимые</w:t>
      </w:r>
      <w:proofErr w:type="gramEnd"/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ни с чем.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Доставалось всем вполне –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Картам школьным на стене...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Кляксы были вездесущи</w:t>
      </w:r>
      <w:r w:rsidRPr="008D1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И на море, и на суше.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9C77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77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это способ рисования с помощью клякс, а еще </w:t>
      </w:r>
      <w:r w:rsidRPr="00606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отличный способ весело и с пользой провести время, поэкспериментировать с красками, создать необычные образы.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же можно рисовать кляксами? Сейчас мы узнаем!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возьмем лист бумаги сложим его пополам, а затем на одну из половинок накапаем краской и снова сложим лист пополам, хорошенько его разгладим и медленно  развернем, получилось симметричное изображение  </w:t>
      </w:r>
      <w:r w:rsidRPr="005E0E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(симметричный значит, что справа и слева одинаковый рисунок, а если он не одинаковый значит он ассиметричный).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на свои кляксы, на что </w:t>
      </w:r>
      <w:r w:rsidRPr="005E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похожи? Давайте дорисуем </w:t>
      </w:r>
      <w:proofErr w:type="gramStart"/>
      <w:r w:rsidRPr="005E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End"/>
      <w:r w:rsidRPr="005E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0E42">
        <w:rPr>
          <w:rFonts w:ascii="Times New Roman" w:hAnsi="Times New Roman" w:cs="Times New Roman"/>
          <w:color w:val="000000"/>
          <w:sz w:val="28"/>
          <w:szCs w:val="28"/>
        </w:rPr>
        <w:t>например, глазки, хвостик, рожки, ножки.</w:t>
      </w:r>
    </w:p>
    <w:p w:rsidR="001F03CE" w:rsidRPr="005E0E42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E42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 учащихся.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Попробуем еще?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чистый лист капаем капли с краской, берем трубочку и раздуваем эти капли, так чтобы они приняли узнаваемый силуэт. На что похожи ваши кляксы? Давайте дорисуем их.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 что таким способом пользуются некоторые художники когда рисуют свои картины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 примеров).</w:t>
      </w:r>
    </w:p>
    <w:p w:rsidR="001F03CE" w:rsidRDefault="001F03CE" w:rsidP="001F03CE">
      <w:pPr>
        <w:spacing w:after="0" w:line="393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5F2A" w:rsidRPr="001F03CE" w:rsidRDefault="00835F2A" w:rsidP="001F03CE">
      <w:pPr>
        <w:rPr>
          <w:szCs w:val="28"/>
          <w:shd w:val="clear" w:color="auto" w:fill="FFFFFF"/>
        </w:rPr>
      </w:pPr>
    </w:p>
    <w:sectPr w:rsidR="00835F2A" w:rsidRPr="001F03CE" w:rsidSect="0088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E77"/>
    <w:rsid w:val="000C157A"/>
    <w:rsid w:val="001314BF"/>
    <w:rsid w:val="00182173"/>
    <w:rsid w:val="001F03CE"/>
    <w:rsid w:val="002A33ED"/>
    <w:rsid w:val="004011BB"/>
    <w:rsid w:val="00456E5D"/>
    <w:rsid w:val="005845B3"/>
    <w:rsid w:val="005B08EF"/>
    <w:rsid w:val="005D0B86"/>
    <w:rsid w:val="005E0E42"/>
    <w:rsid w:val="00606E77"/>
    <w:rsid w:val="007B14F2"/>
    <w:rsid w:val="00835F2A"/>
    <w:rsid w:val="008864F2"/>
    <w:rsid w:val="009A18A1"/>
    <w:rsid w:val="009C772E"/>
    <w:rsid w:val="009E20A4"/>
    <w:rsid w:val="009F227B"/>
    <w:rsid w:val="00A41990"/>
    <w:rsid w:val="00BA5D88"/>
    <w:rsid w:val="00BE14C6"/>
    <w:rsid w:val="00D81715"/>
    <w:rsid w:val="00E53546"/>
    <w:rsid w:val="00F63A43"/>
    <w:rsid w:val="00FA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77"/>
    <w:rPr>
      <w:rFonts w:asciiTheme="minorHAnsi" w:hAnsiTheme="minorHAns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35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5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E77"/>
  </w:style>
  <w:style w:type="character" w:styleId="a4">
    <w:name w:val="Hyperlink"/>
    <w:basedOn w:val="a0"/>
    <w:uiPriority w:val="99"/>
    <w:semiHidden/>
    <w:unhideWhenUsed/>
    <w:rsid w:val="00606E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F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5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2012-10-13T03:30:00Z</dcterms:created>
  <dcterms:modified xsi:type="dcterms:W3CDTF">2014-05-14T14:51:00Z</dcterms:modified>
</cp:coreProperties>
</file>