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F07" w:rsidRPr="001D19BF" w:rsidRDefault="005F0F07" w:rsidP="005F0F07">
      <w:pPr>
        <w:pStyle w:val="1"/>
      </w:pPr>
      <w:r w:rsidRPr="001D19BF">
        <w:t>Основные направления логопедической работы по предупреждению нарушений письма у первоклассников.</w:t>
      </w:r>
    </w:p>
    <w:p w:rsidR="005F0F07" w:rsidRDefault="005F0F07" w:rsidP="005F0F07">
      <w:pPr>
        <w:pBdr>
          <w:bottom w:val="single" w:sz="4" w:space="1" w:color="auto"/>
        </w:pBdr>
        <w:shd w:val="clear" w:color="auto" w:fill="FFFFFF"/>
        <w:spacing w:before="120" w:after="12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часть 2</w:t>
      </w:r>
    </w:p>
    <w:p w:rsidR="008F347D" w:rsidRPr="00F92020" w:rsidRDefault="008F347D" w:rsidP="008F347D">
      <w:pPr>
        <w:keepNext/>
        <w:shd w:val="clear" w:color="auto" w:fill="FFFFFF"/>
        <w:spacing w:before="360"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92020">
        <w:rPr>
          <w:rFonts w:ascii="Times New Roman" w:hAnsi="Times New Roman"/>
          <w:b/>
          <w:sz w:val="28"/>
          <w:szCs w:val="28"/>
        </w:rPr>
        <w:t>3.2 Развитие зрительных и зрительно-пространственных функций.</w:t>
      </w:r>
    </w:p>
    <w:p w:rsidR="008F347D" w:rsidRPr="00054D41" w:rsidRDefault="008F347D" w:rsidP="008F347D">
      <w:pPr>
        <w:pStyle w:val="a3"/>
        <w:spacing w:before="120" w:beforeAutospacing="0" w:after="0" w:afterAutospacing="0" w:line="360" w:lineRule="auto"/>
        <w:ind w:firstLine="1077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>Основн</w:t>
      </w:r>
      <w:r w:rsidRPr="00054D41">
        <w:rPr>
          <w:sz w:val="28"/>
          <w:szCs w:val="28"/>
        </w:rPr>
        <w:t xml:space="preserve">ой задачей </w:t>
      </w:r>
      <w:r>
        <w:rPr>
          <w:sz w:val="28"/>
          <w:szCs w:val="28"/>
        </w:rPr>
        <w:t>в развитии зрительных и зрительно-пространственных функций является</w:t>
      </w:r>
      <w:r w:rsidRPr="00054D41">
        <w:rPr>
          <w:sz w:val="28"/>
          <w:szCs w:val="28"/>
        </w:rPr>
        <w:t xml:space="preserve"> закрепление оптического образа рукописной и печатной буквы</w:t>
      </w:r>
      <w:r>
        <w:rPr>
          <w:sz w:val="28"/>
          <w:szCs w:val="28"/>
        </w:rPr>
        <w:t>.</w:t>
      </w:r>
    </w:p>
    <w:p w:rsidR="008F347D" w:rsidRPr="00F27A4F" w:rsidRDefault="008F347D" w:rsidP="008F347D">
      <w:pPr>
        <w:pStyle w:val="3"/>
        <w:spacing w:before="120" w:beforeAutospacing="0" w:after="0" w:afterAutospacing="0" w:line="360" w:lineRule="auto"/>
        <w:ind w:firstLine="1077"/>
        <w:rPr>
          <w:sz w:val="28"/>
          <w:szCs w:val="28"/>
        </w:rPr>
      </w:pPr>
      <w:r w:rsidRPr="00F27A4F">
        <w:rPr>
          <w:sz w:val="28"/>
          <w:szCs w:val="28"/>
        </w:rPr>
        <w:t>Работа проводится в следующих направлениях:</w:t>
      </w:r>
    </w:p>
    <w:p w:rsidR="008F347D" w:rsidRPr="00F27A4F" w:rsidRDefault="008F347D" w:rsidP="008F347D">
      <w:pPr>
        <w:pStyle w:val="3"/>
        <w:spacing w:before="0" w:beforeAutospacing="0" w:after="0" w:afterAutospacing="0" w:line="360" w:lineRule="auto"/>
        <w:ind w:firstLine="1077"/>
        <w:rPr>
          <w:sz w:val="28"/>
          <w:szCs w:val="28"/>
        </w:rPr>
      </w:pPr>
      <w:r w:rsidRPr="00F27A4F">
        <w:rPr>
          <w:sz w:val="28"/>
          <w:szCs w:val="28"/>
        </w:rPr>
        <w:t>1. Развитие зрительного восприятия, узнавания цвета, формы и величины (зрительного гнозиса).</w:t>
      </w:r>
    </w:p>
    <w:p w:rsidR="008F347D" w:rsidRPr="00F27A4F" w:rsidRDefault="008F347D" w:rsidP="008F347D">
      <w:pPr>
        <w:pStyle w:val="3"/>
        <w:spacing w:before="0" w:beforeAutospacing="0" w:after="0" w:afterAutospacing="0" w:line="360" w:lineRule="auto"/>
        <w:ind w:firstLine="1077"/>
        <w:rPr>
          <w:sz w:val="28"/>
          <w:szCs w:val="28"/>
        </w:rPr>
      </w:pPr>
      <w:r w:rsidRPr="00F27A4F">
        <w:rPr>
          <w:sz w:val="28"/>
          <w:szCs w:val="28"/>
        </w:rPr>
        <w:t>2. Расширение объема и уточнение зрительной памяти.</w:t>
      </w:r>
    </w:p>
    <w:p w:rsidR="008F347D" w:rsidRPr="00F27A4F" w:rsidRDefault="008F347D" w:rsidP="008F347D">
      <w:pPr>
        <w:pStyle w:val="3"/>
        <w:spacing w:before="0" w:beforeAutospacing="0" w:after="0" w:afterAutospacing="0" w:line="360" w:lineRule="auto"/>
        <w:ind w:firstLine="1077"/>
        <w:rPr>
          <w:sz w:val="28"/>
          <w:szCs w:val="28"/>
        </w:rPr>
      </w:pPr>
      <w:r w:rsidRPr="00F27A4F">
        <w:rPr>
          <w:sz w:val="28"/>
          <w:szCs w:val="28"/>
        </w:rPr>
        <w:t>3. Формирование пространственных представлений.</w:t>
      </w:r>
    </w:p>
    <w:p w:rsidR="008F347D" w:rsidRPr="00F27A4F" w:rsidRDefault="008F347D" w:rsidP="008F347D">
      <w:pPr>
        <w:pStyle w:val="3"/>
        <w:spacing w:before="0" w:beforeAutospacing="0" w:after="0" w:afterAutospacing="0" w:line="360" w:lineRule="auto"/>
        <w:ind w:firstLine="1077"/>
        <w:rPr>
          <w:sz w:val="28"/>
          <w:szCs w:val="28"/>
        </w:rPr>
      </w:pPr>
      <w:r w:rsidRPr="00F27A4F">
        <w:rPr>
          <w:sz w:val="28"/>
          <w:szCs w:val="28"/>
        </w:rPr>
        <w:t>4. Развитие зрительного анализа и синтеза.</w:t>
      </w:r>
    </w:p>
    <w:p w:rsidR="008F347D" w:rsidRPr="00F27A4F" w:rsidRDefault="008F347D" w:rsidP="008F347D">
      <w:pPr>
        <w:pStyle w:val="3"/>
        <w:spacing w:before="120" w:beforeAutospacing="0" w:after="0" w:afterAutospacing="0" w:line="360" w:lineRule="auto"/>
        <w:ind w:firstLine="1077"/>
        <w:rPr>
          <w:sz w:val="28"/>
          <w:szCs w:val="28"/>
        </w:rPr>
      </w:pPr>
      <w:r w:rsidRPr="00F27A4F">
        <w:rPr>
          <w:sz w:val="28"/>
          <w:szCs w:val="28"/>
        </w:rPr>
        <w:t xml:space="preserve">Для </w:t>
      </w:r>
      <w:r w:rsidRPr="00F27A4F">
        <w:rPr>
          <w:b/>
          <w:sz w:val="28"/>
          <w:szCs w:val="28"/>
        </w:rPr>
        <w:t>развития зрительного гнозиса</w:t>
      </w:r>
      <w:r w:rsidRPr="00F27A4F">
        <w:rPr>
          <w:sz w:val="28"/>
          <w:szCs w:val="28"/>
        </w:rPr>
        <w:t xml:space="preserve"> возможны следующие упражнения.</w:t>
      </w:r>
    </w:p>
    <w:p w:rsidR="008F347D" w:rsidRPr="00F27A4F" w:rsidRDefault="008F347D" w:rsidP="008F347D">
      <w:pPr>
        <w:pStyle w:val="3"/>
        <w:numPr>
          <w:ilvl w:val="0"/>
          <w:numId w:val="11"/>
        </w:numPr>
        <w:spacing w:before="120" w:beforeAutospacing="0" w:after="0" w:afterAutospacing="0" w:line="360" w:lineRule="auto"/>
        <w:ind w:left="0" w:firstLine="1077"/>
        <w:rPr>
          <w:sz w:val="28"/>
          <w:szCs w:val="28"/>
        </w:rPr>
      </w:pPr>
      <w:r w:rsidRPr="00F27A4F">
        <w:rPr>
          <w:sz w:val="28"/>
          <w:szCs w:val="28"/>
        </w:rPr>
        <w:t>Логопед выставляет фигуры (круг, овал, квадрат, прямоугольник, треугольник, ромб, полукруг), различные по цвету и величине, и предлагает детям подобрать фигуры одного цвета, одинаковой формы и величины, одинаковые по цвету и форме, различные по форме и цвету.</w:t>
      </w:r>
    </w:p>
    <w:p w:rsidR="008F347D" w:rsidRPr="00F27A4F" w:rsidRDefault="008F347D" w:rsidP="008F347D">
      <w:pPr>
        <w:pStyle w:val="3"/>
        <w:numPr>
          <w:ilvl w:val="0"/>
          <w:numId w:val="11"/>
        </w:numPr>
        <w:spacing w:before="120" w:beforeAutospacing="0" w:after="0" w:afterAutospacing="0" w:line="360" w:lineRule="auto"/>
        <w:ind w:left="0" w:firstLine="1077"/>
        <w:rPr>
          <w:sz w:val="28"/>
          <w:szCs w:val="28"/>
        </w:rPr>
      </w:pPr>
      <w:r w:rsidRPr="00F27A4F">
        <w:rPr>
          <w:sz w:val="28"/>
          <w:szCs w:val="28"/>
        </w:rPr>
        <w:t>Задания на соотнесение формы фигур и реальных предметов (круг — арбуз, овал — дыня, треугольник — крыша дома, полукруг — месяц), а также цвета фигур и реальных предметов.</w:t>
      </w:r>
    </w:p>
    <w:p w:rsidR="008F347D" w:rsidRPr="00F27A4F" w:rsidRDefault="008F347D" w:rsidP="008F347D">
      <w:pPr>
        <w:pStyle w:val="3"/>
        <w:spacing w:before="120" w:beforeAutospacing="0" w:after="0" w:afterAutospacing="0" w:line="360" w:lineRule="auto"/>
        <w:ind w:firstLine="1077"/>
        <w:rPr>
          <w:sz w:val="28"/>
          <w:szCs w:val="28"/>
        </w:rPr>
      </w:pPr>
      <w:r w:rsidRPr="00F27A4F">
        <w:rPr>
          <w:sz w:val="28"/>
          <w:szCs w:val="28"/>
        </w:rPr>
        <w:t>Для</w:t>
      </w:r>
      <w:r w:rsidRPr="00F27A4F">
        <w:rPr>
          <w:b/>
          <w:sz w:val="28"/>
          <w:szCs w:val="28"/>
        </w:rPr>
        <w:t xml:space="preserve"> развития зрительной памяти</w:t>
      </w:r>
      <w:r w:rsidRPr="00F27A4F">
        <w:rPr>
          <w:sz w:val="28"/>
          <w:szCs w:val="28"/>
        </w:rPr>
        <w:t xml:space="preserve"> используются следующие виды работ:</w:t>
      </w:r>
    </w:p>
    <w:p w:rsidR="008F347D" w:rsidRPr="00F27A4F" w:rsidRDefault="008F347D" w:rsidP="008F347D">
      <w:pPr>
        <w:pStyle w:val="3"/>
        <w:spacing w:before="0" w:beforeAutospacing="0" w:after="0" w:afterAutospacing="0" w:line="360" w:lineRule="auto"/>
        <w:ind w:firstLine="1077"/>
        <w:rPr>
          <w:sz w:val="28"/>
          <w:szCs w:val="28"/>
        </w:rPr>
      </w:pPr>
      <w:r w:rsidRPr="00F27A4F">
        <w:rPr>
          <w:sz w:val="28"/>
          <w:szCs w:val="28"/>
        </w:rPr>
        <w:t>1. Игра «Чего не стало?». На столе раскладывается 5—6 предметов, картинок, которые дети должны запомнить. Затем убирается незаметно одна из них. Дети называют, чего не стало.</w:t>
      </w:r>
    </w:p>
    <w:p w:rsidR="008F347D" w:rsidRPr="00F27A4F" w:rsidRDefault="008F347D" w:rsidP="008F347D">
      <w:pPr>
        <w:spacing w:after="0" w:line="360" w:lineRule="auto"/>
        <w:ind w:firstLine="1077"/>
        <w:jc w:val="both"/>
        <w:rPr>
          <w:rFonts w:ascii="Times New Roman" w:hAnsi="Times New Roman"/>
          <w:bCs/>
          <w:sz w:val="28"/>
          <w:szCs w:val="28"/>
        </w:rPr>
      </w:pPr>
      <w:r w:rsidRPr="00F27A4F">
        <w:rPr>
          <w:rFonts w:ascii="Times New Roman" w:hAnsi="Times New Roman"/>
          <w:bCs/>
          <w:sz w:val="28"/>
          <w:szCs w:val="28"/>
        </w:rPr>
        <w:lastRenderedPageBreak/>
        <w:t>2. Дети запоминают 4—6 картинок, затем отбирают их среди других 8—10 картинок.</w:t>
      </w:r>
    </w:p>
    <w:p w:rsidR="008F347D" w:rsidRPr="00F27A4F" w:rsidRDefault="008F347D" w:rsidP="008F347D">
      <w:pPr>
        <w:spacing w:after="0" w:line="360" w:lineRule="auto"/>
        <w:ind w:firstLine="1077"/>
        <w:jc w:val="both"/>
        <w:rPr>
          <w:rFonts w:ascii="Times New Roman" w:hAnsi="Times New Roman"/>
          <w:bCs/>
          <w:sz w:val="28"/>
          <w:szCs w:val="28"/>
        </w:rPr>
      </w:pPr>
      <w:r w:rsidRPr="00F27A4F">
        <w:rPr>
          <w:rFonts w:ascii="Times New Roman" w:hAnsi="Times New Roman"/>
          <w:bCs/>
          <w:sz w:val="28"/>
          <w:szCs w:val="28"/>
        </w:rPr>
        <w:t>3. Запомнить буквы, цифры или фигуры (3—5), а затем выбрать их среди других.</w:t>
      </w:r>
    </w:p>
    <w:p w:rsidR="008F347D" w:rsidRPr="00F27A4F" w:rsidRDefault="008F347D" w:rsidP="008F347D">
      <w:pPr>
        <w:spacing w:after="0" w:line="360" w:lineRule="auto"/>
        <w:ind w:firstLine="1077"/>
        <w:jc w:val="both"/>
        <w:rPr>
          <w:rFonts w:ascii="Times New Roman" w:hAnsi="Times New Roman"/>
          <w:bCs/>
          <w:sz w:val="28"/>
          <w:szCs w:val="28"/>
        </w:rPr>
      </w:pPr>
      <w:r w:rsidRPr="00F27A4F">
        <w:rPr>
          <w:rFonts w:ascii="Times New Roman" w:hAnsi="Times New Roman"/>
          <w:bCs/>
          <w:sz w:val="28"/>
          <w:szCs w:val="28"/>
        </w:rPr>
        <w:t>4. Игра «Что изменилось?». Логопед раскладывает 4—6 картинок, дети запоминают последовательность их расположения. Затем логопед незаметно меняет их расположение. Ученики должны сказать, что изменилось, и восстановить первоначальное их расположение.</w:t>
      </w:r>
    </w:p>
    <w:p w:rsidR="008F347D" w:rsidRPr="00F27A4F" w:rsidRDefault="008F347D" w:rsidP="008F347D">
      <w:pPr>
        <w:spacing w:after="0" w:line="360" w:lineRule="auto"/>
        <w:ind w:firstLine="1077"/>
        <w:jc w:val="both"/>
        <w:rPr>
          <w:rFonts w:ascii="Times New Roman" w:hAnsi="Times New Roman"/>
          <w:bCs/>
          <w:sz w:val="28"/>
          <w:szCs w:val="28"/>
        </w:rPr>
      </w:pPr>
      <w:r w:rsidRPr="00F27A4F">
        <w:rPr>
          <w:rFonts w:ascii="Times New Roman" w:hAnsi="Times New Roman"/>
          <w:bCs/>
          <w:sz w:val="28"/>
          <w:szCs w:val="28"/>
        </w:rPr>
        <w:t xml:space="preserve">5. Разложить буквы, фигуры, цифры в первоначальной последовательности. </w:t>
      </w:r>
    </w:p>
    <w:p w:rsidR="008F347D" w:rsidRDefault="008F347D" w:rsidP="008F347D">
      <w:pPr>
        <w:spacing w:before="360" w:after="0" w:line="360" w:lineRule="auto"/>
        <w:ind w:firstLine="1077"/>
        <w:jc w:val="both"/>
        <w:rPr>
          <w:rFonts w:ascii="Times New Roman" w:hAnsi="Times New Roman"/>
          <w:bCs/>
          <w:sz w:val="28"/>
          <w:szCs w:val="28"/>
        </w:rPr>
      </w:pPr>
      <w:r w:rsidRPr="00F27A4F">
        <w:rPr>
          <w:rFonts w:ascii="Times New Roman" w:hAnsi="Times New Roman"/>
          <w:bCs/>
          <w:sz w:val="28"/>
          <w:szCs w:val="28"/>
        </w:rPr>
        <w:t xml:space="preserve">В процессе работы по </w:t>
      </w:r>
      <w:r w:rsidRPr="00F27A4F">
        <w:rPr>
          <w:rFonts w:ascii="Times New Roman" w:hAnsi="Times New Roman"/>
          <w:b/>
          <w:bCs/>
          <w:sz w:val="28"/>
          <w:szCs w:val="28"/>
        </w:rPr>
        <w:t>формированию пространственных представлений</w:t>
      </w:r>
      <w:r w:rsidRPr="00F27A4F">
        <w:rPr>
          <w:rFonts w:ascii="Times New Roman" w:hAnsi="Times New Roman"/>
          <w:bCs/>
          <w:sz w:val="28"/>
          <w:szCs w:val="28"/>
        </w:rPr>
        <w:t xml:space="preserve"> необходимо учитывать особенности и последовательность формирования пространственного восприятия и пространственных представлений в онтогенезе, психологическую структуру оптико-пространственного гнозиса и праксиса, состояние этих функций у детей с дислексией и дисграфией.</w:t>
      </w:r>
    </w:p>
    <w:p w:rsidR="008F347D" w:rsidRPr="00F27A4F" w:rsidRDefault="008F347D" w:rsidP="008F347D">
      <w:pPr>
        <w:spacing w:before="120" w:after="0" w:line="360" w:lineRule="auto"/>
        <w:ind w:firstLine="1077"/>
        <w:jc w:val="both"/>
        <w:rPr>
          <w:rFonts w:ascii="Times New Roman" w:hAnsi="Times New Roman"/>
          <w:bCs/>
          <w:sz w:val="28"/>
          <w:szCs w:val="28"/>
        </w:rPr>
      </w:pPr>
      <w:r w:rsidRPr="00F27A4F">
        <w:rPr>
          <w:rFonts w:ascii="Times New Roman" w:hAnsi="Times New Roman"/>
          <w:bCs/>
          <w:sz w:val="28"/>
          <w:szCs w:val="28"/>
        </w:rPr>
        <w:t>Пространственные ориентировки включают два вида ориентировки, тесно связанных между собой: ориентировку в собственном теле и в окружающем пространстве.</w:t>
      </w:r>
    </w:p>
    <w:p w:rsidR="008F347D" w:rsidRPr="00F27A4F" w:rsidRDefault="008F347D" w:rsidP="008F347D">
      <w:pPr>
        <w:spacing w:before="120" w:after="0" w:line="360" w:lineRule="auto"/>
        <w:ind w:firstLine="1077"/>
        <w:jc w:val="both"/>
        <w:rPr>
          <w:rFonts w:ascii="Times New Roman" w:hAnsi="Times New Roman"/>
          <w:bCs/>
          <w:sz w:val="28"/>
          <w:szCs w:val="28"/>
        </w:rPr>
      </w:pPr>
      <w:r w:rsidRPr="00F27A4F">
        <w:rPr>
          <w:rFonts w:ascii="Times New Roman" w:hAnsi="Times New Roman"/>
          <w:bCs/>
          <w:sz w:val="28"/>
          <w:szCs w:val="28"/>
        </w:rPr>
        <w:t>Дифференциация правого и левого возникает сначала в первой сигнальной системе, а затем развивается при возрастающем взаимодействии со второй сигнальной системой. Первоначально закрепляется речевое обозначение правой руки, а затем — левой.</w:t>
      </w:r>
    </w:p>
    <w:p w:rsidR="008F347D" w:rsidRPr="00F27A4F" w:rsidRDefault="008F347D" w:rsidP="008F347D">
      <w:pPr>
        <w:spacing w:before="120" w:after="0" w:line="360" w:lineRule="auto"/>
        <w:ind w:firstLine="1077"/>
        <w:jc w:val="both"/>
        <w:rPr>
          <w:rFonts w:ascii="Times New Roman" w:hAnsi="Times New Roman"/>
          <w:bCs/>
          <w:sz w:val="28"/>
          <w:szCs w:val="28"/>
        </w:rPr>
      </w:pPr>
      <w:r w:rsidRPr="00F27A4F">
        <w:rPr>
          <w:rFonts w:ascii="Times New Roman" w:hAnsi="Times New Roman"/>
          <w:bCs/>
          <w:sz w:val="28"/>
          <w:szCs w:val="28"/>
        </w:rPr>
        <w:t xml:space="preserve">Ориентировка детей в окружающем пространстве развивается также в определенной последовательности. Первоначально положение предметов (справа или слева) ребенок определяет лишь в том случае, когда они расположены сбоку, т. е. ближе к правой или левой руке. При этом различение направлений сопровождается длительными реакциями рук и глаз </w:t>
      </w:r>
      <w:r w:rsidRPr="00F27A4F">
        <w:rPr>
          <w:rFonts w:ascii="Times New Roman" w:hAnsi="Times New Roman"/>
          <w:bCs/>
          <w:sz w:val="28"/>
          <w:szCs w:val="28"/>
        </w:rPr>
        <w:lastRenderedPageBreak/>
        <w:t>вправо или влево. В дальнейшем, когда закрепляются речевые обозначения, эти движения затормаживаются.</w:t>
      </w:r>
    </w:p>
    <w:p w:rsidR="008F347D" w:rsidRPr="00F27A4F" w:rsidRDefault="008F347D" w:rsidP="008F347D">
      <w:pPr>
        <w:spacing w:before="120" w:after="0" w:line="360" w:lineRule="auto"/>
        <w:ind w:firstLine="1077"/>
        <w:jc w:val="both"/>
        <w:rPr>
          <w:rFonts w:ascii="Times New Roman" w:hAnsi="Times New Roman"/>
          <w:bCs/>
          <w:sz w:val="28"/>
          <w:szCs w:val="28"/>
        </w:rPr>
      </w:pPr>
      <w:r w:rsidRPr="00F27A4F">
        <w:rPr>
          <w:rFonts w:ascii="Times New Roman" w:hAnsi="Times New Roman"/>
          <w:bCs/>
          <w:sz w:val="28"/>
          <w:szCs w:val="28"/>
        </w:rPr>
        <w:t>Развитие ориентировки в окружающем пространстве проводится в следующей последовательности:</w:t>
      </w:r>
    </w:p>
    <w:p w:rsidR="008F347D" w:rsidRPr="00F27A4F" w:rsidRDefault="008F347D" w:rsidP="008F347D">
      <w:pPr>
        <w:pStyle w:val="3"/>
        <w:spacing w:before="120" w:beforeAutospacing="0" w:after="0" w:afterAutospacing="0" w:line="360" w:lineRule="auto"/>
        <w:ind w:firstLine="1077"/>
        <w:rPr>
          <w:sz w:val="28"/>
          <w:szCs w:val="28"/>
        </w:rPr>
      </w:pPr>
      <w:r w:rsidRPr="00F27A4F">
        <w:rPr>
          <w:sz w:val="28"/>
          <w:szCs w:val="28"/>
        </w:rPr>
        <w:t>1. Определение пространственного расположения предметов по отношению к ребенку, т. е. к самому себе.</w:t>
      </w:r>
    </w:p>
    <w:p w:rsidR="008F347D" w:rsidRPr="00F27A4F" w:rsidRDefault="008F347D" w:rsidP="008F347D">
      <w:pPr>
        <w:pStyle w:val="3"/>
        <w:spacing w:before="120" w:beforeAutospacing="0" w:after="0" w:afterAutospacing="0" w:line="360" w:lineRule="auto"/>
        <w:ind w:firstLine="1077"/>
        <w:rPr>
          <w:sz w:val="28"/>
          <w:szCs w:val="28"/>
        </w:rPr>
      </w:pPr>
      <w:r w:rsidRPr="00F27A4F">
        <w:rPr>
          <w:sz w:val="28"/>
          <w:szCs w:val="28"/>
        </w:rPr>
        <w:t>2. Определение пространственных соотношений предметов, находящихся сбоку: «Покажи, какой предмет находится справа от тебя, слева», «Положи книгу справа, слева от себя».</w:t>
      </w:r>
    </w:p>
    <w:p w:rsidR="008F347D" w:rsidRPr="00F27A4F" w:rsidRDefault="008F347D" w:rsidP="008F347D">
      <w:pPr>
        <w:pStyle w:val="3"/>
        <w:spacing w:before="120" w:beforeAutospacing="0" w:after="0" w:afterAutospacing="0" w:line="360" w:lineRule="auto"/>
        <w:ind w:firstLine="1077"/>
        <w:rPr>
          <w:sz w:val="28"/>
          <w:szCs w:val="28"/>
        </w:rPr>
      </w:pPr>
      <w:r w:rsidRPr="00F27A4F">
        <w:rPr>
          <w:sz w:val="28"/>
          <w:szCs w:val="28"/>
        </w:rPr>
        <w:t>Если ребенок затрудняется в выполнении этого задания, уточняется: справа, это значит ближе к правой руке, а слева — ближе к левой руке.</w:t>
      </w:r>
    </w:p>
    <w:p w:rsidR="008F347D" w:rsidRPr="00F27A4F" w:rsidRDefault="008F347D" w:rsidP="008F347D">
      <w:pPr>
        <w:pStyle w:val="3"/>
        <w:spacing w:before="120" w:beforeAutospacing="0" w:after="0" w:afterAutospacing="0" w:line="360" w:lineRule="auto"/>
        <w:ind w:firstLine="1077"/>
        <w:rPr>
          <w:sz w:val="28"/>
          <w:szCs w:val="28"/>
        </w:rPr>
      </w:pPr>
      <w:r w:rsidRPr="00F27A4F">
        <w:rPr>
          <w:sz w:val="28"/>
          <w:szCs w:val="28"/>
        </w:rPr>
        <w:t>3. Определение пространственных соотношений между 2—3 предметами или изображениями.</w:t>
      </w:r>
    </w:p>
    <w:p w:rsidR="008F347D" w:rsidRPr="00F27A4F" w:rsidRDefault="008F347D" w:rsidP="008F347D">
      <w:pPr>
        <w:pStyle w:val="3"/>
        <w:spacing w:before="120" w:beforeAutospacing="0" w:after="0" w:afterAutospacing="0" w:line="360" w:lineRule="auto"/>
        <w:ind w:firstLine="1077"/>
        <w:rPr>
          <w:sz w:val="28"/>
          <w:szCs w:val="28"/>
        </w:rPr>
      </w:pPr>
      <w:r w:rsidRPr="00F27A4F">
        <w:rPr>
          <w:sz w:val="28"/>
          <w:szCs w:val="28"/>
        </w:rPr>
        <w:t>Предлагается взять правой рукой книгу и положить ее возле правой руки, взять левой рукой тетрадь и положить ее у левой руки и ответить на вопрос: «Где находится книга, справа или слева от тетради?».</w:t>
      </w:r>
    </w:p>
    <w:p w:rsidR="008F347D" w:rsidRPr="00F27A4F" w:rsidRDefault="008F347D" w:rsidP="008F347D">
      <w:pPr>
        <w:pStyle w:val="3"/>
        <w:spacing w:before="120" w:beforeAutospacing="0" w:after="0" w:afterAutospacing="0" w:line="360" w:lineRule="auto"/>
        <w:ind w:firstLine="1077"/>
        <w:rPr>
          <w:sz w:val="28"/>
          <w:szCs w:val="28"/>
        </w:rPr>
      </w:pPr>
      <w:r w:rsidRPr="00F27A4F">
        <w:rPr>
          <w:sz w:val="28"/>
          <w:szCs w:val="28"/>
        </w:rPr>
        <w:t>В дальнейшем выполняются задания по инструкции логопеда: положить карандаш справа от тетради, ручку слева от книги; сказать, где находится ручка по отношению к книге — справа или слева, где находится карандаш по отношению к тетради</w:t>
      </w:r>
      <w:r>
        <w:rPr>
          <w:sz w:val="28"/>
          <w:szCs w:val="28"/>
        </w:rPr>
        <w:t xml:space="preserve"> </w:t>
      </w:r>
      <w:r w:rsidRPr="00F27A4F">
        <w:rPr>
          <w:sz w:val="28"/>
          <w:szCs w:val="28"/>
        </w:rPr>
        <w:t>— справа или слева.</w:t>
      </w:r>
    </w:p>
    <w:p w:rsidR="008F347D" w:rsidRPr="00F27A4F" w:rsidRDefault="008F347D" w:rsidP="008F347D">
      <w:pPr>
        <w:pStyle w:val="3"/>
        <w:spacing w:before="120" w:beforeAutospacing="0" w:after="0" w:afterAutospacing="0" w:line="360" w:lineRule="auto"/>
        <w:ind w:firstLine="1077"/>
        <w:rPr>
          <w:sz w:val="28"/>
          <w:szCs w:val="28"/>
        </w:rPr>
      </w:pPr>
      <w:r w:rsidRPr="00F27A4F">
        <w:rPr>
          <w:sz w:val="28"/>
          <w:szCs w:val="28"/>
        </w:rPr>
        <w:t>Затем даются три предмета и предлагаются задания: «Положи книгу перед собой, слева от нее положи карандаш, справа — ручку» и т. д.</w:t>
      </w:r>
    </w:p>
    <w:p w:rsidR="008F347D" w:rsidRPr="00F27A4F" w:rsidRDefault="008F347D" w:rsidP="008F347D">
      <w:pPr>
        <w:pStyle w:val="3"/>
        <w:spacing w:before="120" w:beforeAutospacing="0" w:after="0" w:afterAutospacing="0" w:line="360" w:lineRule="auto"/>
        <w:ind w:firstLine="1077"/>
        <w:rPr>
          <w:sz w:val="28"/>
          <w:szCs w:val="28"/>
        </w:rPr>
      </w:pPr>
      <w:r w:rsidRPr="00F27A4F">
        <w:rPr>
          <w:sz w:val="28"/>
          <w:szCs w:val="28"/>
        </w:rPr>
        <w:t>Важным является уточнение пространственного расположения фигур и букв. Детям предлагаются карточки с различными фигурами и задания к ним:</w:t>
      </w:r>
    </w:p>
    <w:p w:rsidR="008F347D" w:rsidRPr="00F27A4F" w:rsidRDefault="008F347D" w:rsidP="008F347D">
      <w:pPr>
        <w:pStyle w:val="3"/>
        <w:spacing w:before="60" w:beforeAutospacing="0" w:after="0" w:afterAutospacing="0" w:line="360" w:lineRule="auto"/>
        <w:ind w:firstLine="1077"/>
        <w:rPr>
          <w:sz w:val="28"/>
          <w:szCs w:val="28"/>
        </w:rPr>
      </w:pPr>
      <w:r w:rsidRPr="00F27A4F">
        <w:rPr>
          <w:sz w:val="28"/>
          <w:szCs w:val="28"/>
        </w:rPr>
        <w:t>1. Написать буквы справа или слева от вертикальной линии.</w:t>
      </w:r>
    </w:p>
    <w:p w:rsidR="008F347D" w:rsidRPr="00F27A4F" w:rsidRDefault="008F347D" w:rsidP="008F347D">
      <w:pPr>
        <w:pStyle w:val="3"/>
        <w:spacing w:before="60" w:beforeAutospacing="0" w:after="0" w:afterAutospacing="0" w:line="360" w:lineRule="auto"/>
        <w:ind w:firstLine="1077"/>
        <w:rPr>
          <w:sz w:val="28"/>
          <w:szCs w:val="28"/>
        </w:rPr>
      </w:pPr>
      <w:r w:rsidRPr="00F27A4F">
        <w:rPr>
          <w:sz w:val="28"/>
          <w:szCs w:val="28"/>
        </w:rPr>
        <w:t>2. Положить кружок, справа от него квадрат, слева от квадрата поставить точку.</w:t>
      </w:r>
    </w:p>
    <w:p w:rsidR="008F347D" w:rsidRPr="00F27A4F" w:rsidRDefault="008F347D" w:rsidP="008F347D">
      <w:pPr>
        <w:pStyle w:val="3"/>
        <w:spacing w:before="60" w:beforeAutospacing="0" w:after="0" w:afterAutospacing="0" w:line="360" w:lineRule="auto"/>
        <w:ind w:firstLine="1077"/>
        <w:rPr>
          <w:sz w:val="28"/>
          <w:szCs w:val="28"/>
        </w:rPr>
      </w:pPr>
      <w:r w:rsidRPr="00F27A4F">
        <w:rPr>
          <w:sz w:val="28"/>
          <w:szCs w:val="28"/>
        </w:rPr>
        <w:lastRenderedPageBreak/>
        <w:t>3. Нарисовать по речевой инструкции точку, ниже — крестик, справа от точки — кружок.</w:t>
      </w:r>
    </w:p>
    <w:p w:rsidR="008F347D" w:rsidRPr="00F27A4F" w:rsidRDefault="008F347D" w:rsidP="008F347D">
      <w:pPr>
        <w:pStyle w:val="3"/>
        <w:spacing w:before="60" w:beforeAutospacing="0" w:after="0" w:afterAutospacing="0" w:line="360" w:lineRule="auto"/>
        <w:ind w:firstLine="1077"/>
        <w:rPr>
          <w:sz w:val="28"/>
          <w:szCs w:val="28"/>
        </w:rPr>
      </w:pPr>
      <w:r w:rsidRPr="00F27A4F">
        <w:rPr>
          <w:sz w:val="28"/>
          <w:szCs w:val="28"/>
        </w:rPr>
        <w:t>4. Определить правую и левую стороны предметов, пространственные соотношения элементов графических изображений и букв.</w:t>
      </w:r>
    </w:p>
    <w:p w:rsidR="008F347D" w:rsidRPr="00F27A4F" w:rsidRDefault="008F347D" w:rsidP="008F347D">
      <w:pPr>
        <w:pStyle w:val="3"/>
        <w:spacing w:before="60" w:beforeAutospacing="0" w:after="0" w:afterAutospacing="0" w:line="360" w:lineRule="auto"/>
        <w:ind w:firstLine="1077"/>
        <w:rPr>
          <w:sz w:val="28"/>
          <w:szCs w:val="28"/>
        </w:rPr>
      </w:pPr>
      <w:r w:rsidRPr="00F27A4F">
        <w:rPr>
          <w:sz w:val="28"/>
          <w:szCs w:val="28"/>
        </w:rPr>
        <w:t xml:space="preserve">5. Игра «Электронная муха». На первых порах все дети имеют перед собой лист с квадратной сеткой, а одно крупное пособие крепится на доске. </w:t>
      </w:r>
    </w:p>
    <w:p w:rsidR="008F347D" w:rsidRPr="00F27A4F" w:rsidRDefault="008F347D" w:rsidP="008F347D">
      <w:pPr>
        <w:pStyle w:val="a3"/>
        <w:spacing w:before="0" w:beforeAutospacing="0" w:after="0" w:afterAutospacing="0" w:line="360" w:lineRule="auto"/>
        <w:ind w:firstLine="1077"/>
        <w:jc w:val="both"/>
        <w:rPr>
          <w:sz w:val="28"/>
          <w:szCs w:val="28"/>
        </w:rPr>
      </w:pPr>
      <w:r w:rsidRPr="00F27A4F">
        <w:rPr>
          <w:sz w:val="28"/>
          <w:szCs w:val="28"/>
        </w:rPr>
        <w:t>В центре сетки находится "электронная муха" — точка, которая может перемещаться только по сигналу и только на одну клетку в пределах данного поля. Начало отсчета всегда ведется только от центра. Дается сигнал: вверх — вправо. Дети передвигают свою фишку по листу бумаги, отмечая, где остановилась "муха". В данном примере это — правый верхний квадрат.</w:t>
      </w:r>
    </w:p>
    <w:p w:rsidR="008F347D" w:rsidRPr="00F27A4F" w:rsidRDefault="008F347D" w:rsidP="008F347D">
      <w:pPr>
        <w:pStyle w:val="a3"/>
        <w:spacing w:before="120" w:beforeAutospacing="0" w:after="0" w:afterAutospacing="0" w:line="360" w:lineRule="auto"/>
        <w:ind w:firstLine="1077"/>
        <w:jc w:val="both"/>
        <w:rPr>
          <w:sz w:val="28"/>
          <w:szCs w:val="28"/>
        </w:rPr>
      </w:pPr>
      <w:r w:rsidRPr="00F27A4F">
        <w:rPr>
          <w:sz w:val="28"/>
          <w:szCs w:val="28"/>
        </w:rPr>
        <w:t>Постепенно ускоряется темп и увеличивается количество перемещений: от 2 — 3 до 8 — 10.</w:t>
      </w:r>
    </w:p>
    <w:p w:rsidR="008F347D" w:rsidRPr="00F27A4F" w:rsidRDefault="008F347D" w:rsidP="008F347D">
      <w:pPr>
        <w:pStyle w:val="a3"/>
        <w:spacing w:before="120" w:beforeAutospacing="0" w:after="0" w:afterAutospacing="0" w:line="360" w:lineRule="auto"/>
        <w:ind w:firstLine="1077"/>
        <w:jc w:val="both"/>
        <w:rPr>
          <w:sz w:val="28"/>
          <w:szCs w:val="28"/>
        </w:rPr>
      </w:pPr>
      <w:r w:rsidRPr="00F27A4F">
        <w:rPr>
          <w:sz w:val="28"/>
          <w:szCs w:val="28"/>
        </w:rPr>
        <w:t>Для усложнения игры детям предлагается не двигать рукой фишку, а мысленно представлять ее перемещение, глядя на таблицу.</w:t>
      </w:r>
    </w:p>
    <w:p w:rsidR="008F347D" w:rsidRPr="00F27A4F" w:rsidRDefault="008F347D" w:rsidP="008F347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27A4F">
        <w:rPr>
          <w:sz w:val="28"/>
          <w:szCs w:val="28"/>
        </w:rPr>
        <w:t>На третьем этапе дети с закрытыми глазами определяют путь "мухи" и отвечают, где она остановилась.</w:t>
      </w:r>
    </w:p>
    <w:p w:rsidR="008F347D" w:rsidRPr="00F27A4F" w:rsidRDefault="008F347D" w:rsidP="008F347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27A4F">
        <w:rPr>
          <w:sz w:val="28"/>
          <w:szCs w:val="28"/>
        </w:rPr>
        <w:t>В результате этой игры легко усваиваются понятия: верх — низ, право — лево, а также дети запоминают названия квадратов:</w:t>
      </w:r>
    </w:p>
    <w:p w:rsidR="008F347D" w:rsidRPr="00F27A4F" w:rsidRDefault="008F347D" w:rsidP="008F347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805680" cy="1754505"/>
            <wp:effectExtent l="19050" t="0" r="0" b="0"/>
            <wp:docPr id="73" name="Рисунок 73" descr="image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image00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5680" cy="1754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347D" w:rsidRPr="00F27A4F" w:rsidRDefault="008F347D" w:rsidP="008F347D">
      <w:pPr>
        <w:pStyle w:val="a3"/>
        <w:spacing w:before="12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27A4F">
        <w:rPr>
          <w:sz w:val="28"/>
          <w:szCs w:val="28"/>
        </w:rPr>
        <w:t>После такой подготовки детям предлагаются диктанты для рисования орнаментов и букв. Например, поставить точку на клетчатом листе бумаги и от нее вести карандашом линии по клеточкам под диктовку:</w:t>
      </w:r>
    </w:p>
    <w:p w:rsidR="008F347D" w:rsidRPr="00F27A4F" w:rsidRDefault="008F347D" w:rsidP="008F347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27A4F">
        <w:rPr>
          <w:i/>
          <w:iCs/>
          <w:sz w:val="28"/>
          <w:szCs w:val="28"/>
        </w:rPr>
        <w:lastRenderedPageBreak/>
        <w:t>5 — вниз, 1 — вправо, 4 — вверх, 2 — вправо, 1 — вверх, 3 — влево.</w:t>
      </w:r>
    </w:p>
    <w:p w:rsidR="008F347D" w:rsidRDefault="008F347D" w:rsidP="008F347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27A4F">
        <w:rPr>
          <w:sz w:val="28"/>
          <w:szCs w:val="28"/>
        </w:rPr>
        <w:t xml:space="preserve">Если нет ошибок, то получается буква "Г", которую дети штрихуют. Таким образом дети могут написать под диктовку любую неизвестную букву. </w:t>
      </w:r>
    </w:p>
    <w:p w:rsidR="008F347D" w:rsidRPr="00F27A4F" w:rsidRDefault="008F347D" w:rsidP="008F347D">
      <w:pPr>
        <w:pStyle w:val="a3"/>
        <w:spacing w:before="12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Эта р</w:t>
      </w:r>
      <w:r w:rsidRPr="00F27A4F">
        <w:rPr>
          <w:sz w:val="28"/>
          <w:szCs w:val="28"/>
        </w:rPr>
        <w:t xml:space="preserve">абота </w:t>
      </w:r>
      <w:r>
        <w:rPr>
          <w:sz w:val="28"/>
          <w:szCs w:val="28"/>
        </w:rPr>
        <w:t>тр</w:t>
      </w:r>
      <w:r w:rsidRPr="00F27A4F">
        <w:rPr>
          <w:sz w:val="28"/>
          <w:szCs w:val="28"/>
        </w:rPr>
        <w:t>ебует концентрации внимания, четкости выполнения инструкции, сформированного зрительно-пространственного восприятия.</w:t>
      </w:r>
    </w:p>
    <w:p w:rsidR="008F347D" w:rsidRPr="00F27A4F" w:rsidRDefault="008F347D" w:rsidP="008F347D">
      <w:pPr>
        <w:pStyle w:val="3"/>
        <w:spacing w:before="120" w:beforeAutospacing="0" w:after="0" w:afterAutospacing="0" w:line="360" w:lineRule="auto"/>
        <w:ind w:firstLine="709"/>
        <w:rPr>
          <w:sz w:val="28"/>
          <w:szCs w:val="28"/>
        </w:rPr>
      </w:pPr>
      <w:r w:rsidRPr="00F27A4F">
        <w:rPr>
          <w:sz w:val="28"/>
          <w:szCs w:val="28"/>
        </w:rPr>
        <w:t>На этом</w:t>
      </w:r>
      <w:r>
        <w:rPr>
          <w:sz w:val="28"/>
          <w:szCs w:val="28"/>
        </w:rPr>
        <w:t xml:space="preserve"> же </w:t>
      </w:r>
      <w:r w:rsidRPr="00F27A4F">
        <w:rPr>
          <w:sz w:val="28"/>
          <w:szCs w:val="28"/>
        </w:rPr>
        <w:t xml:space="preserve">этапе одновременно проводится </w:t>
      </w:r>
      <w:r w:rsidRPr="00F27A4F">
        <w:rPr>
          <w:b/>
          <w:sz w:val="28"/>
          <w:szCs w:val="28"/>
        </w:rPr>
        <w:t>работа по развитию зрительного анализа</w:t>
      </w:r>
      <w:r w:rsidRPr="00F27A4F">
        <w:rPr>
          <w:sz w:val="28"/>
          <w:szCs w:val="28"/>
        </w:rPr>
        <w:t xml:space="preserve"> изображений и букв, определению сходства и различия между похожими графическими изображениями и буквами.</w:t>
      </w:r>
    </w:p>
    <w:p w:rsidR="008F347D" w:rsidRPr="00F27A4F" w:rsidRDefault="008F347D" w:rsidP="008F347D">
      <w:pPr>
        <w:pStyle w:val="3"/>
        <w:spacing w:before="120" w:beforeAutospacing="0" w:after="0" w:afterAutospacing="0" w:line="360" w:lineRule="auto"/>
        <w:ind w:firstLine="709"/>
        <w:rPr>
          <w:sz w:val="28"/>
          <w:szCs w:val="28"/>
        </w:rPr>
      </w:pPr>
      <w:r w:rsidRPr="00F27A4F">
        <w:rPr>
          <w:sz w:val="28"/>
          <w:szCs w:val="28"/>
        </w:rPr>
        <w:t>Например:</w:t>
      </w:r>
    </w:p>
    <w:p w:rsidR="008F347D" w:rsidRPr="00F27A4F" w:rsidRDefault="008F347D" w:rsidP="008F347D">
      <w:pPr>
        <w:pStyle w:val="3"/>
        <w:spacing w:before="60" w:beforeAutospacing="0" w:after="0" w:afterAutospacing="0" w:line="360" w:lineRule="auto"/>
        <w:ind w:firstLine="709"/>
        <w:rPr>
          <w:sz w:val="28"/>
          <w:szCs w:val="28"/>
        </w:rPr>
      </w:pPr>
      <w:r w:rsidRPr="00F27A4F">
        <w:rPr>
          <w:sz w:val="28"/>
          <w:szCs w:val="28"/>
        </w:rPr>
        <w:t xml:space="preserve">1. Найти фигуру, букву в ряду сходных. Предлагаются ряды сходных печатных и рукописных букв (например, </w:t>
      </w:r>
      <w:r w:rsidRPr="00F27A4F">
        <w:rPr>
          <w:i/>
          <w:iCs/>
          <w:sz w:val="28"/>
          <w:szCs w:val="28"/>
        </w:rPr>
        <w:t>ла, лм, ад, вр, вз).</w:t>
      </w:r>
    </w:p>
    <w:p w:rsidR="008F347D" w:rsidRPr="00F27A4F" w:rsidRDefault="008F347D" w:rsidP="008F347D">
      <w:pPr>
        <w:pStyle w:val="3"/>
        <w:spacing w:before="60" w:beforeAutospacing="0" w:after="0" w:afterAutospacing="0" w:line="360" w:lineRule="auto"/>
        <w:ind w:firstLine="709"/>
        <w:rPr>
          <w:sz w:val="28"/>
          <w:szCs w:val="28"/>
        </w:rPr>
      </w:pPr>
      <w:r w:rsidRPr="00F27A4F">
        <w:rPr>
          <w:sz w:val="28"/>
          <w:szCs w:val="28"/>
        </w:rPr>
        <w:t>2. Срисовать фигуру или букву по образцу и</w:t>
      </w:r>
      <w:r>
        <w:rPr>
          <w:sz w:val="28"/>
          <w:szCs w:val="28"/>
        </w:rPr>
        <w:t>ли</w:t>
      </w:r>
      <w:r w:rsidRPr="00F27A4F">
        <w:rPr>
          <w:sz w:val="28"/>
          <w:szCs w:val="28"/>
        </w:rPr>
        <w:t xml:space="preserve"> после кратковременной экспозиции.</w:t>
      </w:r>
    </w:p>
    <w:p w:rsidR="008F347D" w:rsidRPr="00F27A4F" w:rsidRDefault="008F347D" w:rsidP="008F347D">
      <w:pPr>
        <w:pStyle w:val="3"/>
        <w:spacing w:before="60" w:beforeAutospacing="0" w:after="0" w:afterAutospacing="0" w:line="360" w:lineRule="auto"/>
        <w:ind w:firstLine="709"/>
        <w:rPr>
          <w:sz w:val="28"/>
          <w:szCs w:val="28"/>
        </w:rPr>
      </w:pPr>
      <w:r w:rsidRPr="00F27A4F">
        <w:rPr>
          <w:sz w:val="28"/>
          <w:szCs w:val="28"/>
        </w:rPr>
        <w:t>3. Сложить из палочек буквы, фигуры (по образцу, по памяти).</w:t>
      </w:r>
    </w:p>
    <w:p w:rsidR="008F347D" w:rsidRPr="00F27A4F" w:rsidRDefault="008F347D" w:rsidP="008F347D">
      <w:pPr>
        <w:pStyle w:val="3"/>
        <w:spacing w:before="60" w:beforeAutospacing="0" w:after="0" w:afterAutospacing="0" w:line="360" w:lineRule="auto"/>
        <w:ind w:firstLine="709"/>
        <w:rPr>
          <w:sz w:val="28"/>
          <w:szCs w:val="28"/>
        </w:rPr>
      </w:pPr>
      <w:r w:rsidRPr="00F27A4F">
        <w:rPr>
          <w:sz w:val="28"/>
          <w:szCs w:val="28"/>
        </w:rPr>
        <w:t>4. Сконструировать буквы печатного и рукописного шрифта из предъявленных элементов печатных и рукописных букв.</w:t>
      </w:r>
    </w:p>
    <w:p w:rsidR="008F347D" w:rsidRPr="00F27A4F" w:rsidRDefault="008F347D" w:rsidP="008F347D">
      <w:pPr>
        <w:pStyle w:val="3"/>
        <w:spacing w:before="60" w:beforeAutospacing="0" w:after="0" w:afterAutospacing="0" w:line="360" w:lineRule="auto"/>
        <w:ind w:firstLine="709"/>
        <w:rPr>
          <w:sz w:val="28"/>
          <w:szCs w:val="28"/>
        </w:rPr>
      </w:pPr>
      <w:r w:rsidRPr="00F27A4F">
        <w:rPr>
          <w:sz w:val="28"/>
          <w:szCs w:val="28"/>
        </w:rPr>
        <w:t>5. Назвать контурные изображения предметов или букв, перечеркнутые контурные изображения, выделить контурные изображения или буквы, наложенные друг на друга.</w:t>
      </w:r>
    </w:p>
    <w:p w:rsidR="008F347D" w:rsidRPr="00F27A4F" w:rsidRDefault="008F347D" w:rsidP="008F347D">
      <w:pPr>
        <w:pStyle w:val="3"/>
        <w:spacing w:before="60" w:beforeAutospacing="0" w:after="0" w:afterAutospacing="0" w:line="360" w:lineRule="auto"/>
        <w:ind w:firstLine="709"/>
        <w:rPr>
          <w:sz w:val="28"/>
          <w:szCs w:val="28"/>
        </w:rPr>
      </w:pPr>
      <w:r w:rsidRPr="00F27A4F">
        <w:rPr>
          <w:sz w:val="28"/>
          <w:szCs w:val="28"/>
        </w:rPr>
        <w:t>6. Работа над уточнением и дифференциацией оптических образов смешиваемых букв.</w:t>
      </w:r>
    </w:p>
    <w:p w:rsidR="008F347D" w:rsidRPr="00F27A4F" w:rsidRDefault="008F347D" w:rsidP="008F347D">
      <w:pPr>
        <w:pStyle w:val="3"/>
        <w:spacing w:before="60" w:beforeAutospacing="0" w:after="0" w:afterAutospacing="0" w:line="360" w:lineRule="auto"/>
        <w:ind w:firstLine="709"/>
        <w:rPr>
          <w:sz w:val="28"/>
          <w:szCs w:val="28"/>
        </w:rPr>
      </w:pPr>
      <w:r w:rsidRPr="00F27A4F">
        <w:rPr>
          <w:sz w:val="28"/>
          <w:szCs w:val="28"/>
        </w:rPr>
        <w:t xml:space="preserve">Для лучшего усвоения их соотносят с какими-либо сходными предметами изображениями: </w:t>
      </w:r>
      <w:r w:rsidRPr="00F27A4F">
        <w:rPr>
          <w:i/>
          <w:iCs/>
          <w:sz w:val="28"/>
          <w:szCs w:val="28"/>
        </w:rPr>
        <w:t xml:space="preserve">О с </w:t>
      </w:r>
      <w:r w:rsidRPr="00F27A4F">
        <w:rPr>
          <w:sz w:val="28"/>
          <w:szCs w:val="28"/>
        </w:rPr>
        <w:t xml:space="preserve">обручем, </w:t>
      </w:r>
      <w:r w:rsidRPr="00F27A4F">
        <w:rPr>
          <w:i/>
          <w:iCs/>
          <w:sz w:val="28"/>
          <w:szCs w:val="28"/>
        </w:rPr>
        <w:t xml:space="preserve">3 </w:t>
      </w:r>
      <w:r w:rsidRPr="00F27A4F">
        <w:rPr>
          <w:sz w:val="28"/>
          <w:szCs w:val="28"/>
        </w:rPr>
        <w:t xml:space="preserve">со змеей, </w:t>
      </w:r>
      <w:r w:rsidRPr="00F27A4F">
        <w:rPr>
          <w:i/>
          <w:iCs/>
          <w:sz w:val="28"/>
          <w:szCs w:val="28"/>
        </w:rPr>
        <w:t xml:space="preserve">Ж с </w:t>
      </w:r>
      <w:r w:rsidRPr="00F27A4F">
        <w:rPr>
          <w:sz w:val="28"/>
          <w:szCs w:val="28"/>
        </w:rPr>
        <w:t xml:space="preserve">жуком, </w:t>
      </w:r>
      <w:r w:rsidRPr="00F27A4F">
        <w:rPr>
          <w:i/>
          <w:iCs/>
          <w:sz w:val="28"/>
          <w:szCs w:val="28"/>
        </w:rPr>
        <w:t xml:space="preserve">П с </w:t>
      </w:r>
      <w:r w:rsidRPr="00F27A4F">
        <w:rPr>
          <w:sz w:val="28"/>
          <w:szCs w:val="28"/>
        </w:rPr>
        <w:t xml:space="preserve">перекладиной, </w:t>
      </w:r>
      <w:r w:rsidRPr="00F27A4F">
        <w:rPr>
          <w:i/>
          <w:iCs/>
          <w:sz w:val="28"/>
          <w:szCs w:val="28"/>
        </w:rPr>
        <w:t xml:space="preserve">У </w:t>
      </w:r>
      <w:r w:rsidRPr="00F27A4F">
        <w:rPr>
          <w:sz w:val="28"/>
          <w:szCs w:val="28"/>
        </w:rPr>
        <w:t xml:space="preserve">с ушами и т. д. </w:t>
      </w:r>
    </w:p>
    <w:p w:rsidR="008F347D" w:rsidRPr="00F27A4F" w:rsidRDefault="008F347D" w:rsidP="008F347D">
      <w:pPr>
        <w:pStyle w:val="a3"/>
        <w:spacing w:before="6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27A4F">
        <w:rPr>
          <w:b/>
          <w:bCs/>
          <w:sz w:val="28"/>
          <w:szCs w:val="28"/>
        </w:rPr>
        <w:t xml:space="preserve">7.    </w:t>
      </w:r>
      <w:r w:rsidRPr="00F27A4F">
        <w:rPr>
          <w:sz w:val="28"/>
          <w:szCs w:val="28"/>
        </w:rPr>
        <w:t>Определение правильных написаний букв в ряде различных написаний, как правильных, так и ложных (зеркальных).</w:t>
      </w:r>
    </w:p>
    <w:p w:rsidR="008F347D" w:rsidRDefault="008F347D" w:rsidP="008F347D">
      <w:pPr>
        <w:pStyle w:val="a3"/>
        <w:spacing w:before="6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27A4F">
        <w:rPr>
          <w:bCs/>
          <w:sz w:val="28"/>
          <w:szCs w:val="28"/>
        </w:rPr>
        <w:t xml:space="preserve">8.    </w:t>
      </w:r>
      <w:r w:rsidRPr="00F27A4F">
        <w:rPr>
          <w:sz w:val="28"/>
          <w:szCs w:val="28"/>
        </w:rPr>
        <w:t xml:space="preserve">Ощупывание картонных или вырезанных их наждачной бумаги букв с закрытыми глазами. Необходимо определить на ощупь, какая буква в </w:t>
      </w:r>
      <w:r w:rsidRPr="00F27A4F">
        <w:rPr>
          <w:sz w:val="28"/>
          <w:szCs w:val="28"/>
        </w:rPr>
        <w:lastRenderedPageBreak/>
        <w:t>руках, назвать ее, придумать слова, содержащие данную букву, положить ее на стол так, чтобы она отражала верное написание.</w:t>
      </w:r>
    </w:p>
    <w:p w:rsidR="008F347D" w:rsidRPr="00896F15" w:rsidRDefault="008F347D" w:rsidP="008F347D">
      <w:pPr>
        <w:pStyle w:val="a3"/>
        <w:spacing w:before="6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>9</w:t>
      </w:r>
      <w:r w:rsidRPr="002D1BB1">
        <w:rPr>
          <w:sz w:val="28"/>
          <w:szCs w:val="28"/>
        </w:rPr>
        <w:t>. Нахождение букв в геометрических фигурах.</w:t>
      </w:r>
    </w:p>
    <w:p w:rsidR="008F347D" w:rsidRPr="00F27A4F" w:rsidRDefault="008F347D" w:rsidP="008F347D">
      <w:pPr>
        <w:pStyle w:val="a3"/>
        <w:spacing w:before="6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10</w:t>
      </w:r>
      <w:r w:rsidRPr="00F27A4F">
        <w:rPr>
          <w:bCs/>
          <w:sz w:val="28"/>
          <w:szCs w:val="28"/>
        </w:rPr>
        <w:t>.</w:t>
      </w:r>
      <w:r w:rsidRPr="00F27A4F">
        <w:rPr>
          <w:b/>
          <w:bCs/>
          <w:sz w:val="28"/>
          <w:szCs w:val="28"/>
        </w:rPr>
        <w:t xml:space="preserve">     </w:t>
      </w:r>
      <w:r w:rsidRPr="00F27A4F">
        <w:rPr>
          <w:sz w:val="28"/>
          <w:szCs w:val="28"/>
        </w:rPr>
        <w:t>Найти недостающие элементы буквы. Для этого обращаются к игре "Буква сломалась".</w:t>
      </w:r>
    </w:p>
    <w:p w:rsidR="008F347D" w:rsidRPr="00896F15" w:rsidRDefault="008F347D" w:rsidP="008F347D">
      <w:pPr>
        <w:pStyle w:val="a3"/>
        <w:ind w:firstLine="540"/>
        <w:rPr>
          <w:color w:val="333333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253230" cy="786765"/>
            <wp:effectExtent l="19050" t="0" r="0" b="0"/>
            <wp:docPr id="74" name="Рисунок 74" descr="image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image00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3230" cy="78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347D" w:rsidRPr="002D1BB1" w:rsidRDefault="008F347D" w:rsidP="008F347D">
      <w:pPr>
        <w:pStyle w:val="a3"/>
        <w:spacing w:before="12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D1BB1">
        <w:rPr>
          <w:sz w:val="28"/>
          <w:szCs w:val="28"/>
        </w:rPr>
        <w:t>Какая буква сломалась?</w:t>
      </w:r>
    </w:p>
    <w:p w:rsidR="008F347D" w:rsidRPr="002D1BB1" w:rsidRDefault="008F347D" w:rsidP="008F347D">
      <w:pPr>
        <w:pStyle w:val="a3"/>
        <w:spacing w:before="12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D1BB1">
        <w:rPr>
          <w:bCs/>
          <w:sz w:val="28"/>
          <w:szCs w:val="28"/>
        </w:rPr>
        <w:t>11.</w:t>
      </w:r>
      <w:r w:rsidRPr="002D1BB1">
        <w:rPr>
          <w:b/>
          <w:bCs/>
          <w:sz w:val="28"/>
          <w:szCs w:val="28"/>
        </w:rPr>
        <w:t xml:space="preserve">       </w:t>
      </w:r>
      <w:r w:rsidRPr="002D1BB1">
        <w:rPr>
          <w:sz w:val="28"/>
          <w:szCs w:val="28"/>
        </w:rPr>
        <w:t>Обведение букв по трафарету, шаблону, выкладывание контура буквы семечками, ниточками, проволокой.</w:t>
      </w:r>
    </w:p>
    <w:p w:rsidR="008F347D" w:rsidRPr="002D1BB1" w:rsidRDefault="008F347D" w:rsidP="008F347D">
      <w:pPr>
        <w:pStyle w:val="3"/>
        <w:spacing w:before="120" w:beforeAutospacing="0" w:after="0" w:afterAutospacing="0" w:line="360" w:lineRule="auto"/>
        <w:ind w:firstLine="709"/>
        <w:rPr>
          <w:sz w:val="28"/>
          <w:szCs w:val="28"/>
        </w:rPr>
      </w:pPr>
      <w:r w:rsidRPr="002D1BB1">
        <w:rPr>
          <w:sz w:val="28"/>
          <w:szCs w:val="28"/>
        </w:rPr>
        <w:t>12. Реконструировать букву, добавляя элемент: из А — Л — Д, К — Ж, 3 — В, Г — Б.</w:t>
      </w:r>
    </w:p>
    <w:p w:rsidR="008F347D" w:rsidRPr="002D1BB1" w:rsidRDefault="008F347D" w:rsidP="008F347D">
      <w:pPr>
        <w:pStyle w:val="3"/>
        <w:spacing w:before="120" w:beforeAutospacing="0" w:after="0" w:afterAutospacing="0" w:line="360" w:lineRule="auto"/>
        <w:ind w:firstLine="709"/>
        <w:rPr>
          <w:sz w:val="28"/>
          <w:szCs w:val="28"/>
        </w:rPr>
      </w:pPr>
      <w:r w:rsidRPr="002D1BB1">
        <w:rPr>
          <w:sz w:val="28"/>
          <w:szCs w:val="28"/>
        </w:rPr>
        <w:t>13. Реконструировать букву, изменяя пространственное расположение элементов букв; например: Р — Ь, И — Н, Н —п, г — т.</w:t>
      </w:r>
    </w:p>
    <w:p w:rsidR="008F347D" w:rsidRPr="002D1BB1" w:rsidRDefault="008F347D" w:rsidP="008F347D">
      <w:pPr>
        <w:pStyle w:val="3"/>
        <w:spacing w:before="120" w:beforeAutospacing="0" w:after="0" w:afterAutospacing="0" w:line="360" w:lineRule="auto"/>
        <w:ind w:firstLine="709"/>
        <w:rPr>
          <w:sz w:val="28"/>
          <w:szCs w:val="28"/>
        </w:rPr>
      </w:pPr>
      <w:r w:rsidRPr="002D1BB1">
        <w:rPr>
          <w:sz w:val="28"/>
          <w:szCs w:val="28"/>
        </w:rPr>
        <w:t>14. Определить различие сходных букв, отличающихся лишь одним элементом: 3 — В, Р — В.</w:t>
      </w:r>
    </w:p>
    <w:p w:rsidR="008F347D" w:rsidRPr="002D1BB1" w:rsidRDefault="008F347D" w:rsidP="008F347D">
      <w:pPr>
        <w:pStyle w:val="3"/>
        <w:spacing w:before="120" w:beforeAutospacing="0" w:after="0" w:afterAutospacing="0" w:line="360" w:lineRule="auto"/>
        <w:ind w:firstLine="709"/>
        <w:rPr>
          <w:sz w:val="28"/>
          <w:szCs w:val="28"/>
        </w:rPr>
      </w:pPr>
      <w:r w:rsidRPr="002D1BB1">
        <w:rPr>
          <w:sz w:val="28"/>
          <w:szCs w:val="28"/>
        </w:rPr>
        <w:t>15. Определить различие сходных фигур или букв, состоящих из одинаковых элементов; но различно расположенных в пространстве: Р — Ь, Г — Т, И — П, П — Н.</w:t>
      </w:r>
    </w:p>
    <w:p w:rsidR="008F347D" w:rsidRPr="00054D41" w:rsidRDefault="008F347D" w:rsidP="008F347D">
      <w:pPr>
        <w:pStyle w:val="3"/>
        <w:spacing w:before="120" w:beforeAutospacing="0" w:after="0" w:afterAutospacing="0" w:line="360" w:lineRule="auto"/>
        <w:ind w:firstLine="709"/>
        <w:rPr>
          <w:color w:val="333333"/>
          <w:sz w:val="28"/>
          <w:szCs w:val="28"/>
        </w:rPr>
      </w:pPr>
      <w:r w:rsidRPr="002D1BB1">
        <w:rPr>
          <w:sz w:val="28"/>
          <w:szCs w:val="28"/>
        </w:rPr>
        <w:t>Различение смешиваемых букв проводится в следующей последовательности: дифференциация изолированных букв, букв в слогах, словах, в предложениях, тексте</w:t>
      </w:r>
      <w:r w:rsidRPr="00054D41">
        <w:rPr>
          <w:color w:val="333333"/>
          <w:sz w:val="28"/>
          <w:szCs w:val="28"/>
        </w:rPr>
        <w:t>.</w:t>
      </w:r>
    </w:p>
    <w:p w:rsidR="008F347D" w:rsidRPr="00054D41" w:rsidRDefault="008F347D" w:rsidP="008F347D">
      <w:pPr>
        <w:pStyle w:val="a3"/>
        <w:spacing w:before="12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54D41">
        <w:rPr>
          <w:sz w:val="28"/>
          <w:szCs w:val="28"/>
        </w:rPr>
        <w:t xml:space="preserve">Здесь нередко применяется прием вербального анализа при сравнении оптически сходных букв. Для сравнительного анализа следует подбирать слова, включающие буквы, близкие по оптическому рисунку и наиболее </w:t>
      </w:r>
      <w:r w:rsidRPr="00054D41">
        <w:rPr>
          <w:sz w:val="28"/>
          <w:szCs w:val="28"/>
        </w:rPr>
        <w:lastRenderedPageBreak/>
        <w:t xml:space="preserve">трудные для детей (например, </w:t>
      </w:r>
      <w:r w:rsidRPr="00054D41">
        <w:rPr>
          <w:rStyle w:val="a9"/>
          <w:sz w:val="28"/>
          <w:szCs w:val="28"/>
        </w:rPr>
        <w:t>двор, дрова, доброта, подарок, колесо, здоровье, соловей)</w:t>
      </w:r>
      <w:r w:rsidRPr="00054D41">
        <w:rPr>
          <w:sz w:val="28"/>
          <w:szCs w:val="28"/>
        </w:rPr>
        <w:t xml:space="preserve">. </w:t>
      </w:r>
    </w:p>
    <w:p w:rsidR="008F347D" w:rsidRPr="00F92020" w:rsidRDefault="008F347D" w:rsidP="008F347D">
      <w:pPr>
        <w:spacing w:before="360" w:line="360" w:lineRule="auto"/>
        <w:rPr>
          <w:rFonts w:ascii="Times New Roman" w:hAnsi="Times New Roman"/>
          <w:b/>
          <w:sz w:val="28"/>
          <w:szCs w:val="28"/>
        </w:rPr>
      </w:pPr>
      <w:r w:rsidRPr="00F92020">
        <w:rPr>
          <w:rFonts w:ascii="Times New Roman" w:hAnsi="Times New Roman"/>
          <w:b/>
          <w:sz w:val="28"/>
          <w:szCs w:val="28"/>
        </w:rPr>
        <w:t>3.3. Развитие моторных функций.</w:t>
      </w:r>
    </w:p>
    <w:p w:rsidR="008F347D" w:rsidRPr="002E3FC6" w:rsidRDefault="008F347D" w:rsidP="008F347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E3FC6">
        <w:rPr>
          <w:rFonts w:ascii="Times New Roman" w:hAnsi="Times New Roman"/>
          <w:sz w:val="28"/>
          <w:szCs w:val="28"/>
        </w:rPr>
        <w:t>Известный педагог В.А.Сухомлинский писал, что источники способностей и дарований детей – на кончиках их пальцев. Мелкие мускулы детской руки развиваются в следующих упражнениях.</w:t>
      </w:r>
    </w:p>
    <w:p w:rsidR="008F347D" w:rsidRPr="0069555F" w:rsidRDefault="008F347D" w:rsidP="008F347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9555F">
        <w:rPr>
          <w:rFonts w:ascii="Times New Roman" w:hAnsi="Times New Roman"/>
          <w:sz w:val="28"/>
          <w:szCs w:val="28"/>
        </w:rPr>
        <w:t>1. Физические упражнения для развития детской руки; игры и упражнения для совершенствования мелкой моторики; пальчиковая гимнастика, а также кинезиологические упражнения, цел</w:t>
      </w:r>
      <w:r>
        <w:rPr>
          <w:rFonts w:ascii="Times New Roman" w:hAnsi="Times New Roman"/>
          <w:sz w:val="28"/>
          <w:szCs w:val="28"/>
        </w:rPr>
        <w:t>ь</w:t>
      </w:r>
      <w:r w:rsidRPr="0069555F">
        <w:rPr>
          <w:rFonts w:ascii="Times New Roman" w:hAnsi="Times New Roman"/>
          <w:sz w:val="28"/>
          <w:szCs w:val="28"/>
        </w:rPr>
        <w:t xml:space="preserve"> которых – развитие межполушарного взаимодействия, произвольности движений и самоконтроля.</w:t>
      </w:r>
    </w:p>
    <w:p w:rsidR="008F347D" w:rsidRPr="0069555F" w:rsidRDefault="008F347D" w:rsidP="008F347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9555F">
        <w:rPr>
          <w:rFonts w:ascii="Times New Roman" w:hAnsi="Times New Roman"/>
          <w:sz w:val="28"/>
          <w:szCs w:val="28"/>
        </w:rPr>
        <w:t>Примеры упражнений:</w:t>
      </w:r>
    </w:p>
    <w:p w:rsidR="008F347D" w:rsidRPr="002E3FC6" w:rsidRDefault="008F347D" w:rsidP="008F347D">
      <w:pPr>
        <w:pStyle w:val="aa"/>
        <w:numPr>
          <w:ilvl w:val="0"/>
          <w:numId w:val="9"/>
        </w:numPr>
        <w:spacing w:line="360" w:lineRule="auto"/>
        <w:ind w:left="0" w:firstLine="0"/>
        <w:jc w:val="both"/>
        <w:rPr>
          <w:sz w:val="28"/>
          <w:szCs w:val="28"/>
          <w:lang w:bidi="he-IL"/>
        </w:rPr>
      </w:pPr>
      <w:r w:rsidRPr="002E3FC6">
        <w:rPr>
          <w:b/>
          <w:sz w:val="28"/>
          <w:szCs w:val="28"/>
          <w:lang w:bidi="he-IL"/>
        </w:rPr>
        <w:t>«Колечко».</w:t>
      </w:r>
      <w:r w:rsidRPr="002E3FC6">
        <w:rPr>
          <w:sz w:val="28"/>
          <w:szCs w:val="28"/>
          <w:lang w:bidi="he-IL"/>
        </w:rPr>
        <w:t xml:space="preserve"> Поочередно и как можно быстрее перебирать пальцы pyк, соединяя в кольцо с большим пальцем последовательно указательный, средний и т.д. Упражнение выполняется в прямом порядке - от указательного пальца к мизинцу и в обратном - от мизинца к указательному пальцу. Вначале движения выполняются поочередно каждой рукой, затем - двумя одновременно. </w:t>
      </w:r>
    </w:p>
    <w:p w:rsidR="008F347D" w:rsidRPr="00B10C63" w:rsidRDefault="008F347D" w:rsidP="008F347D">
      <w:pPr>
        <w:pStyle w:val="aa"/>
        <w:numPr>
          <w:ilvl w:val="0"/>
          <w:numId w:val="9"/>
        </w:numPr>
        <w:spacing w:line="360" w:lineRule="auto"/>
        <w:ind w:left="0" w:firstLine="0"/>
        <w:jc w:val="both"/>
        <w:rPr>
          <w:sz w:val="28"/>
          <w:szCs w:val="28"/>
          <w:lang w:bidi="he-IL"/>
        </w:rPr>
      </w:pPr>
      <w:r w:rsidRPr="002E3FC6">
        <w:rPr>
          <w:b/>
          <w:sz w:val="28"/>
          <w:szCs w:val="28"/>
          <w:lang w:bidi="he-IL"/>
        </w:rPr>
        <w:t>Кулак-ребро-ладонь</w:t>
      </w:r>
      <w:r w:rsidRPr="002E3FC6">
        <w:rPr>
          <w:sz w:val="28"/>
          <w:szCs w:val="28"/>
          <w:lang w:bidi="he-IL"/>
        </w:rPr>
        <w:t xml:space="preserve">. Ребенку показывают три положения руки на плоскости стола, последовательно сменяющих друг друга: ладонь, сжатая в кулак, ладонь ребром, распрямленная ладонь. Ребенок выполняет движения вместе с взрослым, затем по памяти в течение восьми-десяти повторений моторной программы. Упражнение выполняется сначала правой рукой, потом - левой, затем - двумя руками. При затруднениях взрослый предлагает </w:t>
      </w:r>
      <w:r w:rsidRPr="00B10C63">
        <w:rPr>
          <w:sz w:val="28"/>
          <w:szCs w:val="28"/>
          <w:lang w:bidi="he-IL"/>
        </w:rPr>
        <w:t xml:space="preserve">ребенку: «Помогай себе - вслух или шепотом - командами «кулак-ребро-ладонь». </w:t>
      </w:r>
    </w:p>
    <w:p w:rsidR="008F347D" w:rsidRPr="00B10C63" w:rsidRDefault="008F347D" w:rsidP="008F347D">
      <w:pPr>
        <w:pStyle w:val="aa"/>
        <w:numPr>
          <w:ilvl w:val="0"/>
          <w:numId w:val="9"/>
        </w:numPr>
        <w:spacing w:line="360" w:lineRule="auto"/>
        <w:ind w:left="0" w:firstLine="0"/>
        <w:jc w:val="both"/>
        <w:rPr>
          <w:sz w:val="28"/>
          <w:szCs w:val="28"/>
          <w:lang w:bidi="he-IL"/>
        </w:rPr>
      </w:pPr>
      <w:r w:rsidRPr="00B10C63">
        <w:rPr>
          <w:sz w:val="28"/>
          <w:szCs w:val="28"/>
          <w:lang w:bidi="he-IL"/>
        </w:rPr>
        <w:t>«</w:t>
      </w:r>
      <w:r w:rsidRPr="00B10C63">
        <w:rPr>
          <w:b/>
          <w:sz w:val="28"/>
          <w:szCs w:val="28"/>
          <w:lang w:bidi="he-IL"/>
        </w:rPr>
        <w:t>Лезгинка»</w:t>
      </w:r>
      <w:r w:rsidRPr="00B10C63">
        <w:rPr>
          <w:sz w:val="28"/>
          <w:szCs w:val="28"/>
          <w:lang w:bidi="he-IL"/>
        </w:rPr>
        <w:t xml:space="preserve">. Ребенок складывает левую руку в кулак, большой палец отставляет в сторону, кулак разворачивает пальцами к себе. Правой рукой прямой ладонью в горизонтальном положении прикасается к мизинцу левой. </w:t>
      </w:r>
      <w:r w:rsidRPr="00B10C63">
        <w:rPr>
          <w:sz w:val="28"/>
          <w:szCs w:val="28"/>
          <w:lang w:bidi="he-IL"/>
        </w:rPr>
        <w:lastRenderedPageBreak/>
        <w:t>После этого одновременно меняет положение правой и левой рук (шесть-восемь раз). Необходимо добиваться высокой скорости смены положений.</w:t>
      </w:r>
    </w:p>
    <w:p w:rsidR="008F347D" w:rsidRPr="00B10C63" w:rsidRDefault="008F347D" w:rsidP="008F347D">
      <w:pPr>
        <w:pStyle w:val="aa"/>
        <w:numPr>
          <w:ilvl w:val="0"/>
          <w:numId w:val="9"/>
        </w:numPr>
        <w:spacing w:line="360" w:lineRule="auto"/>
        <w:ind w:left="0" w:firstLine="0"/>
        <w:jc w:val="both"/>
        <w:rPr>
          <w:sz w:val="28"/>
          <w:szCs w:val="28"/>
          <w:lang w:bidi="he-IL"/>
        </w:rPr>
      </w:pPr>
      <w:r w:rsidRPr="00B10C63">
        <w:rPr>
          <w:b/>
          <w:sz w:val="28"/>
          <w:szCs w:val="28"/>
          <w:lang w:bidi="he-IL"/>
        </w:rPr>
        <w:t>«Лягушка».</w:t>
      </w:r>
      <w:r w:rsidRPr="00B10C63">
        <w:rPr>
          <w:sz w:val="28"/>
          <w:szCs w:val="28"/>
          <w:lang w:bidi="he-IL"/>
        </w:rPr>
        <w:t xml:space="preserve"> Положить руки на стол. Одна рука сжата в кулак, другая лежит на плоскости стола (ладошка). Одновременно и разнонаправленно менять положение рук. </w:t>
      </w:r>
    </w:p>
    <w:p w:rsidR="008F347D" w:rsidRPr="00B10C63" w:rsidRDefault="008F347D" w:rsidP="008F347D">
      <w:pPr>
        <w:pStyle w:val="aa"/>
        <w:numPr>
          <w:ilvl w:val="0"/>
          <w:numId w:val="9"/>
        </w:numPr>
        <w:spacing w:line="360" w:lineRule="auto"/>
        <w:ind w:left="0" w:firstLine="0"/>
        <w:jc w:val="both"/>
        <w:rPr>
          <w:sz w:val="28"/>
          <w:szCs w:val="28"/>
          <w:lang w:bidi="he-IL"/>
        </w:rPr>
      </w:pPr>
      <w:r w:rsidRPr="00B10C63">
        <w:rPr>
          <w:b/>
          <w:sz w:val="28"/>
          <w:szCs w:val="28"/>
          <w:lang w:bidi="he-IL"/>
        </w:rPr>
        <w:t>«Замок».</w:t>
      </w:r>
      <w:r w:rsidRPr="00B10C63">
        <w:rPr>
          <w:sz w:val="28"/>
          <w:szCs w:val="28"/>
          <w:lang w:bidi="he-IL"/>
        </w:rPr>
        <w:t xml:space="preserve"> Скрестить руки ладонями друг к другу, сцепить пальцы в замок, развернуть руки к себе. Двигать пальцем, который укажет взрослый, точно и четко. Нежелательны движения соседних пальцев. Прикасаться к пальцу нельзя. В упражнении последовательно должны участвовать все пальцы обеих рук. </w:t>
      </w:r>
    </w:p>
    <w:p w:rsidR="008F347D" w:rsidRDefault="008F347D" w:rsidP="008F347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9555F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П</w:t>
      </w:r>
      <w:r w:rsidRPr="0069555F">
        <w:rPr>
          <w:rFonts w:ascii="Times New Roman" w:hAnsi="Times New Roman"/>
          <w:sz w:val="28"/>
          <w:szCs w:val="28"/>
        </w:rPr>
        <w:t>оказ содержания стихотворения выразительными движениями: «расскажи стихи руками»; домашний те</w:t>
      </w:r>
      <w:r>
        <w:rPr>
          <w:rFonts w:ascii="Times New Roman" w:hAnsi="Times New Roman"/>
          <w:sz w:val="28"/>
          <w:szCs w:val="28"/>
        </w:rPr>
        <w:t xml:space="preserve">атр. </w:t>
      </w:r>
    </w:p>
    <w:p w:rsidR="008F347D" w:rsidRPr="00B10C63" w:rsidRDefault="008F347D" w:rsidP="008F347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10C63">
        <w:rPr>
          <w:rFonts w:ascii="Times New Roman" w:hAnsi="Times New Roman"/>
          <w:sz w:val="28"/>
          <w:szCs w:val="28"/>
        </w:rPr>
        <w:t xml:space="preserve">3. </w:t>
      </w:r>
      <w:r w:rsidRPr="00742EFA">
        <w:rPr>
          <w:rFonts w:ascii="Times New Roman" w:hAnsi="Times New Roman"/>
          <w:b/>
          <w:sz w:val="28"/>
          <w:szCs w:val="28"/>
        </w:rPr>
        <w:t>Письмо « в воздухе »</w:t>
      </w:r>
      <w:r w:rsidRPr="00B10C63">
        <w:rPr>
          <w:rFonts w:ascii="Times New Roman" w:hAnsi="Times New Roman"/>
          <w:sz w:val="28"/>
          <w:szCs w:val="28"/>
        </w:rPr>
        <w:t xml:space="preserve"> хорошо развивает мышцы кисти, закрепляет умение держать правильно ручку, укрепляет двигательную, а если сопровождается объяснением, слуховую и зрительную память.</w:t>
      </w:r>
    </w:p>
    <w:p w:rsidR="008F347D" w:rsidRPr="00B10C63" w:rsidRDefault="008F347D" w:rsidP="008F347D">
      <w:pPr>
        <w:spacing w:line="360" w:lineRule="auto"/>
        <w:rPr>
          <w:rFonts w:ascii="Times New Roman" w:hAnsi="Times New Roman"/>
          <w:sz w:val="28"/>
          <w:szCs w:val="28"/>
        </w:rPr>
      </w:pPr>
      <w:r w:rsidRPr="00B10C63">
        <w:rPr>
          <w:rFonts w:ascii="Times New Roman" w:hAnsi="Times New Roman"/>
          <w:sz w:val="28"/>
          <w:szCs w:val="28"/>
        </w:rPr>
        <w:t>Упражение: Учитель последовательно рисует на доске фигуры:</w:t>
      </w:r>
    </w:p>
    <w:p w:rsidR="008F347D" w:rsidRDefault="008F347D" w:rsidP="008F347D">
      <w:pPr>
        <w:spacing w:line="360" w:lineRule="auto"/>
        <w:rPr>
          <w:rFonts w:ascii="Courier New" w:hAnsi="Courier New" w:cs="Courier New"/>
          <w:sz w:val="18"/>
          <w:szCs w:val="18"/>
        </w:rPr>
      </w:pPr>
      <w:r w:rsidRPr="00AB712C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margin-left:361.4pt;margin-top:10.95pt;width:36pt;height:43.5pt;flip:x;z-index:251658240" o:connectortype="straight"/>
        </w:pict>
      </w:r>
      <w:r w:rsidRPr="00AB712C">
        <w:rPr>
          <w:noProof/>
        </w:rPr>
        <w:pict>
          <v:shape id="_x0000_s1037" type="#_x0000_t32" style="position:absolute;margin-left:342.45pt;margin-top:9.45pt;width:38.25pt;height:44.25pt;flip:x;z-index:251658240" o:connectortype="straight"/>
        </w:pict>
      </w:r>
      <w:r w:rsidRPr="00AB712C">
        <w:rPr>
          <w:noProof/>
        </w:rPr>
        <w:pict>
          <v:shape id="_x0000_s1040" type="#_x0000_t32" style="position:absolute;margin-left:329.15pt;margin-top:9.45pt;width:32.25pt;height:42pt;flip:x;z-index:251658240" o:connectortype="straight"/>
        </w:pict>
      </w:r>
      <w:r w:rsidRPr="00AB712C">
        <w:rPr>
          <w:noProof/>
        </w:rPr>
        <w:pict>
          <v:shape id="_x0000_s1036" type="#_x0000_t32" style="position:absolute;margin-left:183.5pt;margin-top:14.7pt;width:54pt;height:43.5pt;z-index:251658240" o:connectortype="straight"/>
        </w:pict>
      </w:r>
      <w:r w:rsidRPr="00AB712C">
        <w:rPr>
          <w:noProof/>
        </w:rPr>
        <w:pict>
          <v:shape id="_x0000_s1039" type="#_x0000_t32" style="position:absolute;margin-left:380.7pt;margin-top:10.95pt;width:34.5pt;height:42.75pt;flip:x;z-index:251658240" o:connectortype="straight"/>
        </w:pict>
      </w:r>
      <w:r w:rsidRPr="00AB712C">
        <w:rPr>
          <w:noProof/>
        </w:rPr>
        <w:pict>
          <v:shape id="_x0000_s1035" type="#_x0000_t32" style="position:absolute;margin-left:249.45pt;margin-top:9.45pt;width:54pt;height:43.5pt;z-index:251658240" o:connectortype="straight"/>
        </w:pict>
      </w:r>
      <w:r w:rsidRPr="00AB712C">
        <w:rPr>
          <w:noProof/>
        </w:rPr>
        <w:pict>
          <v:shape id="_x0000_s1034" type="#_x0000_t32" style="position:absolute;margin-left:224.7pt;margin-top:9.45pt;width:52.5pt;height:44.25pt;z-index:251658240" o:connectortype="straight"/>
        </w:pict>
      </w:r>
      <w:r w:rsidRPr="00AB712C">
        <w:rPr>
          <w:noProof/>
        </w:rPr>
        <w:pict>
          <v:shape id="_x0000_s1033" type="#_x0000_t32" style="position:absolute;margin-left:200.7pt;margin-top:9.45pt;width:53.25pt;height:44.25pt;z-index:251658240" o:connectortype="straight"/>
        </w:pict>
      </w:r>
      <w:r w:rsidRPr="00AB712C">
        <w:rPr>
          <w:noProof/>
        </w:rPr>
        <w:pict>
          <v:shape id="_x0000_s1030" type="#_x0000_t32" style="position:absolute;margin-left:92.7pt;margin-top:9.45pt;width:63pt;height:.75pt;z-index:251658240" o:connectortype="straight"/>
        </w:pict>
      </w:r>
      <w:r w:rsidRPr="00AB712C">
        <w:rPr>
          <w:noProof/>
        </w:rPr>
        <w:pict>
          <v:shape id="_x0000_s1026" type="#_x0000_t32" style="position:absolute;margin-left:52.95pt;margin-top:2.7pt;width:0;height:61.5pt;z-index:251658240" o:connectortype="straight"/>
        </w:pict>
      </w:r>
      <w:r w:rsidRPr="00AB712C">
        <w:rPr>
          <w:noProof/>
        </w:rPr>
        <w:pict>
          <v:shape id="_x0000_s1029" type="#_x0000_t32" style="position:absolute;margin-left:39.45pt;margin-top:2.7pt;width:.75pt;height:61.5pt;z-index:251658240" o:connectortype="straight"/>
        </w:pict>
      </w:r>
      <w:r w:rsidRPr="00AB712C">
        <w:rPr>
          <w:noProof/>
        </w:rPr>
        <w:pict>
          <v:shape id="_x0000_s1027" type="#_x0000_t32" style="position:absolute;margin-left:13.95pt;margin-top:2.7pt;width:0;height:61.5pt;z-index:251658240" o:connectortype="straight"/>
        </w:pict>
      </w:r>
      <w:r w:rsidRPr="00AB712C">
        <w:rPr>
          <w:noProof/>
        </w:rPr>
        <w:pict>
          <v:shape id="_x0000_s1028" type="#_x0000_t32" style="position:absolute;margin-left:28.2pt;margin-top:2.7pt;width:.75pt;height:61.5pt;z-index:251658240" o:connectortype="straight"/>
        </w:pict>
      </w:r>
      <w:r>
        <w:rPr>
          <w:rFonts w:ascii="Courier New" w:hAnsi="Courier New" w:cs="Courier New"/>
          <w:sz w:val="18"/>
          <w:szCs w:val="18"/>
        </w:rPr>
        <w:t>А.</w:t>
      </w:r>
    </w:p>
    <w:p w:rsidR="008F347D" w:rsidRDefault="008F347D" w:rsidP="008F347D">
      <w:pPr>
        <w:tabs>
          <w:tab w:val="left" w:pos="303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AB712C">
        <w:rPr>
          <w:noProof/>
        </w:rPr>
        <w:pict>
          <v:shape id="_x0000_s1045" type="#_x0000_t32" style="position:absolute;margin-left:92.7pt;margin-top:27.65pt;width:66.75pt;height:.75pt;flip:y;z-index:251679744" o:connectortype="straight"/>
        </w:pict>
      </w:r>
      <w:r>
        <w:rPr>
          <w:rFonts w:ascii="Times New Roman" w:hAnsi="Times New Roman"/>
          <w:sz w:val="24"/>
          <w:szCs w:val="24"/>
        </w:rPr>
        <w:tab/>
      </w:r>
      <w:r w:rsidRPr="00AB712C">
        <w:rPr>
          <w:noProof/>
        </w:rPr>
        <w:pict>
          <v:shape id="_x0000_s1032" type="#_x0000_t32" style="position:absolute;margin-left:92.7pt;margin-top:13.25pt;width:66.75pt;height:0;z-index:251658240;mso-position-horizontal-relative:text;mso-position-vertical-relative:text" o:connectortype="straight"/>
        </w:pict>
      </w:r>
      <w:r w:rsidRPr="00AB712C">
        <w:rPr>
          <w:noProof/>
        </w:rPr>
        <w:pict>
          <v:shape id="_x0000_s1031" type="#_x0000_t32" style="position:absolute;margin-left:92.7pt;margin-top:-.25pt;width:63pt;height:.75pt;z-index:251658240;mso-position-horizontal-relative:text;mso-position-vertical-relative:text" o:connectortype="straight"/>
        </w:pict>
      </w:r>
    </w:p>
    <w:p w:rsidR="008F347D" w:rsidRDefault="008F347D" w:rsidP="008F347D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8F347D" w:rsidRDefault="008F347D" w:rsidP="008F347D">
      <w:pPr>
        <w:spacing w:line="360" w:lineRule="auto"/>
        <w:rPr>
          <w:rFonts w:ascii="Times New Roman" w:hAnsi="Times New Roman"/>
          <w:sz w:val="24"/>
          <w:szCs w:val="24"/>
        </w:rPr>
      </w:pPr>
      <w:r w:rsidRPr="00AB712C">
        <w:rPr>
          <w:noProof/>
        </w:rPr>
        <w:pict>
          <v:shape id="_x0000_s1044" style="position:absolute;margin-left:338.85pt;margin-top:4.1pt;width:76.35pt;height:61.6pt;z-index:251658240" coordsize="1527,1232" path="m237,140v13,363,27,726,,880c210,1174,,1167,72,1065,144,963,580,537,672,405,764,273,647,282,627,270v-20,-12,-63,-80,-75,60c540,470,432,1120,552,1110v120,-10,628,-679,720,-840c1364,109,1152,,1107,140v-45,140,-160,848,-105,970c1057,1232,1350,915,1437,870v87,-45,88,-38,90,-30e" filled="f">
            <v:path arrowok="t"/>
          </v:shape>
        </w:pict>
      </w:r>
      <w:r w:rsidRPr="00AB712C">
        <w:rPr>
          <w:noProof/>
        </w:rPr>
        <w:pict>
          <v:shape id="_x0000_s1043" style="position:absolute;margin-left:245.7pt;margin-top:5.1pt;width:57.75pt;height:78.1pt;z-index:251658240" coordsize="1155,1562" path="m,235c10,515,20,795,75,760,130,725,270,,330,25v60,25,15,793,105,885c525,1002,793,667,870,580v77,-87,42,-183,30,-195c888,373,840,333,795,505,750,677,692,1278,630,1420v-62,142,-297,57,-210,-60c507,1243,1033,830,1155,715e" filled="f">
            <v:path arrowok="t"/>
          </v:shape>
        </w:pict>
      </w:r>
      <w:r w:rsidRPr="00AB712C">
        <w:rPr>
          <w:noProof/>
        </w:rPr>
        <w:pict>
          <v:shape id="_x0000_s1042" style="position:absolute;margin-left:153.6pt;margin-top:11.1pt;width:65.85pt;height:55.25pt;z-index:251658240" coordsize="1317,1105" path="m42,c679,50,1317,101,1317,160,1317,219,84,305,42,355,,405,1050,418,1062,460v12,42,-925,113,-945,150c97,647,915,653,942,685v27,32,-645,80,-660,120c267,845,827,893,852,925v25,32,-390,45,-420,75c402,1030,637,1088,672,1105e" filled="f">
            <v:path arrowok="t"/>
          </v:shape>
        </w:pict>
      </w:r>
      <w:r w:rsidRPr="00AB712C">
        <w:rPr>
          <w:noProof/>
        </w:rPr>
        <w:pict>
          <v:shape id="_x0000_s1041" style="position:absolute;margin-left:24.45pt;margin-top:11.1pt;width:89.25pt;height:68.75pt;z-index:251658240" coordsize="1785,1375" path="m,1375c155,697,310,20,405,10,500,,487,1292,570,1315,653,1338,823,157,900,145v77,-12,75,1052,135,1095c1095,1283,1205,440,1260,400v55,-40,58,600,105,600c1412,1000,1508,400,1545,400v37,,13,595,45,600c1622,1005,1708,440,1740,430v32,-10,25,430,45,510e" filled="f">
            <v:path arrowok="t"/>
          </v:shape>
        </w:pict>
      </w:r>
    </w:p>
    <w:p w:rsidR="008F347D" w:rsidRDefault="008F347D" w:rsidP="008F347D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Б.</w:t>
      </w:r>
    </w:p>
    <w:p w:rsidR="008F347D" w:rsidRDefault="008F347D" w:rsidP="008F347D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8F347D" w:rsidRDefault="008F347D" w:rsidP="008F347D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8F347D" w:rsidRPr="00F27A4F" w:rsidRDefault="008F347D" w:rsidP="008F347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10C63">
        <w:rPr>
          <w:rFonts w:ascii="Times New Roman" w:hAnsi="Times New Roman"/>
          <w:sz w:val="28"/>
          <w:szCs w:val="28"/>
        </w:rPr>
        <w:t xml:space="preserve">Прежде чем приступить к воспроизведению очертаний фигуры, дети с помощью учителя словесно ее описывают. Они определяют точку начала движения, характер воображаемых линий, обращают внимание на направление движения (сверху вниз или снизу вверх, слева направо или </w:t>
      </w:r>
      <w:r w:rsidRPr="00B10C63">
        <w:rPr>
          <w:rFonts w:ascii="Times New Roman" w:hAnsi="Times New Roman"/>
          <w:sz w:val="28"/>
          <w:szCs w:val="28"/>
        </w:rPr>
        <w:lastRenderedPageBreak/>
        <w:t>справа налево), отмечают уменьшение амплитуды движений при</w:t>
      </w:r>
      <w:r>
        <w:rPr>
          <w:rFonts w:ascii="Times New Roman" w:hAnsi="Times New Roman"/>
          <w:sz w:val="28"/>
          <w:szCs w:val="28"/>
        </w:rPr>
        <w:t xml:space="preserve"> рисовании улитки (</w:t>
      </w:r>
      <w:r w:rsidRPr="00B10C63">
        <w:rPr>
          <w:rFonts w:ascii="Times New Roman" w:hAnsi="Times New Roman"/>
          <w:sz w:val="28"/>
          <w:szCs w:val="28"/>
        </w:rPr>
        <w:t>спирали) и змейки (рис.б). Затем ученики берут карандаш или ручку и обводят нарисованную на доске фигуру по воздуху тремя способами. Сначала рука выполняет крупные движения от плеча. Затем она опирается на локоть, работает только кисть, сгибаясь в запястном суставе. И наконец, рука опирается на локоть, работают только пальцы, плечевой сустав отводит руку в сторону. Таким образом</w:t>
      </w:r>
      <w:r>
        <w:rPr>
          <w:rFonts w:ascii="Times New Roman" w:hAnsi="Times New Roman"/>
          <w:sz w:val="28"/>
          <w:szCs w:val="28"/>
        </w:rPr>
        <w:t>,</w:t>
      </w:r>
      <w:r w:rsidRPr="00B10C63">
        <w:rPr>
          <w:rFonts w:ascii="Times New Roman" w:hAnsi="Times New Roman"/>
          <w:sz w:val="28"/>
          <w:szCs w:val="28"/>
        </w:rPr>
        <w:t xml:space="preserve"> размер </w:t>
      </w:r>
      <w:r>
        <w:rPr>
          <w:rFonts w:ascii="Times New Roman" w:hAnsi="Times New Roman"/>
          <w:sz w:val="28"/>
          <w:szCs w:val="28"/>
        </w:rPr>
        <w:t>выписываемой фигуры каждый раз</w:t>
      </w:r>
      <w:r w:rsidRPr="00B10C63">
        <w:rPr>
          <w:rFonts w:ascii="Times New Roman" w:hAnsi="Times New Roman"/>
          <w:sz w:val="28"/>
          <w:szCs w:val="28"/>
        </w:rPr>
        <w:t xml:space="preserve"> уменьшается. Дети прописывают фигуру каждым из трех способов 4-5 раз. На последующих занятиях учитель исключает первый способ и оставляет только второй и третий.</w:t>
      </w:r>
      <w:r w:rsidRPr="00F27A4F">
        <w:rPr>
          <w:rFonts w:ascii="Times New Roman" w:hAnsi="Times New Roman"/>
          <w:sz w:val="28"/>
          <w:szCs w:val="28"/>
        </w:rPr>
        <w:t>[</w:t>
      </w:r>
      <w:r w:rsidRPr="002162C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4</w:t>
      </w:r>
      <w:r w:rsidRPr="00F27A4F">
        <w:rPr>
          <w:rFonts w:ascii="Times New Roman" w:hAnsi="Times New Roman"/>
          <w:sz w:val="28"/>
          <w:szCs w:val="28"/>
        </w:rPr>
        <w:t>]</w:t>
      </w:r>
    </w:p>
    <w:p w:rsidR="008F347D" w:rsidRPr="00B10C63" w:rsidRDefault="008F347D" w:rsidP="008F347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10C63">
        <w:rPr>
          <w:rFonts w:ascii="Times New Roman" w:hAnsi="Times New Roman"/>
          <w:sz w:val="28"/>
          <w:szCs w:val="28"/>
        </w:rPr>
        <w:t>4. Упражнения в рисовании, раскрашивании, штриховке, обводке; рисование орнаментов, дорисовывание предметов, чудесное превращение геометрических форм.</w:t>
      </w:r>
    </w:p>
    <w:p w:rsidR="008F347D" w:rsidRPr="00B10C63" w:rsidRDefault="008F347D" w:rsidP="008F347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10C63">
        <w:rPr>
          <w:rFonts w:ascii="Times New Roman" w:hAnsi="Times New Roman"/>
          <w:sz w:val="28"/>
          <w:szCs w:val="28"/>
        </w:rPr>
        <w:t>5. Знакомство с тетрадью, рисование по клеточкам, письмо под музыку, освоение букв печатного шрифта.</w:t>
      </w:r>
    </w:p>
    <w:p w:rsidR="008F347D" w:rsidRPr="00B10C63" w:rsidRDefault="008F347D" w:rsidP="008F347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10C63">
        <w:rPr>
          <w:rFonts w:ascii="Times New Roman" w:hAnsi="Times New Roman"/>
          <w:sz w:val="28"/>
          <w:szCs w:val="28"/>
        </w:rPr>
        <w:t>6. Освоение на письме элементов букв.</w:t>
      </w:r>
    </w:p>
    <w:p w:rsidR="008F347D" w:rsidRPr="00B10C63" w:rsidRDefault="008F347D" w:rsidP="008F347D">
      <w:pPr>
        <w:pStyle w:val="a4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0C63">
        <w:rPr>
          <w:rFonts w:ascii="Times New Roman" w:hAnsi="Times New Roman"/>
          <w:sz w:val="28"/>
          <w:szCs w:val="28"/>
          <w:lang w:eastAsia="ru-RU"/>
        </w:rPr>
        <w:t>Многократное написание элемента буквы, пока ребенок не запомнит, как двигается его рука.</w:t>
      </w:r>
    </w:p>
    <w:p w:rsidR="008F347D" w:rsidRDefault="008F347D" w:rsidP="008F347D">
      <w:pPr>
        <w:pStyle w:val="a4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0C63">
        <w:rPr>
          <w:rFonts w:ascii="Times New Roman" w:hAnsi="Times New Roman"/>
          <w:sz w:val="28"/>
          <w:szCs w:val="28"/>
          <w:lang w:eastAsia="ru-RU"/>
        </w:rPr>
        <w:t>Написание букв с закрытыми глазами.</w:t>
      </w:r>
    </w:p>
    <w:p w:rsidR="008F347D" w:rsidRPr="00740110" w:rsidRDefault="008F347D" w:rsidP="008F347D">
      <w:pPr>
        <w:pStyle w:val="a4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0110">
        <w:rPr>
          <w:rFonts w:ascii="Times New Roman" w:hAnsi="Times New Roman"/>
          <w:sz w:val="28"/>
          <w:szCs w:val="28"/>
        </w:rPr>
        <w:t>Определение буквы, "написанной" на спине (пальцем по коже медленно проводится контур буквы), на ладони (с закрытыми глазами, с открытыми глазами), в воздухе.</w:t>
      </w:r>
    </w:p>
    <w:p w:rsidR="008F347D" w:rsidRPr="00B10C63" w:rsidRDefault="008F347D" w:rsidP="008F347D">
      <w:pPr>
        <w:spacing w:before="240" w:after="12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данном разделе нам хотелось бы также остановиться на некоторых авторских методиках, направленных на развитие графо-моторных навыков при обучении грамоте младших школьников.</w:t>
      </w:r>
    </w:p>
    <w:p w:rsidR="008F347D" w:rsidRDefault="008F347D" w:rsidP="008F347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7A4F">
        <w:rPr>
          <w:rFonts w:ascii="Times New Roman" w:hAnsi="Times New Roman"/>
          <w:b/>
          <w:sz w:val="28"/>
          <w:szCs w:val="28"/>
        </w:rPr>
        <w:t>Волосковой Н.Н.</w:t>
      </w:r>
      <w:r w:rsidRPr="00B10C63">
        <w:rPr>
          <w:rFonts w:ascii="Times New Roman" w:hAnsi="Times New Roman"/>
          <w:sz w:val="28"/>
          <w:szCs w:val="28"/>
        </w:rPr>
        <w:t xml:space="preserve"> была разработана методика коррекционного воздействия, которая строится на основе принципа последовательного </w:t>
      </w:r>
      <w:r w:rsidRPr="00B10C63">
        <w:rPr>
          <w:rFonts w:ascii="Times New Roman" w:hAnsi="Times New Roman"/>
          <w:sz w:val="28"/>
          <w:szCs w:val="28"/>
        </w:rPr>
        <w:lastRenderedPageBreak/>
        <w:t>формирования программ речевой и неречевой моторики с использованием общепринятой в логопедии системы развития фонематического восприятия. В соответствии с ней вся коррекционная работа разбита на две программы. Первая программа предусматривает четыре комплекса двигательных упражнений:</w:t>
      </w:r>
    </w:p>
    <w:p w:rsidR="008F347D" w:rsidRPr="00B10C63" w:rsidRDefault="008F347D" w:rsidP="008F347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10C63">
        <w:rPr>
          <w:rFonts w:ascii="Times New Roman" w:hAnsi="Times New Roman"/>
          <w:sz w:val="28"/>
          <w:szCs w:val="28"/>
        </w:rPr>
        <w:t>- на развитие координации движений рук и ног;</w:t>
      </w:r>
    </w:p>
    <w:p w:rsidR="008F347D" w:rsidRPr="00B10C63" w:rsidRDefault="008F347D" w:rsidP="008F347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10C63">
        <w:rPr>
          <w:rFonts w:ascii="Times New Roman" w:hAnsi="Times New Roman"/>
          <w:sz w:val="28"/>
          <w:szCs w:val="28"/>
        </w:rPr>
        <w:t>- на развитие тонкой моторики пальцев рук;</w:t>
      </w:r>
    </w:p>
    <w:p w:rsidR="008F347D" w:rsidRPr="00B10C63" w:rsidRDefault="008F347D" w:rsidP="008F347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10C63">
        <w:rPr>
          <w:rFonts w:ascii="Times New Roman" w:hAnsi="Times New Roman"/>
          <w:sz w:val="28"/>
          <w:szCs w:val="28"/>
        </w:rPr>
        <w:t>- на развитие интерсенсорной координации и чувства ритма;</w:t>
      </w:r>
    </w:p>
    <w:p w:rsidR="008F347D" w:rsidRPr="00B10C63" w:rsidRDefault="008F347D" w:rsidP="008F347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10C63">
        <w:rPr>
          <w:rFonts w:ascii="Times New Roman" w:hAnsi="Times New Roman"/>
          <w:sz w:val="28"/>
          <w:szCs w:val="28"/>
        </w:rPr>
        <w:t>- артикуляционные упражнения, выполняемые сериями, ритмично, под счет.</w:t>
      </w:r>
    </w:p>
    <w:p w:rsidR="008F347D" w:rsidRPr="00B10C63" w:rsidRDefault="008F347D" w:rsidP="008F347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10C63">
        <w:rPr>
          <w:rFonts w:ascii="Times New Roman" w:hAnsi="Times New Roman"/>
          <w:sz w:val="28"/>
          <w:szCs w:val="28"/>
        </w:rPr>
        <w:t>Вторая программа – тактированное письмо, т.е.</w:t>
      </w:r>
      <w:r>
        <w:rPr>
          <w:rFonts w:ascii="Times New Roman" w:hAnsi="Times New Roman"/>
          <w:sz w:val="28"/>
          <w:szCs w:val="28"/>
        </w:rPr>
        <w:t xml:space="preserve"> письмо под счет (по Эльконину), которое</w:t>
      </w:r>
      <w:r w:rsidRPr="00B10C6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10C63">
        <w:rPr>
          <w:rFonts w:ascii="Times New Roman" w:hAnsi="Times New Roman"/>
          <w:sz w:val="28"/>
          <w:szCs w:val="28"/>
        </w:rPr>
        <w:t>включает следующие упражнения:</w:t>
      </w:r>
    </w:p>
    <w:p w:rsidR="008F347D" w:rsidRPr="00B10C63" w:rsidRDefault="008F347D" w:rsidP="008F347D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10C63">
        <w:rPr>
          <w:rFonts w:ascii="Times New Roman" w:hAnsi="Times New Roman"/>
          <w:sz w:val="28"/>
          <w:szCs w:val="28"/>
        </w:rPr>
        <w:t>а) обводка под счет заготовленных образцов рукописных слов через прозрачную кальку. Слова соединены в группы с одинаковой ритмической структурой и ударением:</w:t>
      </w:r>
    </w:p>
    <w:p w:rsidR="008F347D" w:rsidRPr="00B10C63" w:rsidRDefault="008F347D" w:rsidP="008F347D">
      <w:pPr>
        <w:widowControl w:val="0"/>
        <w:numPr>
          <w:ilvl w:val="0"/>
          <w:numId w:val="8"/>
        </w:numPr>
        <w:shd w:val="clear" w:color="auto" w:fill="FFFFFF"/>
        <w:tabs>
          <w:tab w:val="left" w:pos="10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10C63">
        <w:rPr>
          <w:rFonts w:ascii="Times New Roman" w:hAnsi="Times New Roman"/>
          <w:sz w:val="28"/>
          <w:szCs w:val="28"/>
        </w:rPr>
        <w:t>мак, рак, сок, мох;</w:t>
      </w:r>
    </w:p>
    <w:p w:rsidR="008F347D" w:rsidRPr="00B10C63" w:rsidRDefault="008F347D" w:rsidP="008F347D">
      <w:pPr>
        <w:widowControl w:val="0"/>
        <w:numPr>
          <w:ilvl w:val="0"/>
          <w:numId w:val="8"/>
        </w:numPr>
        <w:shd w:val="clear" w:color="auto" w:fill="FFFFFF"/>
        <w:tabs>
          <w:tab w:val="left" w:pos="10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10C63">
        <w:rPr>
          <w:rFonts w:ascii="Times New Roman" w:hAnsi="Times New Roman"/>
          <w:sz w:val="28"/>
          <w:szCs w:val="28"/>
        </w:rPr>
        <w:t>роза, ваза, Лиза, киса;</w:t>
      </w:r>
    </w:p>
    <w:p w:rsidR="008F347D" w:rsidRPr="00B10C63" w:rsidRDefault="008F347D" w:rsidP="008F347D">
      <w:pPr>
        <w:widowControl w:val="0"/>
        <w:numPr>
          <w:ilvl w:val="0"/>
          <w:numId w:val="8"/>
        </w:numPr>
        <w:shd w:val="clear" w:color="auto" w:fill="FFFFFF"/>
        <w:tabs>
          <w:tab w:val="left" w:pos="10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10C63">
        <w:rPr>
          <w:rFonts w:ascii="Times New Roman" w:hAnsi="Times New Roman"/>
          <w:sz w:val="28"/>
          <w:szCs w:val="28"/>
        </w:rPr>
        <w:t>кошка, мошка, вилка, пилка;</w:t>
      </w:r>
    </w:p>
    <w:p w:rsidR="008F347D" w:rsidRPr="00B10C63" w:rsidRDefault="008F347D" w:rsidP="008F347D">
      <w:pPr>
        <w:widowControl w:val="0"/>
        <w:numPr>
          <w:ilvl w:val="0"/>
          <w:numId w:val="8"/>
        </w:numPr>
        <w:shd w:val="clear" w:color="auto" w:fill="FFFFFF"/>
        <w:tabs>
          <w:tab w:val="left" w:pos="10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10C63">
        <w:rPr>
          <w:rFonts w:ascii="Times New Roman" w:hAnsi="Times New Roman"/>
          <w:sz w:val="28"/>
          <w:szCs w:val="28"/>
        </w:rPr>
        <w:t>кулак, пирог, носок, висок;</w:t>
      </w:r>
    </w:p>
    <w:p w:rsidR="008F347D" w:rsidRPr="00B10C63" w:rsidRDefault="008F347D" w:rsidP="008F347D">
      <w:pPr>
        <w:widowControl w:val="0"/>
        <w:numPr>
          <w:ilvl w:val="0"/>
          <w:numId w:val="8"/>
        </w:numPr>
        <w:shd w:val="clear" w:color="auto" w:fill="FFFFFF"/>
        <w:tabs>
          <w:tab w:val="left" w:pos="10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10C63">
        <w:rPr>
          <w:rFonts w:ascii="Times New Roman" w:hAnsi="Times New Roman"/>
          <w:sz w:val="28"/>
          <w:szCs w:val="28"/>
        </w:rPr>
        <w:t>платок, крючок, значок, скачок;</w:t>
      </w:r>
    </w:p>
    <w:p w:rsidR="008F347D" w:rsidRPr="00B10C63" w:rsidRDefault="008F347D" w:rsidP="008F347D">
      <w:pPr>
        <w:widowControl w:val="0"/>
        <w:numPr>
          <w:ilvl w:val="0"/>
          <w:numId w:val="8"/>
        </w:numPr>
        <w:shd w:val="clear" w:color="auto" w:fill="FFFFFF"/>
        <w:tabs>
          <w:tab w:val="left" w:pos="10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10C63">
        <w:rPr>
          <w:rFonts w:ascii="Times New Roman" w:hAnsi="Times New Roman"/>
          <w:sz w:val="28"/>
          <w:szCs w:val="28"/>
        </w:rPr>
        <w:t>пироги, сапоги, молоко, хорошо;</w:t>
      </w:r>
    </w:p>
    <w:p w:rsidR="008F347D" w:rsidRPr="00B10C63" w:rsidRDefault="008F347D" w:rsidP="008F347D">
      <w:pPr>
        <w:widowControl w:val="0"/>
        <w:numPr>
          <w:ilvl w:val="0"/>
          <w:numId w:val="8"/>
        </w:numPr>
        <w:shd w:val="clear" w:color="auto" w:fill="FFFFFF"/>
        <w:tabs>
          <w:tab w:val="left" w:pos="10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10C63">
        <w:rPr>
          <w:rFonts w:ascii="Times New Roman" w:hAnsi="Times New Roman"/>
          <w:sz w:val="28"/>
          <w:szCs w:val="28"/>
        </w:rPr>
        <w:t>винтовка, картошка, задвижка, коврижка;</w:t>
      </w:r>
    </w:p>
    <w:p w:rsidR="008F347D" w:rsidRPr="00B10C63" w:rsidRDefault="008F347D" w:rsidP="008F347D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10C63">
        <w:rPr>
          <w:rFonts w:ascii="Times New Roman" w:hAnsi="Times New Roman"/>
          <w:sz w:val="28"/>
          <w:szCs w:val="28"/>
        </w:rPr>
        <w:t>б) обводка под счет заготовленных образцов рукописных сло</w:t>
      </w:r>
      <w:r w:rsidRPr="00B10C63">
        <w:rPr>
          <w:rFonts w:ascii="Times New Roman" w:hAnsi="Times New Roman"/>
          <w:sz w:val="28"/>
          <w:szCs w:val="28"/>
        </w:rPr>
        <w:softHyphen/>
        <w:t>восочетаний через прозрачную кальку.</w:t>
      </w:r>
    </w:p>
    <w:p w:rsidR="008F347D" w:rsidRDefault="008F347D" w:rsidP="008F347D">
      <w:pPr>
        <w:spacing w:before="12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10C63">
        <w:rPr>
          <w:rFonts w:ascii="Times New Roman" w:hAnsi="Times New Roman"/>
          <w:sz w:val="28"/>
          <w:szCs w:val="28"/>
        </w:rPr>
        <w:t xml:space="preserve">Следующая методика, предложенная кандидатом психологических наук </w:t>
      </w:r>
      <w:r w:rsidRPr="00F27A4F">
        <w:rPr>
          <w:rFonts w:ascii="Times New Roman" w:hAnsi="Times New Roman"/>
          <w:b/>
          <w:sz w:val="28"/>
          <w:szCs w:val="28"/>
        </w:rPr>
        <w:t>Храковской М.Г.</w:t>
      </w:r>
      <w:r w:rsidRPr="00742EFA">
        <w:rPr>
          <w:rFonts w:ascii="Times New Roman" w:hAnsi="Times New Roman"/>
          <w:sz w:val="28"/>
          <w:szCs w:val="28"/>
        </w:rPr>
        <w:t>,</w:t>
      </w:r>
      <w:r w:rsidRPr="00742EFA">
        <w:rPr>
          <w:rFonts w:ascii="Times New Roman" w:hAnsi="Times New Roman"/>
          <w:b/>
          <w:sz w:val="28"/>
          <w:szCs w:val="28"/>
        </w:rPr>
        <w:t xml:space="preserve"> </w:t>
      </w:r>
      <w:r w:rsidRPr="00B10C63">
        <w:rPr>
          <w:rFonts w:ascii="Times New Roman" w:hAnsi="Times New Roman"/>
          <w:sz w:val="28"/>
          <w:szCs w:val="28"/>
        </w:rPr>
        <w:t>выделяет 4 основных раздела:</w:t>
      </w:r>
    </w:p>
    <w:p w:rsidR="008F347D" w:rsidRPr="00B10C63" w:rsidRDefault="008F347D" w:rsidP="008F347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10C63">
        <w:rPr>
          <w:rFonts w:ascii="Times New Roman" w:hAnsi="Times New Roman"/>
          <w:sz w:val="28"/>
          <w:szCs w:val="28"/>
        </w:rPr>
        <w:t xml:space="preserve">1 раздел. Подготовительный, включающий в себя упражнения, направленные на развитие способности удерживать в руке ручку или карандаш, манипулировать с ними пальцами вне процесса письма. </w:t>
      </w:r>
    </w:p>
    <w:p w:rsidR="008F347D" w:rsidRDefault="008F347D" w:rsidP="008F347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10C63">
        <w:rPr>
          <w:rFonts w:ascii="Times New Roman" w:hAnsi="Times New Roman"/>
          <w:sz w:val="28"/>
          <w:szCs w:val="28"/>
        </w:rPr>
        <w:lastRenderedPageBreak/>
        <w:t>Для первых двух упражнений автор предлагает взять круглую палочку чуть большей длины, чем ручка. Рука с палочкой в рабочей позе для письма устанавливается на столе с обязательным касанием ребром ладони поверхности стола (исходное положение).</w:t>
      </w:r>
    </w:p>
    <w:p w:rsidR="008F347D" w:rsidRPr="00B10C63" w:rsidRDefault="008F347D" w:rsidP="008F347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10C63">
        <w:rPr>
          <w:rFonts w:ascii="Times New Roman" w:hAnsi="Times New Roman"/>
          <w:sz w:val="28"/>
          <w:szCs w:val="28"/>
        </w:rPr>
        <w:t>Упражнение 1.</w:t>
      </w:r>
    </w:p>
    <w:p w:rsidR="008F347D" w:rsidRPr="00B10C63" w:rsidRDefault="008F347D" w:rsidP="008F347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10C63">
        <w:rPr>
          <w:rFonts w:ascii="Times New Roman" w:hAnsi="Times New Roman"/>
          <w:sz w:val="28"/>
          <w:szCs w:val="28"/>
        </w:rPr>
        <w:t>Слегка придерживая палочку большим, указательным и средним пальцами (как при письме), производить их одновременное сгибание и разгибание, стараясь, чтобы палочка не двигалась и не падала. Повторять эти движения по возможности ритмично, но не быстро, не отрывая ребро ладони от поверхности стола. Количество повторений в начале тренинга определяется в соответствии с индивидуальными возможностями, на продвинутых этапах - до 10-15 раз подряд. Обязательно следует контролировать мышечный тонус: работают только пальцы, напряжение не должно иррадиировать вверх по руке. Вначале каждое движение производится изолированно, с паузами для расслабления предплечья, плечевого пояса.</w:t>
      </w:r>
    </w:p>
    <w:p w:rsidR="008F347D" w:rsidRPr="00B10C63" w:rsidRDefault="008F347D" w:rsidP="008F347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10C63">
        <w:rPr>
          <w:rFonts w:ascii="Times New Roman" w:hAnsi="Times New Roman"/>
          <w:sz w:val="28"/>
          <w:szCs w:val="28"/>
        </w:rPr>
        <w:t>Упражнение 2.</w:t>
      </w:r>
    </w:p>
    <w:p w:rsidR="008F347D" w:rsidRPr="00B10C63" w:rsidRDefault="008F347D" w:rsidP="008F347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10C63">
        <w:rPr>
          <w:rFonts w:ascii="Times New Roman" w:hAnsi="Times New Roman"/>
          <w:sz w:val="28"/>
          <w:szCs w:val="28"/>
        </w:rPr>
        <w:t>Рука с палочкой находится на столе в исходном положении. Пальцами перебирать палочку от верхнего конца к нижнему и обратно. Во избежание повышения тонуса в руке делать паузы, расслаблять мышцы.</w:t>
      </w:r>
    </w:p>
    <w:p w:rsidR="008F347D" w:rsidRPr="00B10C63" w:rsidRDefault="008F347D" w:rsidP="008F347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10C63">
        <w:rPr>
          <w:rFonts w:ascii="Times New Roman" w:hAnsi="Times New Roman"/>
          <w:sz w:val="28"/>
          <w:szCs w:val="28"/>
        </w:rPr>
        <w:t xml:space="preserve">Оба упражнения делать по 5-10 минут 3-4 раза в день. </w:t>
      </w:r>
    </w:p>
    <w:p w:rsidR="008F347D" w:rsidRPr="00B10C63" w:rsidRDefault="008F347D" w:rsidP="008F347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10C63">
        <w:rPr>
          <w:rFonts w:ascii="Times New Roman" w:hAnsi="Times New Roman"/>
          <w:sz w:val="28"/>
          <w:szCs w:val="28"/>
        </w:rPr>
        <w:t>Для аналогичных упражнений О.В.Бачина и Н.Ф.Коробова в книге «Пальчиковая гимнастика с предметами» предлагают использовать обычную ученическую ручку.</w:t>
      </w:r>
    </w:p>
    <w:p w:rsidR="008F347D" w:rsidRDefault="008F347D" w:rsidP="008F347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10C63">
        <w:rPr>
          <w:sz w:val="28"/>
          <w:szCs w:val="28"/>
        </w:rPr>
        <w:t>2 раздел. Направлен на развитие способности удерживать строку, регулировать направление, амплитуду движений при письме. Написание орнамента в заданном ритме организуется:</w:t>
      </w:r>
    </w:p>
    <w:p w:rsidR="008F347D" w:rsidRPr="00B10C63" w:rsidRDefault="008F347D" w:rsidP="008F347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10C63">
        <w:rPr>
          <w:sz w:val="28"/>
          <w:szCs w:val="28"/>
        </w:rPr>
        <w:t>- речевым сопровождением (синхронным счетом до трех в такт каждому элементу);</w:t>
      </w:r>
      <w:r w:rsidRPr="00B10C63">
        <w:rPr>
          <w:sz w:val="28"/>
          <w:szCs w:val="28"/>
        </w:rPr>
        <w:br/>
      </w:r>
      <w:r w:rsidRPr="00B10C63">
        <w:rPr>
          <w:sz w:val="28"/>
          <w:szCs w:val="28"/>
        </w:rPr>
        <w:lastRenderedPageBreak/>
        <w:t>- зрительным контролем по образцу, данному для копирования.</w:t>
      </w:r>
      <w:r w:rsidRPr="00B10C63">
        <w:rPr>
          <w:sz w:val="28"/>
          <w:szCs w:val="28"/>
        </w:rPr>
        <w:br/>
        <w:t xml:space="preserve">3 раздел. Нацелен на развитие графических навыков с опорой на ритмическое программирование. </w:t>
      </w:r>
    </w:p>
    <w:p w:rsidR="008F347D" w:rsidRPr="00B10C63" w:rsidRDefault="008F347D" w:rsidP="008F347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10C63">
        <w:rPr>
          <w:sz w:val="28"/>
          <w:szCs w:val="28"/>
        </w:rPr>
        <w:t>На последнем (4-м) этапе проводится комбинирование орнаментов, которые сначала соединяются попарно: каждая пара выполняется в течение одной-двух недель. Затем орнаменты объединяются вместе и выполняются не менее трех недель</w:t>
      </w:r>
      <w:r>
        <w:rPr>
          <w:sz w:val="28"/>
          <w:szCs w:val="28"/>
        </w:rPr>
        <w:t>.</w:t>
      </w:r>
    </w:p>
    <w:p w:rsidR="005E0BEC" w:rsidRDefault="005E0BEC" w:rsidP="008F347D">
      <w:pPr>
        <w:pBdr>
          <w:bottom w:val="single" w:sz="4" w:space="1" w:color="auto"/>
        </w:pBdr>
        <w:shd w:val="clear" w:color="auto" w:fill="FFFFFF"/>
        <w:spacing w:before="120" w:after="120" w:line="360" w:lineRule="auto"/>
      </w:pPr>
    </w:p>
    <w:sectPr w:rsidR="005E0BEC" w:rsidSect="005E0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51E40B0"/>
    <w:lvl w:ilvl="0">
      <w:numFmt w:val="bullet"/>
      <w:lvlText w:val="*"/>
      <w:lvlJc w:val="left"/>
    </w:lvl>
  </w:abstractNum>
  <w:abstractNum w:abstractNumId="1">
    <w:nsid w:val="0227315F"/>
    <w:multiLevelType w:val="hybridMultilevel"/>
    <w:tmpl w:val="30F695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39B7D4C"/>
    <w:multiLevelType w:val="hybridMultilevel"/>
    <w:tmpl w:val="3816185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</w:abstractNum>
  <w:abstractNum w:abstractNumId="3">
    <w:nsid w:val="0D8D0303"/>
    <w:multiLevelType w:val="hybridMultilevel"/>
    <w:tmpl w:val="72B4D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8A2387"/>
    <w:multiLevelType w:val="hybridMultilevel"/>
    <w:tmpl w:val="9052171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</w:abstractNum>
  <w:abstractNum w:abstractNumId="5">
    <w:nsid w:val="2E827B34"/>
    <w:multiLevelType w:val="hybridMultilevel"/>
    <w:tmpl w:val="330EEC5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470C660E"/>
    <w:multiLevelType w:val="hybridMultilevel"/>
    <w:tmpl w:val="9618C202"/>
    <w:lvl w:ilvl="0" w:tplc="F062A9D4">
      <w:start w:val="1"/>
      <w:numFmt w:val="bullet"/>
      <w:suff w:val="space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4C232D73"/>
    <w:multiLevelType w:val="hybridMultilevel"/>
    <w:tmpl w:val="7FEC2398"/>
    <w:lvl w:ilvl="0" w:tplc="C28633AA">
      <w:start w:val="1"/>
      <w:numFmt w:val="bullet"/>
      <w:suff w:val="space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5C47CA7"/>
    <w:multiLevelType w:val="hybridMultilevel"/>
    <w:tmpl w:val="B1ACCA1C"/>
    <w:lvl w:ilvl="0" w:tplc="8CAAC554">
      <w:start w:val="1"/>
      <w:numFmt w:val="bullet"/>
      <w:suff w:val="space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>
    <w:nsid w:val="58E630F2"/>
    <w:multiLevelType w:val="hybridMultilevel"/>
    <w:tmpl w:val="CFC2EA1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747E62F2"/>
    <w:multiLevelType w:val="hybridMultilevel"/>
    <w:tmpl w:val="F762FBDA"/>
    <w:lvl w:ilvl="0" w:tplc="7BD2A336">
      <w:start w:val="1"/>
      <w:numFmt w:val="bullet"/>
      <w:suff w:val="space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9"/>
  </w:num>
  <w:num w:numId="5">
    <w:abstractNumId w:val="6"/>
  </w:num>
  <w:num w:numId="6">
    <w:abstractNumId w:val="10"/>
  </w:num>
  <w:num w:numId="7">
    <w:abstractNumId w:val="8"/>
  </w:num>
  <w:num w:numId="8">
    <w:abstractNumId w:val="0"/>
    <w:lvlOverride w:ilvl="0">
      <w:lvl w:ilvl="0">
        <w:numFmt w:val="bullet"/>
        <w:lvlText w:val="-"/>
        <w:legacy w:legacy="1" w:legacySpace="0" w:legacyIndent="280"/>
        <w:lvlJc w:val="left"/>
        <w:rPr>
          <w:rFonts w:ascii="Courier New" w:hAnsi="Courier New" w:hint="default"/>
        </w:rPr>
      </w:lvl>
    </w:lvlOverride>
  </w:num>
  <w:num w:numId="9">
    <w:abstractNumId w:val="5"/>
  </w:num>
  <w:num w:numId="10">
    <w:abstractNumId w:val="3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5F0F07"/>
    <w:rsid w:val="005E0BEC"/>
    <w:rsid w:val="005F0F07"/>
    <w:rsid w:val="008F3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  <o:rules v:ext="edit">
        <o:r id="V:Rule1" type="connector" idref="#_x0000_s1037"/>
        <o:r id="V:Rule2" type="connector" idref="#_x0000_s1036"/>
        <o:r id="V:Rule3" type="connector" idref="#_x0000_s1033"/>
        <o:r id="V:Rule4" type="connector" idref="#_x0000_s1026"/>
        <o:r id="V:Rule5" type="connector" idref="#_x0000_s1031"/>
        <o:r id="V:Rule6" type="connector" idref="#_x0000_s1039"/>
        <o:r id="V:Rule7" type="connector" idref="#_x0000_s1032"/>
        <o:r id="V:Rule8" type="connector" idref="#_x0000_s1029"/>
        <o:r id="V:Rule9" type="connector" idref="#_x0000_s1035"/>
        <o:r id="V:Rule10" type="connector" idref="#_x0000_s1027"/>
        <o:r id="V:Rule11" type="connector" idref="#_x0000_s1040"/>
        <o:r id="V:Rule12" type="connector" idref="#_x0000_s1038"/>
        <o:r id="V:Rule13" type="connector" idref="#_x0000_s1034"/>
        <o:r id="V:Rule14" type="connector" idref="#_x0000_s1030"/>
        <o:r id="V:Rule15" type="connector" idref="#_x0000_s1028"/>
        <o:r id="V:Rule16" type="connector" idref="#_x0000_s1045"/>
        <o:r id="V:Rule17" type="connector" idref="#_x0000_s1057"/>
        <o:r id="V:Rule18" type="connector" idref="#_x0000_s1056"/>
        <o:r id="V:Rule19" type="connector" idref="#_x0000_s1053"/>
        <o:r id="V:Rule20" type="connector" idref="#_x0000_s1046"/>
        <o:r id="V:Rule21" type="connector" idref="#_x0000_s1051"/>
        <o:r id="V:Rule22" type="connector" idref="#_x0000_s1059"/>
        <o:r id="V:Rule23" type="connector" idref="#_x0000_s1052"/>
        <o:r id="V:Rule24" type="connector" idref="#_x0000_s1049"/>
        <o:r id="V:Rule25" type="connector" idref="#_x0000_s1055"/>
        <o:r id="V:Rule26" type="connector" idref="#_x0000_s1047"/>
        <o:r id="V:Rule27" type="connector" idref="#_x0000_s1060"/>
        <o:r id="V:Rule28" type="connector" idref="#_x0000_s1058"/>
        <o:r id="V:Rule29" type="connector" idref="#_x0000_s1054"/>
        <o:r id="V:Rule30" type="connector" idref="#_x0000_s1050"/>
        <o:r id="V:Rule31" type="connector" idref="#_x0000_s1048"/>
        <o:r id="V:Rule32" type="connector" idref="#_x0000_s106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BEC"/>
  </w:style>
  <w:style w:type="paragraph" w:styleId="1">
    <w:name w:val="heading 1"/>
    <w:basedOn w:val="a"/>
    <w:next w:val="a"/>
    <w:link w:val="10"/>
    <w:uiPriority w:val="9"/>
    <w:qFormat/>
    <w:rsid w:val="005F0F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F0F0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5F0F07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3">
    <w:name w:val="Обычный (веб)3"/>
    <w:basedOn w:val="a"/>
    <w:uiPriority w:val="99"/>
    <w:rsid w:val="005F0F07"/>
    <w:pPr>
      <w:spacing w:before="100" w:beforeAutospacing="1" w:after="100" w:afterAutospacing="1" w:line="240" w:lineRule="auto"/>
      <w:ind w:firstLine="1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rsid w:val="005F0F07"/>
    <w:pPr>
      <w:spacing w:after="120" w:line="240" w:lineRule="auto"/>
      <w:ind w:left="283"/>
      <w:jc w:val="both"/>
    </w:pPr>
    <w:rPr>
      <w:rFonts w:ascii="Calibri" w:eastAsia="Calibri" w:hAnsi="Calibri" w:cs="Times New Roman"/>
      <w:lang w:eastAsia="en-US"/>
    </w:rPr>
  </w:style>
  <w:style w:type="character" w:customStyle="1" w:styleId="a6">
    <w:name w:val="Основной текст с отступом Знак"/>
    <w:basedOn w:val="a0"/>
    <w:link w:val="a5"/>
    <w:uiPriority w:val="99"/>
    <w:rsid w:val="005F0F07"/>
    <w:rPr>
      <w:rFonts w:ascii="Calibri" w:eastAsia="Calibri" w:hAnsi="Calibri" w:cs="Times New Roman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5F0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0F0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F0F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Emphasis"/>
    <w:basedOn w:val="a0"/>
    <w:uiPriority w:val="99"/>
    <w:qFormat/>
    <w:rsid w:val="008F347D"/>
    <w:rPr>
      <w:rFonts w:cs="Times New Roman"/>
      <w:i/>
      <w:iCs/>
    </w:rPr>
  </w:style>
  <w:style w:type="paragraph" w:customStyle="1" w:styleId="aa">
    <w:name w:val="Стиль"/>
    <w:uiPriority w:val="99"/>
    <w:rsid w:val="008F34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2419</Words>
  <Characters>13789</Characters>
  <Application>Microsoft Office Word</Application>
  <DocSecurity>0</DocSecurity>
  <Lines>114</Lines>
  <Paragraphs>32</Paragraphs>
  <ScaleCrop>false</ScaleCrop>
  <Company>2044</Company>
  <LinksUpToDate>false</LinksUpToDate>
  <CharactersWithSpaces>16176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</dc:creator>
  <cp:keywords/>
  <dc:description/>
  <cp:lastModifiedBy>2044</cp:lastModifiedBy>
  <cp:revision>3</cp:revision>
  <dcterms:created xsi:type="dcterms:W3CDTF">2015-02-02T10:10:00Z</dcterms:created>
  <dcterms:modified xsi:type="dcterms:W3CDTF">2015-02-02T07:56:00Z</dcterms:modified>
</cp:coreProperties>
</file>