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68" w:rsidRDefault="00A05068" w:rsidP="00A05068">
      <w:pPr>
        <w:shd w:val="clear" w:color="auto" w:fill="FFFFFF"/>
        <w:tabs>
          <w:tab w:val="left" w:pos="9355"/>
        </w:tabs>
        <w:spacing w:after="0" w:line="317" w:lineRule="exact"/>
        <w:ind w:right="1613"/>
        <w:jc w:val="center"/>
        <w:rPr>
          <w:rFonts w:eastAsia="Times New Roman"/>
          <w:spacing w:val="-2"/>
          <w:sz w:val="24"/>
          <w:szCs w:val="24"/>
        </w:rPr>
      </w:pPr>
      <w:r w:rsidRPr="00A05068">
        <w:rPr>
          <w:rFonts w:eastAsia="Times New Roman"/>
          <w:spacing w:val="-2"/>
          <w:sz w:val="24"/>
          <w:szCs w:val="24"/>
        </w:rPr>
        <w:t xml:space="preserve">    Муниципальное  бюджетное образовательное учреждение </w:t>
      </w:r>
    </w:p>
    <w:p w:rsidR="00A05068" w:rsidRPr="00A05068" w:rsidRDefault="00A05068" w:rsidP="00A05068">
      <w:pPr>
        <w:shd w:val="clear" w:color="auto" w:fill="FFFFFF"/>
        <w:tabs>
          <w:tab w:val="left" w:pos="9355"/>
        </w:tabs>
        <w:spacing w:after="0" w:line="317" w:lineRule="exact"/>
        <w:ind w:right="1613"/>
        <w:jc w:val="center"/>
        <w:rPr>
          <w:sz w:val="24"/>
          <w:szCs w:val="24"/>
        </w:rPr>
      </w:pPr>
      <w:r w:rsidRPr="00A05068">
        <w:rPr>
          <w:rFonts w:eastAsia="Times New Roman"/>
          <w:spacing w:val="-2"/>
          <w:sz w:val="24"/>
          <w:szCs w:val="24"/>
        </w:rPr>
        <w:t>«С</w:t>
      </w:r>
      <w:r w:rsidRPr="00A05068">
        <w:rPr>
          <w:rFonts w:eastAsia="Times New Roman"/>
          <w:sz w:val="24"/>
          <w:szCs w:val="24"/>
        </w:rPr>
        <w:t>редняя общеобразовательная школа № 8»</w:t>
      </w:r>
    </w:p>
    <w:p w:rsidR="00A05068" w:rsidRPr="00A47726" w:rsidRDefault="00A05068" w:rsidP="00A05068">
      <w:pPr>
        <w:spacing w:after="0"/>
      </w:pPr>
    </w:p>
    <w:p w:rsidR="00A05068" w:rsidRPr="00A47726" w:rsidRDefault="00A05068" w:rsidP="00A05068">
      <w:pPr>
        <w:spacing w:after="0"/>
        <w:rPr>
          <w:sz w:val="32"/>
        </w:rPr>
      </w:pPr>
    </w:p>
    <w:p w:rsidR="00A05068" w:rsidRPr="00A47726" w:rsidRDefault="00A05068" w:rsidP="00A05068">
      <w:pPr>
        <w:rPr>
          <w:sz w:val="52"/>
          <w:szCs w:val="48"/>
        </w:rPr>
      </w:pPr>
    </w:p>
    <w:p w:rsidR="00A05068" w:rsidRDefault="00A05068" w:rsidP="00A05068">
      <w:pPr>
        <w:rPr>
          <w:sz w:val="48"/>
          <w:szCs w:val="48"/>
        </w:rPr>
      </w:pPr>
    </w:p>
    <w:p w:rsidR="00A05068" w:rsidRDefault="00A05068" w:rsidP="00A05068">
      <w:pPr>
        <w:jc w:val="center"/>
        <w:rPr>
          <w:sz w:val="48"/>
          <w:szCs w:val="48"/>
        </w:rPr>
      </w:pPr>
    </w:p>
    <w:p w:rsidR="00A05068" w:rsidRPr="00F673FD" w:rsidRDefault="00A05068" w:rsidP="00A0506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Выступление на </w:t>
      </w:r>
      <w:r w:rsidR="00C901AF">
        <w:rPr>
          <w:sz w:val="48"/>
          <w:szCs w:val="48"/>
        </w:rPr>
        <w:t xml:space="preserve">городском </w:t>
      </w:r>
      <w:r>
        <w:rPr>
          <w:sz w:val="48"/>
          <w:szCs w:val="48"/>
        </w:rPr>
        <w:t>методическом объединении учителей начальных классов по теме</w:t>
      </w:r>
    </w:p>
    <w:p w:rsidR="00A05068" w:rsidRPr="000E20E9" w:rsidRDefault="00A05068" w:rsidP="00A05068">
      <w:pPr>
        <w:jc w:val="center"/>
        <w:rPr>
          <w:b/>
          <w:i/>
          <w:sz w:val="48"/>
          <w:szCs w:val="48"/>
        </w:rPr>
      </w:pPr>
      <w:r w:rsidRPr="000E20E9">
        <w:rPr>
          <w:b/>
          <w:i/>
          <w:sz w:val="48"/>
          <w:szCs w:val="48"/>
        </w:rPr>
        <w:t>«Формирование личностных универсальных учебных действий у младших школьников»</w:t>
      </w:r>
    </w:p>
    <w:p w:rsidR="00A05068" w:rsidRDefault="00A05068" w:rsidP="00A05068">
      <w:pPr>
        <w:jc w:val="center"/>
        <w:rPr>
          <w:sz w:val="24"/>
          <w:szCs w:val="24"/>
        </w:rPr>
      </w:pPr>
    </w:p>
    <w:p w:rsidR="00A05068" w:rsidRDefault="00A05068" w:rsidP="00A05068">
      <w:pPr>
        <w:spacing w:line="240" w:lineRule="auto"/>
        <w:jc w:val="right"/>
        <w:rPr>
          <w:szCs w:val="28"/>
        </w:rPr>
      </w:pPr>
    </w:p>
    <w:p w:rsidR="00A05068" w:rsidRDefault="00A05068" w:rsidP="00A05068">
      <w:pPr>
        <w:spacing w:line="240" w:lineRule="auto"/>
        <w:rPr>
          <w:szCs w:val="28"/>
        </w:rPr>
      </w:pPr>
      <w:r>
        <w:rPr>
          <w:szCs w:val="28"/>
        </w:rPr>
        <w:t xml:space="preserve">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BC4E94" w:rsidRDefault="00A05068" w:rsidP="00BC4E94">
      <w:pPr>
        <w:spacing w:after="0" w:line="240" w:lineRule="auto"/>
        <w:jc w:val="right"/>
        <w:rPr>
          <w:sz w:val="28"/>
          <w:szCs w:val="28"/>
        </w:rPr>
      </w:pPr>
      <w:r w:rsidRPr="00BC4E94">
        <w:rPr>
          <w:sz w:val="28"/>
          <w:szCs w:val="28"/>
        </w:rPr>
        <w:t xml:space="preserve">Учитель </w:t>
      </w:r>
      <w:r w:rsidR="00BC4E94">
        <w:rPr>
          <w:sz w:val="28"/>
          <w:szCs w:val="28"/>
        </w:rPr>
        <w:t>н</w:t>
      </w:r>
      <w:r w:rsidRPr="00BC4E94">
        <w:rPr>
          <w:sz w:val="28"/>
          <w:szCs w:val="28"/>
        </w:rPr>
        <w:t>ачальных классов</w:t>
      </w:r>
      <w:r w:rsidR="00BC4E94" w:rsidRPr="00BC4E94">
        <w:rPr>
          <w:sz w:val="28"/>
          <w:szCs w:val="28"/>
        </w:rPr>
        <w:t xml:space="preserve"> </w:t>
      </w:r>
    </w:p>
    <w:p w:rsidR="00A05068" w:rsidRPr="00BC4E94" w:rsidRDefault="00BC4E94" w:rsidP="00BC4E94">
      <w:pPr>
        <w:spacing w:after="0" w:line="240" w:lineRule="auto"/>
        <w:jc w:val="right"/>
        <w:rPr>
          <w:sz w:val="28"/>
          <w:szCs w:val="28"/>
        </w:rPr>
      </w:pPr>
      <w:r w:rsidRPr="00BC4E94">
        <w:rPr>
          <w:sz w:val="28"/>
          <w:szCs w:val="28"/>
        </w:rPr>
        <w:t>высшей квалификационной категории</w:t>
      </w:r>
    </w:p>
    <w:p w:rsidR="00A05068" w:rsidRPr="00BC4E94" w:rsidRDefault="00A05068" w:rsidP="00A05068">
      <w:pPr>
        <w:spacing w:after="0" w:line="240" w:lineRule="auto"/>
        <w:jc w:val="right"/>
        <w:rPr>
          <w:sz w:val="28"/>
          <w:szCs w:val="28"/>
        </w:rPr>
      </w:pPr>
      <w:r w:rsidRPr="00BC4E94">
        <w:rPr>
          <w:sz w:val="28"/>
          <w:szCs w:val="28"/>
        </w:rPr>
        <w:t>Вакулко Татьяна Владимировна</w:t>
      </w:r>
    </w:p>
    <w:p w:rsidR="00A05068" w:rsidRPr="00F673FD" w:rsidRDefault="00A05068" w:rsidP="00A05068">
      <w:pPr>
        <w:jc w:val="right"/>
        <w:rPr>
          <w:szCs w:val="28"/>
        </w:rPr>
      </w:pPr>
    </w:p>
    <w:p w:rsidR="00A05068" w:rsidRDefault="00A05068" w:rsidP="00A05068">
      <w:pPr>
        <w:jc w:val="right"/>
        <w:rPr>
          <w:sz w:val="24"/>
          <w:szCs w:val="24"/>
        </w:rPr>
      </w:pPr>
    </w:p>
    <w:p w:rsidR="00A05068" w:rsidRDefault="00A05068" w:rsidP="00A05068">
      <w:pPr>
        <w:jc w:val="right"/>
        <w:rPr>
          <w:sz w:val="24"/>
          <w:szCs w:val="24"/>
        </w:rPr>
      </w:pPr>
    </w:p>
    <w:p w:rsidR="00A05068" w:rsidRDefault="00A05068" w:rsidP="00A05068">
      <w:pPr>
        <w:jc w:val="right"/>
        <w:rPr>
          <w:sz w:val="24"/>
          <w:szCs w:val="24"/>
        </w:rPr>
      </w:pPr>
    </w:p>
    <w:p w:rsidR="00A05068" w:rsidRDefault="00A05068" w:rsidP="00A05068">
      <w:pPr>
        <w:spacing w:after="0"/>
        <w:jc w:val="center"/>
        <w:rPr>
          <w:sz w:val="24"/>
          <w:szCs w:val="24"/>
        </w:rPr>
      </w:pPr>
    </w:p>
    <w:p w:rsidR="00A05068" w:rsidRDefault="00A05068" w:rsidP="00A05068">
      <w:pPr>
        <w:spacing w:after="0"/>
        <w:jc w:val="center"/>
        <w:rPr>
          <w:sz w:val="24"/>
          <w:szCs w:val="24"/>
        </w:rPr>
      </w:pPr>
    </w:p>
    <w:p w:rsidR="00A05068" w:rsidRDefault="00A05068" w:rsidP="00A050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Сафоново </w:t>
      </w:r>
    </w:p>
    <w:p w:rsidR="00BC4E94" w:rsidRDefault="00C901AF" w:rsidP="00BC4E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март </w:t>
      </w:r>
      <w:r w:rsidR="00A05068">
        <w:rPr>
          <w:sz w:val="24"/>
          <w:szCs w:val="24"/>
        </w:rPr>
        <w:t>2013</w:t>
      </w:r>
      <w:r w:rsidR="00BC4E94">
        <w:rPr>
          <w:sz w:val="24"/>
          <w:szCs w:val="24"/>
        </w:rPr>
        <w:br w:type="page"/>
      </w:r>
    </w:p>
    <w:p w:rsidR="00A21096" w:rsidRPr="00822FF7" w:rsidRDefault="00A05068" w:rsidP="00A05068">
      <w:pPr>
        <w:spacing w:after="120" w:line="360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Ф</w:t>
      </w:r>
      <w:r w:rsidR="002B3596" w:rsidRPr="00822FF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ОРМИРОВАНИЕ ЛИЧНОСТНЫХ УНИВЕРСАЛЬНЫХ УЧЕБНЫХ</w:t>
      </w:r>
    </w:p>
    <w:p w:rsidR="002B3596" w:rsidRPr="006D1D7F" w:rsidRDefault="002B3596" w:rsidP="006D1D7F">
      <w:pPr>
        <w:spacing w:after="120" w:line="36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FF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ДЕЙСТВИЙ У МЛАДШИХ ШКОЛЬНИКОВ</w:t>
      </w:r>
      <w:r w:rsidR="009D75DF" w:rsidRPr="006D1D7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9D75DF" w:rsidRPr="006D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1)</w:t>
      </w:r>
    </w:p>
    <w:p w:rsidR="002B3596" w:rsidRPr="006D1D7F" w:rsidRDefault="002B3596" w:rsidP="006D1D7F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 последнее время в обществе произошли изменения в представлении о целях образования и способах их реализации. Школа должна не только вооружать знаниями, умениями и навыками, а формировать УУД для использования и применения этих знаний, умений и навыков в любой жизненной ситуации.</w:t>
      </w:r>
    </w:p>
    <w:p w:rsidR="002B3596" w:rsidRPr="006D1D7F" w:rsidRDefault="002B3596" w:rsidP="006D1D7F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УУД разделяются на 4 вида: </w:t>
      </w:r>
      <w:proofErr w:type="gramStart"/>
      <w:r w:rsidRPr="006D1D7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личностные</w:t>
      </w:r>
      <w:proofErr w:type="gramEnd"/>
      <w:r w:rsidRPr="006D1D7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, регулятивные, познавательные и коммуникативные.</w:t>
      </w:r>
    </w:p>
    <w:p w:rsidR="002B3596" w:rsidRPr="006D1D7F" w:rsidRDefault="002B3596" w:rsidP="006D1D7F">
      <w:pPr>
        <w:spacing w:after="120" w:line="360" w:lineRule="atLeast"/>
        <w:ind w:firstLine="426"/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Личностные действия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делятся на 3 блока: </w:t>
      </w:r>
      <w:r w:rsidR="009D75DF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(Слайд 2)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br/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1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) самоопределение;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br/>
        <w:t xml:space="preserve">2) </w:t>
      </w:r>
      <w:proofErr w:type="spellStart"/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смыслообразование</w:t>
      </w:r>
      <w:proofErr w:type="spellEnd"/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;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br/>
        <w:t>3) нравственно-этического оценивания.</w:t>
      </w:r>
    </w:p>
    <w:p w:rsidR="009805E0" w:rsidRPr="006D1D7F" w:rsidRDefault="009805E0" w:rsidP="006D1D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ступени </w:t>
      </w:r>
      <w:proofErr w:type="spellStart"/>
      <w:r w:rsidRPr="006D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предшкольного</w:t>
      </w:r>
      <w:proofErr w:type="spellEnd"/>
      <w:r w:rsidRPr="006D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личностный компонент универсальных учебных действий самоопределения,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нравственно-этического оценивания определяется, прежде всего, </w:t>
      </w:r>
      <w:r w:rsidRPr="006D1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личностной готовностью ребенка к школьному обучению – степенью </w:t>
      </w:r>
      <w:proofErr w:type="spellStart"/>
      <w:r w:rsidRPr="006D1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внутренней позиции школьника.</w:t>
      </w:r>
    </w:p>
    <w:p w:rsidR="009805E0" w:rsidRPr="006D1D7F" w:rsidRDefault="009805E0" w:rsidP="006D1D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(показатели) </w:t>
      </w:r>
      <w:proofErr w:type="spellStart"/>
      <w:r w:rsidRPr="006D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внутренней позиции школьника:</w:t>
      </w:r>
      <w:r w:rsidR="009D75DF" w:rsidRPr="006D1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3)</w:t>
      </w:r>
    </w:p>
    <w:p w:rsidR="009805E0" w:rsidRPr="006D1D7F" w:rsidRDefault="009805E0" w:rsidP="006D1D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Положительное отношение к школе, чувство необходимости учения, т.е. в ситуации необязательного посещения школы продолжает стремиться к занятиям специфически школьного содержания;</w:t>
      </w:r>
    </w:p>
    <w:p w:rsidR="009805E0" w:rsidRPr="006D1D7F" w:rsidRDefault="009805E0" w:rsidP="006D1D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Проявление особого интереса к новому, собственно школьному содержанию занятий, что проявляется, во-первых,  в предпочтении уроков «школьного» типа урокам «дошкольного» типа; во-вторых, в наличии адекватного  содержательного представления о  подготовке к школе;</w:t>
      </w:r>
    </w:p>
    <w:p w:rsidR="009805E0" w:rsidRPr="006D1D7F" w:rsidRDefault="009805E0" w:rsidP="006D1D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Предпочтение классных коллективных занятий индивидуальным занятиям дома, положительное отношение к школьной дисциплине, направленной на поддержание общепринятых норм поведения в школе; предпочтение социального способа оценки своих знаний – отметки дошкольным способам поощрения (сладости, подарки) (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А.Л.Венгер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1988).</w:t>
      </w:r>
    </w:p>
    <w:p w:rsidR="002B0C82" w:rsidRDefault="00C73740" w:rsidP="002B0C82">
      <w:pPr>
        <w:shd w:val="clear" w:color="auto" w:fill="FFFFFF"/>
        <w:spacing w:before="63" w:after="63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8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 (Методика «Беседа о школе».</w:t>
      </w:r>
      <w:proofErr w:type="gramEnd"/>
      <w:r w:rsidR="008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9D75D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</w:t>
      </w:r>
      <w:r w:rsidR="008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5D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</w:t>
      </w:r>
      <w:proofErr w:type="spellStart"/>
      <w:r w:rsidR="009D75D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9D75D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школьника, его мотивации учения)</w:t>
      </w:r>
      <w:r w:rsidR="00885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515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проведенной в моем классе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полностью сформированная внутренняя позиция ученика лишь у 48 % 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первоклассников, у 42% частично сформировалось эмоционально-положительное отношение к школе, у 10% внутренняя позиция не была сформирована, что проявлялось в отсутствии желания ходить в школу, предпочтение игровой деятельности.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результатов актуализировал необходи</w:t>
      </w:r>
      <w:r w:rsidR="00900F2A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 в формировании личностных</w:t>
      </w:r>
      <w:r w:rsidR="009805E0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УУД.</w:t>
      </w:r>
    </w:p>
    <w:p w:rsidR="009D75DF" w:rsidRPr="006D1D7F" w:rsidRDefault="002B3596" w:rsidP="002B0C82">
      <w:pPr>
        <w:shd w:val="clear" w:color="auto" w:fill="FFFFFF"/>
        <w:spacing w:before="63" w:after="63" w:line="360" w:lineRule="auto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9805E0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      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Одна из главных задач школьного образования подготовить выпускника к 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самоопределению</w:t>
      </w:r>
      <w:r w:rsidR="002B0C82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</w:t>
      </w:r>
      <w:r w:rsidR="009D75DF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(Слайд 4)</w:t>
      </w:r>
      <w:r w:rsidR="002B0C82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,</w:t>
      </w:r>
      <w:r w:rsidR="009D75DF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которое осуществляется как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u w:val="single"/>
          <w:lang w:eastAsia="ru-RU"/>
        </w:rPr>
        <w:t>личностное самоопределение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(какой я есть, каким я хочу стать, каким я должен стать, каким я буду). Это и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u w:val="single"/>
          <w:lang w:eastAsia="ru-RU"/>
        </w:rPr>
        <w:t>профессиональное самоопределение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но не только профильное образование, а </w:t>
      </w:r>
      <w:proofErr w:type="spell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предпрофильная</w:t>
      </w:r>
      <w:proofErr w:type="spell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подготовка: ознакомление с миром профессий, их социальной значимостью и содержанием.</w:t>
      </w:r>
    </w:p>
    <w:p w:rsidR="002B3596" w:rsidRPr="006D1D7F" w:rsidRDefault="002B3596" w:rsidP="008854DB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Все это предполагает и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u w:val="single"/>
          <w:lang w:eastAsia="ru-RU"/>
        </w:rPr>
        <w:t>жизненное самоопределение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построение жизненных планов, планов на будущее.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proofErr w:type="gramStart"/>
      <w:r w:rsidRPr="006D1D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Личностное определение</w:t>
      </w:r>
      <w:r w:rsidRPr="006D1D7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это самопознание</w:t>
      </w:r>
      <w:r w:rsidR="00B2626F" w:rsidRPr="006D1D7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B2626F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5)</w:t>
      </w:r>
      <w:r w:rsidRPr="006D1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представление о самом себе, знание о том, кто я, какими качествами я обладаю, что для меня приоритетно, что главное,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– что во мне хорошо, а что плохо (личные качества, черты характера),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– что я хочу (какие цели я ставлю),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– что я могу (представление о своих возможностях),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– что я делаю с удовольствием, а что – нет (какие мотивы</w:t>
      </w:r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я преследую), 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– что у меня получается хорошо, а что нет (свои результаты, наиболее заметные достижения).</w:t>
      </w:r>
    </w:p>
    <w:p w:rsidR="002B3596" w:rsidRPr="006D1D7F" w:rsidRDefault="002B3596" w:rsidP="008854DB">
      <w:pPr>
        <w:spacing w:after="120" w:line="360" w:lineRule="atLeast"/>
        <w:ind w:firstLine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Одной из составляющих является развитие </w:t>
      </w:r>
      <w:r w:rsidRPr="006D1D7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самооценки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3D681A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5)</w:t>
      </w:r>
      <w:r w:rsidR="003D681A" w:rsidRPr="006D1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681A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которая необходима как базовый компонент и должна быть сформирована п</w:t>
      </w:r>
      <w:r w:rsidR="00067ABB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ри поступлении в школу. Иначе ребенок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оценку взрослого правильно принять не сможет. Оценка его учебных достижений не </w:t>
      </w:r>
      <w:r w:rsidR="00B2626F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станет основанием для того, что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бы пересмотреть своё отношение к учению.</w:t>
      </w:r>
      <w:r w:rsidR="00B2626F"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2626F"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B2626F"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самооценки у младшего школьника</w:t>
      </w:r>
      <w:r w:rsidR="00B2626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осознание им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верить в успех.</w:t>
      </w:r>
    </w:p>
    <w:p w:rsidR="00B2626F" w:rsidRPr="006D1D7F" w:rsidRDefault="002B3596" w:rsidP="008854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Еще одним направлением в личностном определении является действие, связанное с формированием </w:t>
      </w:r>
      <w:r w:rsidRPr="006D1D7F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идентичности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личност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</w:t>
      </w:r>
      <w:r w:rsidR="003D681A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3D681A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5)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Это представление о том, к какой </w:t>
      </w:r>
      <w:proofErr w:type="spell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гендерной</w:t>
      </w:r>
      <w:proofErr w:type="spell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группе ты относишься</w:t>
      </w:r>
      <w:r w:rsidR="00B864B7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</w:t>
      </w:r>
      <w:proofErr w:type="gramStart"/>
      <w:r w:rsidR="00B864B7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</w:t>
      </w:r>
      <w:proofErr w:type="spellStart"/>
      <w:r w:rsidR="00067ABB" w:rsidRPr="006D1D7F">
        <w:rPr>
          <w:rStyle w:val="a5"/>
          <w:rFonts w:ascii="Times New Roman" w:hAnsi="Times New Roman" w:cs="Times New Roman"/>
          <w:b/>
          <w:bCs/>
          <w:color w:val="444455"/>
          <w:sz w:val="24"/>
          <w:szCs w:val="24"/>
          <w:shd w:val="clear" w:color="auto" w:fill="F7F5EA"/>
        </w:rPr>
        <w:t>Гендерные</w:t>
      </w:r>
      <w:proofErr w:type="spellEnd"/>
      <w:r w:rsidR="00067ABB" w:rsidRPr="006D1D7F">
        <w:rPr>
          <w:rStyle w:val="a5"/>
          <w:rFonts w:ascii="Times New Roman" w:hAnsi="Times New Roman" w:cs="Times New Roman"/>
          <w:b/>
          <w:bCs/>
          <w:color w:val="444455"/>
          <w:sz w:val="24"/>
          <w:szCs w:val="24"/>
          <w:shd w:val="clear" w:color="auto" w:fill="F7F5EA"/>
        </w:rPr>
        <w:t xml:space="preserve"> отношения</w:t>
      </w:r>
      <w:r w:rsidR="00067ABB" w:rsidRPr="006D1D7F">
        <w:rPr>
          <w:rStyle w:val="apple-converted-space"/>
          <w:rFonts w:ascii="Times New Roman" w:hAnsi="Times New Roman" w:cs="Times New Roman"/>
          <w:color w:val="444455"/>
          <w:sz w:val="24"/>
          <w:szCs w:val="24"/>
          <w:shd w:val="clear" w:color="auto" w:fill="F7F5EA"/>
        </w:rPr>
        <w:t> </w:t>
      </w:r>
      <w:r w:rsidR="00067ABB" w:rsidRPr="006D1D7F">
        <w:rPr>
          <w:rFonts w:ascii="Times New Roman" w:hAnsi="Times New Roman" w:cs="Times New Roman"/>
          <w:color w:val="444455"/>
          <w:sz w:val="24"/>
          <w:szCs w:val="24"/>
          <w:shd w:val="clear" w:color="auto" w:fill="F7F5EA"/>
        </w:rPr>
        <w:t>- это различные формы взаимосвязи людей, как представителей определенного пола, возникающие в процессе их совместной жизнедеятельности</w:t>
      </w:r>
      <w:r w:rsidR="00B864B7" w:rsidRPr="006D1D7F">
        <w:rPr>
          <w:rFonts w:ascii="Times New Roman" w:hAnsi="Times New Roman" w:cs="Times New Roman"/>
          <w:color w:val="444455"/>
          <w:sz w:val="24"/>
          <w:szCs w:val="24"/>
          <w:shd w:val="clear" w:color="auto" w:fill="F7F5EA"/>
        </w:rPr>
        <w:t>)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о семейной роли, о социал</w:t>
      </w:r>
      <w:r w:rsidR="006D1D7F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ьной роли и принятие этих ролей, о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сознание этнической принадлежности и культурной идентичности, формирование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основ гражданской идентичности: чувства сопричастности к делам страны, гордости за свою Родин</w:t>
      </w:r>
      <w:r w:rsidR="00B2626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знание знаменательных для своего Отечества исторических событий, любовь к родному краю и малой родине</w:t>
      </w:r>
      <w:proofErr w:type="gramEnd"/>
      <w:r w:rsidR="00B2626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</w:t>
      </w:r>
      <w:proofErr w:type="gramStart"/>
      <w:r w:rsidR="00B2626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="00B2626F"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сопереживанию им.</w:t>
      </w:r>
    </w:p>
    <w:p w:rsidR="002B3596" w:rsidRPr="006D1D7F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i/>
          <w:color w:val="030303"/>
          <w:sz w:val="24"/>
          <w:szCs w:val="24"/>
          <w:lang w:eastAsia="ru-RU"/>
        </w:rPr>
        <w:t>Внутренняя позиция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ученика одно из проявлений идентичности, принятие роли ученика, понятие о хорошем и плохом ученике, положительное отношение к школе, к своему новому статусу ученика.</w:t>
      </w:r>
    </w:p>
    <w:p w:rsidR="0008504A" w:rsidRPr="008854DB" w:rsidRDefault="0008504A" w:rsidP="008854DB">
      <w:pPr>
        <w:shd w:val="clear" w:color="auto" w:fill="FFFFFF"/>
        <w:spacing w:before="63" w:after="6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формировании </w:t>
      </w:r>
      <w:r w:rsidRPr="008854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социальной идентичности</w:t>
      </w: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младшего школьника (роли сына, дочери, внука, брата и сестры) большое влияние оказывает семья. Проведение семейных праздников «Папа, мама, я – читающая семья», «Спортивная семья», праздников к 23 февраля и 8 марта, концерты ко Дню матери способствуют этому.</w:t>
      </w:r>
    </w:p>
    <w:p w:rsidR="0008504A" w:rsidRPr="008854DB" w:rsidRDefault="0008504A" w:rsidP="008854DB">
      <w:pPr>
        <w:shd w:val="clear" w:color="auto" w:fill="FFFFFF"/>
        <w:spacing w:before="63" w:after="6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Изучая стихотворения А. </w:t>
      </w:r>
      <w:proofErr w:type="spellStart"/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Барто</w:t>
      </w:r>
      <w:proofErr w:type="spellEnd"/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«Разлука», «Две сестры глядят на братца», Я. Акима «Мой брат Миша», Э. </w:t>
      </w:r>
      <w:proofErr w:type="spellStart"/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Мошковской</w:t>
      </w:r>
      <w:proofErr w:type="spellEnd"/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«Трудный путь» формируется </w:t>
      </w:r>
      <w:r w:rsidRPr="008854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личностная идентичность</w:t>
      </w: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ребята рассказывают о том, как они заботятся о родителях, братьях и сестрах. Использование ИКТ позволяет сделать эту деятельность яркой, запоминающейся, современной и привлекательной.</w:t>
      </w:r>
    </w:p>
    <w:p w:rsidR="0008504A" w:rsidRPr="008854DB" w:rsidRDefault="0008504A" w:rsidP="008854DB">
      <w:pPr>
        <w:shd w:val="clear" w:color="auto" w:fill="FFFFFF"/>
        <w:spacing w:before="63" w:after="63" w:line="240" w:lineRule="auto"/>
        <w:ind w:firstLine="426"/>
        <w:jc w:val="both"/>
        <w:rPr>
          <w:rFonts w:ascii="Times New Roman" w:eastAsia="Times New Roman" w:hAnsi="Times New Roman" w:cs="Times New Roman"/>
          <w:color w:val="030303"/>
          <w:sz w:val="20"/>
          <w:szCs w:val="20"/>
          <w:lang w:eastAsia="ru-RU"/>
        </w:rPr>
      </w:pP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Становление </w:t>
      </w:r>
      <w:r w:rsidRPr="008854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этнической идентичности</w:t>
      </w: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происходит через анализ народных сказок, былин, народного фольклора, посредством краеведения. </w:t>
      </w:r>
      <w:r w:rsidRPr="008854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Гражданскую идентичность</w:t>
      </w: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формирует изучение материала об истории России, российской символики, уже в 1 классе произведения в «Азбуке»: «Название русских городов», «Происхождение русских фамилий», «Наше Отечество». Часто для информационного поиска по этим проблемам используются электронные ресурсы.</w:t>
      </w:r>
    </w:p>
    <w:p w:rsidR="002B3596" w:rsidRPr="006D1D7F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Второй блок связан 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со смыслами учебной деятельност</w:t>
      </w:r>
      <w:proofErr w:type="gramStart"/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и</w:t>
      </w:r>
      <w:r w:rsidR="00B2626F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</w:t>
      </w:r>
      <w:proofErr w:type="gramEnd"/>
      <w:r w:rsidR="00B2626F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proofErr w:type="spellStart"/>
      <w:r w:rsidR="00B2626F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смыслообразование</w:t>
      </w:r>
      <w:r w:rsidR="006D1D7F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м</w:t>
      </w:r>
      <w:proofErr w:type="spellEnd"/>
      <w:r w:rsidR="00B2626F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Смысл и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мотивы учения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имеют решающую роль</w:t>
      </w:r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  <w:r w:rsidR="00835FC0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Ведь п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роблема</w:t>
      </w:r>
      <w:r w:rsidR="00835FC0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состоит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резком снижении шк</w:t>
      </w:r>
      <w:r w:rsidR="00835FC0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ольной мотивации. Д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ети не проявляют активности, инициативы. Задача школы</w:t>
      </w:r>
      <w:r w:rsidR="00835FC0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-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формирование умения ставить</w:t>
      </w:r>
      <w:r w:rsidR="00835FC0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учебные цели и определять мотивы для их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достижения.</w:t>
      </w:r>
      <w:r w:rsidR="003D681A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6)</w:t>
      </w:r>
      <w:r w:rsidR="003D681A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08504A" w:rsidRDefault="0008504A" w:rsidP="008854DB">
      <w:pPr>
        <w:shd w:val="clear" w:color="auto" w:fill="FFFFFF"/>
        <w:spacing w:before="63" w:after="63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Например, работая над стихотворением А. </w:t>
      </w:r>
      <w:proofErr w:type="spellStart"/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Барто</w:t>
      </w:r>
      <w:proofErr w:type="spellEnd"/>
      <w:r w:rsidRPr="008854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«Я выросла», активно формируется школьная мотивация; беседы о школе, успехи в учебе или внеклассных мероприятиях, широкое применение ИКТ в решении образовательных задач тоже способствуют этому.</w:t>
      </w:r>
    </w:p>
    <w:p w:rsidR="002B0C82" w:rsidRPr="008854DB" w:rsidRDefault="002B0C82" w:rsidP="008854DB">
      <w:pPr>
        <w:shd w:val="clear" w:color="auto" w:fill="FFFFFF"/>
        <w:spacing w:before="63" w:after="63" w:line="240" w:lineRule="auto"/>
        <w:ind w:firstLine="426"/>
        <w:jc w:val="both"/>
        <w:rPr>
          <w:rFonts w:ascii="Times New Roman" w:eastAsia="Times New Roman" w:hAnsi="Times New Roman" w:cs="Times New Roman"/>
          <w:color w:val="030303"/>
          <w:sz w:val="20"/>
          <w:szCs w:val="20"/>
          <w:lang w:eastAsia="ru-RU"/>
        </w:rPr>
      </w:pPr>
    </w:p>
    <w:p w:rsidR="002B3596" w:rsidRPr="006D1D7F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Третий блок – линия 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нравственного развития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личности. </w:t>
      </w:r>
      <w:r w:rsidR="00F669ED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7)</w:t>
      </w:r>
      <w:r w:rsidR="00F669ED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Отношения нравственности и морали пронизывают всю нашу жизнь, в том числе и учебную деятельность, отношения с учителями, со сверстниками. ЛУУД обеспечивают развитие таких качеств личности как способность соотносить свои поступки с общепринятыми этическими и моральными нормами, способность оценивать свое поведения и поступки, понимание основных моральных норм: взаимопомощи, правдивости, честности, ответственности; нравственно – эмоциональной отзывчивости на основе способности к восприятию чу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вств др</w:t>
      </w:r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угих людей; установки на здоровый и безопасный образ жизни.</w:t>
      </w:r>
    </w:p>
    <w:p w:rsidR="002B3596" w:rsidRPr="006D1D7F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Учитель учит оценивать и объяснять простые ситуации и однозначные поступки как «хорошие» или «плохие» («неправильные», «опасные», «некрасивые») с позиции общепринятых нравственных правил, с позиции важности бережного отношения к здоровью человека и к природе и отделять оценку поступка от оценки самого человека (плохими и хорошими бывают поступки, а не люди).</w:t>
      </w:r>
    </w:p>
    <w:p w:rsidR="00F669ED" w:rsidRPr="006D1D7F" w:rsidRDefault="00F669ED" w:rsidP="006D1D7F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9ED" w:rsidRPr="006D1D7F" w:rsidRDefault="00F669ED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осуществляется за счет всех компонентов образовательного процесса: учебных предметов, представленных в инвариантной части базисного учебного плана; вариативной части основной образовательной программы, а также программы дополнительного образования, реализуемой семьей и школой.</w:t>
      </w:r>
    </w:p>
    <w:p w:rsidR="002B3596" w:rsidRPr="006D1D7F" w:rsidRDefault="009D4D4C" w:rsidP="006D1D7F">
      <w:pPr>
        <w:spacing w:after="120" w:line="360" w:lineRule="atLeast"/>
        <w:ind w:firstLine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Например,</w:t>
      </w:r>
      <w:r w:rsidR="002B0C8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</w:t>
      </w:r>
      <w:r w:rsidR="002B3596"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чебник литературного чтения</w:t>
      </w:r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формирует следующие</w:t>
      </w:r>
      <w:r w:rsidR="002B3596" w:rsidRPr="006D1D7F">
        <w:rPr>
          <w:rFonts w:ascii="Times New Roman" w:eastAsia="Times New Roman" w:hAnsi="Times New Roman" w:cs="Times New Roman"/>
          <w:i/>
          <w:iCs/>
          <w:color w:val="030303"/>
          <w:sz w:val="24"/>
          <w:szCs w:val="24"/>
          <w:lang w:eastAsia="ru-RU"/>
        </w:rPr>
        <w:t> личностные универсальные действия</w:t>
      </w:r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 xml:space="preserve">- </w:t>
      </w:r>
      <w:proofErr w:type="spellStart"/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смыслообразование</w:t>
      </w:r>
      <w:proofErr w:type="spellEnd"/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через прослеживание «судьбы героя»;</w:t>
      </w:r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- самоопределение и самопознание на основе сравнения своего «Я» с героями литературных произведений;</w:t>
      </w:r>
      <w:r w:rsidR="002B3596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- основы гражданской позиции путём знакомства с героическим историческим прошлым России.</w:t>
      </w:r>
    </w:p>
    <w:p w:rsidR="002B3596" w:rsidRPr="006D1D7F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 развитие ЛУУД направлены задания: 1) на интерпретацию текста; 2) высказывание своего отношения к 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прочитанному</w:t>
      </w:r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 аргументацией; 3) анализ характеров и поступков героев; 4) формулирование концептуальной информации текста (В чём мудрость этой сказки? Для чего писатель решил рассказать своим читателям эту историю? 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Найди слова, где выражена главная мысль рассказа)..</w:t>
      </w:r>
      <w:proofErr w:type="gramEnd"/>
    </w:p>
    <w:p w:rsidR="002B3596" w:rsidRPr="00BC4E94" w:rsidRDefault="002B3596" w:rsidP="008854D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Многие тексты учебников по литературному чтению несут </w:t>
      </w:r>
      <w:r w:rsidRPr="00BC4E94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духовно-нравственный смысл</w:t>
      </w:r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и, работая с ними, учитель не может пройти мимо нравственной оценки поступ</w:t>
      </w:r>
      <w:r w:rsidR="0008504A"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ков героев. Например, </w:t>
      </w:r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произведения «</w:t>
      </w:r>
      <w:proofErr w:type="spellStart"/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Цветик-семицветик</w:t>
      </w:r>
      <w:proofErr w:type="spellEnd"/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» В.Катаева, </w:t>
      </w:r>
      <w:r w:rsidR="0008504A" w:rsidRPr="00BC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«Красные яблоки» И. Дика,</w:t>
      </w:r>
      <w:r w:rsidR="0008504A"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«</w:t>
      </w:r>
      <w:proofErr w:type="gramStart"/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Тайное</w:t>
      </w:r>
      <w:proofErr w:type="gramEnd"/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становится явным» В.Драгунского. На этих же произведениях развивается действие самопознания «Вспомни, не было ли в твоей жизни, ситуаций, когда тайное становилось явным?».</w:t>
      </w:r>
    </w:p>
    <w:p w:rsidR="002B3596" w:rsidRPr="00BC4E94" w:rsidRDefault="002B3596" w:rsidP="008854DB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1 классе в «Азбуке» есть произведения на развитие </w:t>
      </w:r>
      <w:r w:rsidRPr="00BC4E94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гражданственности</w:t>
      </w:r>
      <w:r w:rsidRPr="00BC4E9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 «Название русских городов», «Происхождение русских фамилий», «Наше Отечество».</w:t>
      </w:r>
    </w:p>
    <w:p w:rsidR="002B3596" w:rsidRPr="006D1D7F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Одна из целей 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предмета «Окружающий мир»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научить школьников объяснять своё отношение к миру. Такой подход позволяет учителю не навязывать «правильное» отношение к окружающему, а корректировать мировоззрение ребёнка, его нравственные установки и ценности. 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(На каких рисунках человек ведёт себя как разумное существо?</w:t>
      </w:r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Где он ведёт себя неразумно? Объясни, почему ты так считаешь. </w:t>
      </w:r>
      <w:proofErr w:type="gramStart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-С</w:t>
      </w:r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формулируй свои собственные правила здорового питания и объясни их смысл).</w:t>
      </w:r>
    </w:p>
    <w:p w:rsidR="002B3596" w:rsidRDefault="002B3596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 учеб</w:t>
      </w:r>
      <w:r w:rsidR="00295A75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нике окружающего мира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изучение материала об истор</w:t>
      </w:r>
      <w:r w:rsidR="008854D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ии России формирует гражданскую</w:t>
      </w:r>
      <w:r w:rsidR="008854D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ab/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идентичность. 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Все задания, сопровождаемые инструкцией «Сравни свою работу с работами других ребят», взаимопроверка учат уважать и принимать чужое мнение, если оно обосновано,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8854DB" w:rsidRDefault="008854DB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8854DB" w:rsidRDefault="008854DB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8854DB" w:rsidRDefault="008854DB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8854DB" w:rsidRPr="006D1D7F" w:rsidRDefault="008854DB" w:rsidP="008854DB">
      <w:pPr>
        <w:spacing w:after="120" w:line="360" w:lineRule="atLeast"/>
        <w:ind w:firstLine="426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CF200D" w:rsidRPr="006D1D7F" w:rsidRDefault="00CF200D" w:rsidP="006D1D7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Смысловые  акценты </w:t>
      </w:r>
      <w:r w:rsidR="00A21096" w:rsidRPr="006D1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6D1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</w:p>
    <w:tbl>
      <w:tblPr>
        <w:tblW w:w="934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2413"/>
        <w:gridCol w:w="2507"/>
        <w:gridCol w:w="2565"/>
      </w:tblGrid>
      <w:tr w:rsidR="00D62971" w:rsidRPr="006D1D7F" w:rsidTr="00F83467">
        <w:trPr>
          <w:tblCellSpacing w:w="0" w:type="dxa"/>
        </w:trPr>
        <w:tc>
          <w:tcPr>
            <w:tcW w:w="996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0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41" w:type="pct"/>
            <w:hideMark/>
          </w:tcPr>
          <w:p w:rsidR="00F83467" w:rsidRDefault="00F83467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72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62971" w:rsidRPr="006D1D7F" w:rsidTr="00F83467">
        <w:trPr>
          <w:tblCellSpacing w:w="0" w:type="dxa"/>
        </w:trPr>
        <w:tc>
          <w:tcPr>
            <w:tcW w:w="996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жизненное </w:t>
            </w:r>
            <w:proofErr w:type="spellStart"/>
            <w:proofErr w:type="gramStart"/>
            <w:r w:rsidRPr="006D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само-определение</w:t>
            </w:r>
            <w:proofErr w:type="spellEnd"/>
            <w:proofErr w:type="gramEnd"/>
          </w:p>
        </w:tc>
        <w:tc>
          <w:tcPr>
            <w:tcW w:w="1290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1341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372" w:type="pct"/>
            <w:hideMark/>
          </w:tcPr>
          <w:p w:rsidR="00D62971" w:rsidRPr="006D1D7F" w:rsidRDefault="00D62971" w:rsidP="00F83467">
            <w:pPr>
              <w:spacing w:before="125" w:after="188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</w:tr>
    </w:tbl>
    <w:p w:rsidR="008854DB" w:rsidRDefault="00A21096" w:rsidP="006D1D7F">
      <w:pPr>
        <w:spacing w:after="120" w:line="360" w:lineRule="atLeast"/>
        <w:ind w:firstLine="426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              </w:t>
      </w:r>
    </w:p>
    <w:p w:rsidR="003658A3" w:rsidRPr="006D1D7F" w:rsidRDefault="002B3596" w:rsidP="00822FF7">
      <w:pPr>
        <w:tabs>
          <w:tab w:val="left" w:pos="9639"/>
        </w:tabs>
        <w:spacing w:after="120" w:line="360" w:lineRule="atLeast"/>
        <w:ind w:firstLine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Для развития ЛУУД возможно использование разных </w:t>
      </w:r>
      <w:r w:rsidR="002B0C82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образовательных технологий </w:t>
      </w:r>
      <w:r w:rsidR="00F83467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(Слайд 8)</w:t>
      </w:r>
      <w:r w:rsidRPr="006D1D7F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br/>
      </w:r>
      <w:r w:rsidR="003658A3"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      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Технология проблемного диалога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стимулирует мотивацию учения; повышает познавательный интерес; формирует самостоятельность; формирует убеждения.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3658A3"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     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Проектная деятельность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формирует накопление смыслов, оценок, отношений, поведенческих</w:t>
      </w:r>
      <w:r w:rsidR="00F8346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диспозиций.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3658A3"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     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Использование </w:t>
      </w:r>
      <w:proofErr w:type="spellStart"/>
      <w:proofErr w:type="gramStart"/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ИКТ-технологии</w:t>
      </w:r>
      <w:proofErr w:type="spellEnd"/>
      <w:proofErr w:type="gramEnd"/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формирует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информации.</w:t>
      </w:r>
    </w:p>
    <w:p w:rsidR="00295A75" w:rsidRPr="006D1D7F" w:rsidRDefault="002B3596" w:rsidP="00822FF7">
      <w:pPr>
        <w:spacing w:after="0" w:line="360" w:lineRule="atLeast"/>
        <w:ind w:firstLine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В технологии ситуативного обучения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формируется умение демонстрировать свою позицию, нравственную оценку ситуации, принятие чужого мнения, адекватную оценка других, навыки конструктивного взаимодействия.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3658A3"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     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Технология продуктивного чтения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формирует ЛУУД, если анализ текста порождает оценочные суждения.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3658A3"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      </w:t>
      </w:r>
      <w:r w:rsidRPr="006D1D7F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Технология уровневой дифференциации</w:t>
      </w:r>
      <w:r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формирует адекватную самооценку, саморазвитие и самосовершенствование, учебную мотивацию, умение ставить цели.</w:t>
      </w:r>
    </w:p>
    <w:p w:rsidR="009D4D4C" w:rsidRPr="006D1D7F" w:rsidRDefault="009D4D4C" w:rsidP="002B0C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4DB" w:rsidRDefault="00560EC0" w:rsidP="00822FF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формирование личностных УУД происходит на всех этапах образовательно-воспитательного процесса: на различных уроках, во внеурочной и внеклассной деятельности. Результаты промежуточной диагностики и контрольные срезы по предметам показывают, что формирование личностных УУД позволит повысить мотивацию, тем самым позитивно изменить эффективность образовательного процесса, заложить фундамент развития компетентной личности.</w:t>
      </w:r>
    </w:p>
    <w:p w:rsidR="008854DB" w:rsidRDefault="008854DB" w:rsidP="006D1D7F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942" w:rsidRPr="006D1D7F" w:rsidRDefault="00E25942" w:rsidP="006D1D7F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D1D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6D1D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обучающимися</w:t>
      </w:r>
      <w:proofErr w:type="gramEnd"/>
      <w:r w:rsidRPr="006D1D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программы УУД</w:t>
      </w:r>
    </w:p>
    <w:p w:rsidR="009D4D4C" w:rsidRPr="006D1D7F" w:rsidRDefault="009D4D4C" w:rsidP="006D1D7F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805E0" w:rsidRPr="006D1D7F" w:rsidRDefault="009805E0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В результате изучения вс</w:t>
      </w: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 без исключения предметов 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ступени начального общего образования у выпускников будут сформированы </w:t>
      </w:r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личностные, регулятивные, познавательные и коммуникативные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УУД как основа умения учиться.</w:t>
      </w:r>
    </w:p>
    <w:p w:rsidR="009D4D4C" w:rsidRPr="006D1D7F" w:rsidRDefault="009805E0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В сфере личностных УУД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будут сформированы внутренняя позиция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5E0" w:rsidRPr="006D1D7F" w:rsidRDefault="009805E0" w:rsidP="006D1D7F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9805E0" w:rsidRPr="006D1D7F" w:rsidRDefault="009805E0" w:rsidP="00822FF7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9D4D4C" w:rsidRPr="006D1D7F" w:rsidRDefault="009805E0" w:rsidP="006D1D7F">
      <w:pPr>
        <w:spacing w:after="120" w:line="360" w:lineRule="atLeast"/>
        <w:ind w:firstLine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выпускника будут сформированы:</w:t>
      </w:r>
      <w:r w:rsidR="009D4D4C" w:rsidRPr="006D1D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9)</w:t>
      </w:r>
      <w:r w:rsidR="009D4D4C" w:rsidRPr="006D1D7F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9805E0" w:rsidRPr="006D1D7F" w:rsidRDefault="009805E0" w:rsidP="006D1D7F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5E0" w:rsidRPr="006D1D7F" w:rsidRDefault="009805E0" w:rsidP="002B0C82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805E0" w:rsidRPr="006D1D7F" w:rsidRDefault="009805E0" w:rsidP="002B0C82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805E0" w:rsidRPr="006D1D7F" w:rsidRDefault="009805E0" w:rsidP="002B0C82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9805E0" w:rsidRPr="006D1D7F" w:rsidRDefault="009805E0" w:rsidP="002B0C82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доконвенционального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конвенциональному уровню;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стыда, вины, совести как регуляторов морального поведения;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эмпатия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экологической культуры: принятие ценности природного мира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отовность следовать в своей деятельности нормам природоохранного, нерасточительного,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9805E0" w:rsidRPr="006D1D7F" w:rsidRDefault="009805E0" w:rsidP="002B0C82">
      <w:pPr>
        <w:pStyle w:val="a9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</w:t>
      </w:r>
    </w:p>
    <w:p w:rsidR="009805E0" w:rsidRPr="006D1D7F" w:rsidRDefault="009805E0" w:rsidP="002B0C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05E0" w:rsidRPr="006D1D7F" w:rsidRDefault="00822FF7" w:rsidP="00822F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</w:t>
      </w:r>
      <w:r w:rsidR="009805E0" w:rsidRPr="006D1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  задач;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адекватного понимания  причин успешности/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учебной деятельности;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личности в поступках и деятельности;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морального  сознания на  конвенциональном уровне, способности к решению 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805E0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  на помощь и обеспечение благополучия.</w:t>
      </w:r>
    </w:p>
    <w:p w:rsidR="009D4D4C" w:rsidRPr="006D1D7F" w:rsidRDefault="009805E0" w:rsidP="002B0C82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4D4C" w:rsidRPr="006D1D7F" w:rsidRDefault="009D4D4C" w:rsidP="006D1D7F">
      <w:pPr>
        <w:pStyle w:val="a9"/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FF7" w:rsidRDefault="002B0C82" w:rsidP="002B0C82">
      <w:pPr>
        <w:pStyle w:val="a9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E25942" w:rsidRPr="006D1D7F" w:rsidRDefault="002B0C82" w:rsidP="002B0C82">
      <w:pPr>
        <w:pStyle w:val="a9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25942"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личностных  результатов</w:t>
      </w:r>
    </w:p>
    <w:p w:rsidR="00E25942" w:rsidRPr="006D1D7F" w:rsidRDefault="00E25942" w:rsidP="002B0C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рассматриваются как достижения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личностном развитии.</w:t>
      </w:r>
    </w:p>
    <w:p w:rsidR="00E25942" w:rsidRPr="006D1D7F" w:rsidRDefault="00E25942" w:rsidP="002B0C8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объектом оценки личностных результатов служит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действий, включаемых в три следующих основных блока:</w:t>
      </w:r>
    </w:p>
    <w:p w:rsidR="00E25942" w:rsidRPr="006D1D7F" w:rsidRDefault="00E25942" w:rsidP="006D1D7F">
      <w:pPr>
        <w:pStyle w:val="a9"/>
        <w:numPr>
          <w:ilvl w:val="0"/>
          <w:numId w:val="6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самоопределение;</w:t>
      </w:r>
    </w:p>
    <w:p w:rsidR="00E25942" w:rsidRPr="006D1D7F" w:rsidRDefault="00E25942" w:rsidP="006D1D7F">
      <w:pPr>
        <w:pStyle w:val="a9"/>
        <w:numPr>
          <w:ilvl w:val="0"/>
          <w:numId w:val="6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25942" w:rsidRPr="006D1D7F" w:rsidRDefault="00E25942" w:rsidP="006D1D7F">
      <w:pPr>
        <w:pStyle w:val="a9"/>
        <w:numPr>
          <w:ilvl w:val="0"/>
          <w:numId w:val="6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морально-этическая ориентация</w:t>
      </w:r>
    </w:p>
    <w:p w:rsidR="00E25942" w:rsidRPr="006D1D7F" w:rsidRDefault="00E25942" w:rsidP="008854DB">
      <w:pPr>
        <w:pStyle w:val="a9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оценки личностных результатов строится вокруг оценки:</w:t>
      </w:r>
    </w:p>
    <w:p w:rsidR="00E25942" w:rsidRPr="006D1D7F" w:rsidRDefault="00E25942" w:rsidP="008854DB">
      <w:pPr>
        <w:pStyle w:val="a9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внутренней позиции школьника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находит отражение в эмоционально – положительном отношении ученика к школе, ориентации на содержательные моменты школьной действительност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уроки. познание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для подражания;</w:t>
      </w:r>
    </w:p>
    <w:p w:rsidR="00E25942" w:rsidRPr="006D1D7F" w:rsidRDefault="00E25942" w:rsidP="008854DB">
      <w:pPr>
        <w:pStyle w:val="a9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 гражданской идентичност</w:t>
      </w:r>
      <w:proofErr w:type="gram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гордости за свою Родину, знание знаменательных для своего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чувств других людей и сопереживанию им;</w:t>
      </w:r>
    </w:p>
    <w:p w:rsidR="00E25942" w:rsidRPr="006D1D7F" w:rsidRDefault="00E25942" w:rsidP="008854DB">
      <w:pPr>
        <w:pStyle w:val="a9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самооценки,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включая осознание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верить в успех;</w:t>
      </w:r>
    </w:p>
    <w:p w:rsidR="00E25942" w:rsidRPr="006D1D7F" w:rsidRDefault="00E25942" w:rsidP="008854DB">
      <w:pPr>
        <w:pStyle w:val="a9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мотивации учебной деятельности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социальные,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E25942" w:rsidRPr="006D1D7F" w:rsidRDefault="00E25942" w:rsidP="008854DB">
      <w:pPr>
        <w:pStyle w:val="a9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знания моральных норм и </w:t>
      </w:r>
      <w:proofErr w:type="spellStart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морально-этических суждений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способности к решению моральных проблем, способности к оценке своих поступков и действий других людей с точки зрения соблюдения, нарушения моральной нормы</w:t>
      </w:r>
    </w:p>
    <w:p w:rsidR="00E25942" w:rsidRPr="006D1D7F" w:rsidRDefault="00E25942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планируемых результатах, описывающих эту группу, отсутствует блок «Выпускник научится». Это означает, что</w:t>
      </w: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личностные результаты </w:t>
      </w: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выпускников  начальной школы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полном соответствии с требованиями стандартов </w:t>
      </w: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подлежат итоговой оценке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942" w:rsidRPr="006D1D7F" w:rsidRDefault="00E25942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Формирование и достижение указанных выше личностных результатов – задача и  ответственность системы образования и образовательного учреждения. Поэтому оценка этих результатов образовательной деятельности осуществляется в ходе внешних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(анонимных) мониторинговых исследований,   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процесса. К их осуществлению привлекаются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Предметом оценки в этом случае становится не прогресс личностного развития учащегося, а эффективность воспитательно-образовательной деятельности образовательного учреждения, муниципальной, региональной или федеральной системы образования.</w:t>
      </w:r>
    </w:p>
    <w:p w:rsidR="00E25942" w:rsidRPr="006D1D7F" w:rsidRDefault="00E25942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В рамках системы внутренней оценки возможна ограниченная оценка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отельных личностных результатов, полностью отвечающая этическим принципам охраны и защиты интересов ребенка и конфиденциальности, в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представляющей угрозы личности, психологической безопасности и эмоциональному статусу учащегося. Такая оценка направлена на решение задачи оптимизации личностного развития учащихся и включает три основных компонента:</w:t>
      </w:r>
    </w:p>
    <w:p w:rsidR="00E25942" w:rsidRPr="006D1D7F" w:rsidRDefault="00E25942" w:rsidP="008854DB">
      <w:pPr>
        <w:pStyle w:val="a9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характеристику достижений и положительных качеств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5942" w:rsidRPr="006D1D7F" w:rsidRDefault="00E25942" w:rsidP="008854DB">
      <w:pPr>
        <w:pStyle w:val="a9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приоритетных задач и направлений личностного развития с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достижений, так и психологических проблем ребенка;</w:t>
      </w:r>
    </w:p>
    <w:p w:rsidR="00E25942" w:rsidRPr="006D1D7F" w:rsidRDefault="00E25942" w:rsidP="008854DB">
      <w:pPr>
        <w:pStyle w:val="a9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3658A3" w:rsidRPr="006D1D7F" w:rsidRDefault="00E25942" w:rsidP="008854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формой оценки личностных результатов обучающихся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возрастно-психологического консультирования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оценка осуществляется только по запросу родителей (или по запросу педагогов либо администрации и при согласии родителей) и проводится психологом, имеющим специальную профессиональную подготовку в области возрастной психологии.</w:t>
      </w:r>
    </w:p>
    <w:p w:rsidR="00822FF7" w:rsidRDefault="00822FF7" w:rsidP="00822FF7">
      <w:pPr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</w:pPr>
    </w:p>
    <w:p w:rsidR="00822FF7" w:rsidRDefault="00822FF7" w:rsidP="00822FF7">
      <w:pPr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</w:pPr>
    </w:p>
    <w:p w:rsidR="003658A3" w:rsidRPr="006D1D7F" w:rsidRDefault="00822FF7" w:rsidP="00822FF7">
      <w:pPr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Список литературы</w:t>
      </w:r>
    </w:p>
    <w:p w:rsidR="00CF200D" w:rsidRPr="006D1D7F" w:rsidRDefault="00CF200D" w:rsidP="00822FF7">
      <w:pPr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1.Л.П.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Кезина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академик РАО; А.А. Кузнецов, вице-президент РАО, академик РАО; А.М. Кондаков, член-корреспондент РАО. Федеральный государственный образовательный стандарт начального общего образования. Окончательный вариант от 6 октября 2009г</w:t>
      </w:r>
    </w:p>
    <w:p w:rsidR="00CF200D" w:rsidRPr="006D1D7F" w:rsidRDefault="00CF200D" w:rsidP="00822F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Володарская и др.]; под ред. А.Г.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Просвещение, 2008. — 151 с.: ил. — ISBN 978-5-09-019148-7.</w:t>
      </w:r>
    </w:p>
    <w:p w:rsidR="00CF200D" w:rsidRPr="006D1D7F" w:rsidRDefault="00CF200D" w:rsidP="00822F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3.«Разработка и апробация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достижения планируемых результатов освоения программ начальной школы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«Русский язык», «Чтение», «Математика», «Окружающий мир»  Руководители проекта: О. Б. Логинова, В.В. Фирсов, М.Р. Леонтьева.</w:t>
      </w:r>
    </w:p>
    <w:p w:rsidR="00CF200D" w:rsidRPr="006D1D7F" w:rsidRDefault="00CF200D" w:rsidP="00822F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4.Систематизированное описание учебных задач и ситуаций, обеспечивающих возможность реализации системы внутренней оценки; дидактические и раздаточные материалы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к ФГОС.</w:t>
      </w:r>
    </w:p>
    <w:p w:rsidR="00CF200D" w:rsidRPr="006D1D7F" w:rsidRDefault="00CF200D" w:rsidP="00822F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Преемственность начальной и средней школы (программы, контрольно- измерительные материалы, рекомендации): Методическое пособие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А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вт.-сост.: И.А. Лазуткина Г.В. Шакина; МО РМ, МРИО. – Саранск, 2006. – 143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00D" w:rsidRPr="006D1D7F" w:rsidRDefault="00CF200D" w:rsidP="00822F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6.Федосова Н.А. </w:t>
      </w:r>
      <w:r w:rsidRPr="006D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на пороге апробации федеральных государственных образовательных стандартов второго поколения». Газета «Управление начальной школой» октябрь 2008 год.</w:t>
      </w:r>
    </w:p>
    <w:p w:rsidR="00CF200D" w:rsidRPr="006D1D7F" w:rsidRDefault="00CF200D" w:rsidP="00822FF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Планируемые результаты начального общего образования / [Л. Л. Алексеева, С. В.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З. </w:t>
      </w:r>
      <w:proofErr w:type="spell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; под ред. Г. С. Ковалевой, О. Б. Логиновой. </w:t>
      </w:r>
      <w:proofErr w:type="gramStart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Просвещение, 2009. – 120 с. – (Стандарты второго поколения). – ISBN 978-5-09-021058-4.</w:t>
      </w:r>
    </w:p>
    <w:p w:rsidR="00CF200D" w:rsidRPr="006D1D7F" w:rsidRDefault="00CF200D" w:rsidP="00822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137" w:rsidRPr="006D1D7F" w:rsidRDefault="00393137" w:rsidP="00822F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2971" w:rsidRPr="006D1D7F" w:rsidRDefault="00D62971" w:rsidP="00822F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62971" w:rsidRPr="006D1D7F" w:rsidSect="00822F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19B"/>
    <w:multiLevelType w:val="hybridMultilevel"/>
    <w:tmpl w:val="AF00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653EE"/>
    <w:multiLevelType w:val="hybridMultilevel"/>
    <w:tmpl w:val="1AAC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EBB"/>
    <w:multiLevelType w:val="hybridMultilevel"/>
    <w:tmpl w:val="B294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74C6D"/>
    <w:multiLevelType w:val="hybridMultilevel"/>
    <w:tmpl w:val="85FA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C2083"/>
    <w:multiLevelType w:val="hybridMultilevel"/>
    <w:tmpl w:val="02F6ED50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76846AAC"/>
    <w:multiLevelType w:val="hybridMultilevel"/>
    <w:tmpl w:val="085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596"/>
    <w:rsid w:val="00067ABB"/>
    <w:rsid w:val="0008504A"/>
    <w:rsid w:val="000E3EEC"/>
    <w:rsid w:val="0017001B"/>
    <w:rsid w:val="001F3246"/>
    <w:rsid w:val="00285A2B"/>
    <w:rsid w:val="00295A75"/>
    <w:rsid w:val="002B0C82"/>
    <w:rsid w:val="002B3596"/>
    <w:rsid w:val="002F7B81"/>
    <w:rsid w:val="003658A3"/>
    <w:rsid w:val="00393137"/>
    <w:rsid w:val="003B5295"/>
    <w:rsid w:val="003D681A"/>
    <w:rsid w:val="004B0342"/>
    <w:rsid w:val="00560EC0"/>
    <w:rsid w:val="005A7BE3"/>
    <w:rsid w:val="005D2ED9"/>
    <w:rsid w:val="00667A66"/>
    <w:rsid w:val="006D1D7F"/>
    <w:rsid w:val="00822B21"/>
    <w:rsid w:val="00822FF7"/>
    <w:rsid w:val="00835FC0"/>
    <w:rsid w:val="00863695"/>
    <w:rsid w:val="008854DB"/>
    <w:rsid w:val="00900F2A"/>
    <w:rsid w:val="0094434F"/>
    <w:rsid w:val="009805E0"/>
    <w:rsid w:val="009D4D4C"/>
    <w:rsid w:val="009D75DF"/>
    <w:rsid w:val="00A05068"/>
    <w:rsid w:val="00A21096"/>
    <w:rsid w:val="00A8440F"/>
    <w:rsid w:val="00B2626F"/>
    <w:rsid w:val="00B864B7"/>
    <w:rsid w:val="00BC4E94"/>
    <w:rsid w:val="00C73740"/>
    <w:rsid w:val="00C901AF"/>
    <w:rsid w:val="00CA31B1"/>
    <w:rsid w:val="00CF200D"/>
    <w:rsid w:val="00D2018A"/>
    <w:rsid w:val="00D3515F"/>
    <w:rsid w:val="00D62971"/>
    <w:rsid w:val="00E25942"/>
    <w:rsid w:val="00EB3A1E"/>
    <w:rsid w:val="00F669ED"/>
    <w:rsid w:val="00F83467"/>
    <w:rsid w:val="00F9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37"/>
  </w:style>
  <w:style w:type="paragraph" w:styleId="1">
    <w:name w:val="heading 1"/>
    <w:basedOn w:val="a"/>
    <w:link w:val="10"/>
    <w:uiPriority w:val="9"/>
    <w:qFormat/>
    <w:rsid w:val="002B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3596"/>
  </w:style>
  <w:style w:type="paragraph" w:customStyle="1" w:styleId="more">
    <w:name w:val="more"/>
    <w:basedOn w:val="a"/>
    <w:rsid w:val="002B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359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3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35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35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B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B3596"/>
    <w:rPr>
      <w:i/>
      <w:iCs/>
    </w:rPr>
  </w:style>
  <w:style w:type="character" w:styleId="a6">
    <w:name w:val="Strong"/>
    <w:basedOn w:val="a0"/>
    <w:uiPriority w:val="22"/>
    <w:qFormat/>
    <w:rsid w:val="002B3596"/>
    <w:rPr>
      <w:b/>
      <w:bCs/>
    </w:rPr>
  </w:style>
  <w:style w:type="paragraph" w:customStyle="1" w:styleId="jc">
    <w:name w:val="jc"/>
    <w:basedOn w:val="a"/>
    <w:rsid w:val="002B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1">
    <w:name w:val="orange1"/>
    <w:basedOn w:val="a0"/>
    <w:rsid w:val="002B3596"/>
  </w:style>
  <w:style w:type="paragraph" w:styleId="a7">
    <w:name w:val="Balloon Text"/>
    <w:basedOn w:val="a"/>
    <w:link w:val="a8"/>
    <w:uiPriority w:val="99"/>
    <w:semiHidden/>
    <w:unhideWhenUsed/>
    <w:rsid w:val="002B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5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5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757">
          <w:marLeft w:val="63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612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68EA-753E-4E82-82E4-ACDFC9C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</cp:lastModifiedBy>
  <cp:revision>15</cp:revision>
  <cp:lastPrinted>2013-04-07T20:05:00Z</cp:lastPrinted>
  <dcterms:created xsi:type="dcterms:W3CDTF">2012-09-06T16:55:00Z</dcterms:created>
  <dcterms:modified xsi:type="dcterms:W3CDTF">2014-01-13T10:23:00Z</dcterms:modified>
</cp:coreProperties>
</file>