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160" w:type="dxa"/>
        <w:tblInd w:w="-176" w:type="dxa"/>
        <w:tblLayout w:type="fixed"/>
        <w:tblLook w:val="0600"/>
      </w:tblPr>
      <w:tblGrid>
        <w:gridCol w:w="566"/>
        <w:gridCol w:w="2834"/>
        <w:gridCol w:w="425"/>
        <w:gridCol w:w="853"/>
        <w:gridCol w:w="2410"/>
        <w:gridCol w:w="982"/>
        <w:gridCol w:w="15"/>
        <w:gridCol w:w="6233"/>
        <w:gridCol w:w="141"/>
        <w:gridCol w:w="709"/>
        <w:gridCol w:w="142"/>
        <w:gridCol w:w="850"/>
      </w:tblGrid>
      <w:tr w:rsidR="00737526" w:rsidTr="00737526">
        <w:trPr>
          <w:trHeight w:val="423"/>
        </w:trPr>
        <w:tc>
          <w:tcPr>
            <w:tcW w:w="16160" w:type="dxa"/>
            <w:gridSpan w:val="12"/>
            <w:tcBorders>
              <w:right w:val="single" w:sz="4" w:space="0" w:color="auto"/>
            </w:tcBorders>
          </w:tcPr>
          <w:p w:rsidR="00737526" w:rsidRDefault="00737526" w:rsidP="00AB2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36"/>
                <w:szCs w:val="36"/>
              </w:rPr>
              <w:t>КАЛЕНДАРНО-</w:t>
            </w:r>
            <w:r w:rsidRPr="006505EB">
              <w:rPr>
                <w:b/>
                <w:sz w:val="36"/>
                <w:szCs w:val="36"/>
              </w:rPr>
              <w:t>ТЕМАТИЧЕСКОЕ ПЛАНИРОВ</w:t>
            </w:r>
            <w:r w:rsidR="003B43E1">
              <w:rPr>
                <w:b/>
                <w:sz w:val="36"/>
                <w:szCs w:val="36"/>
              </w:rPr>
              <w:t>А</w:t>
            </w:r>
            <w:r w:rsidRPr="006505EB">
              <w:rPr>
                <w:b/>
                <w:sz w:val="36"/>
                <w:szCs w:val="36"/>
              </w:rPr>
              <w:t>НИЕ</w:t>
            </w:r>
            <w:r w:rsidR="003B43E1">
              <w:rPr>
                <w:b/>
                <w:sz w:val="36"/>
                <w:szCs w:val="36"/>
              </w:rPr>
              <w:t xml:space="preserve">  ПО ПРЕДМЕТУ «ОКРУЖАЮЩИЙ МИР»</w:t>
            </w:r>
          </w:p>
        </w:tc>
      </w:tr>
      <w:tr w:rsidR="00737526" w:rsidTr="00737526">
        <w:trPr>
          <w:cantSplit/>
          <w:trHeight w:val="438"/>
        </w:trPr>
        <w:tc>
          <w:tcPr>
            <w:tcW w:w="16160" w:type="dxa"/>
            <w:gridSpan w:val="12"/>
            <w:tcBorders>
              <w:right w:val="single" w:sz="4" w:space="0" w:color="auto"/>
            </w:tcBorders>
          </w:tcPr>
          <w:p w:rsidR="00737526" w:rsidRDefault="00737526" w:rsidP="00AB2406">
            <w:pPr>
              <w:jc w:val="center"/>
              <w:rPr>
                <w:b/>
                <w:sz w:val="24"/>
                <w:szCs w:val="24"/>
              </w:rPr>
            </w:pPr>
            <w:r w:rsidRPr="00491E17">
              <w:rPr>
                <w:b/>
                <w:sz w:val="28"/>
                <w:szCs w:val="28"/>
                <w:lang w:val="en-US"/>
              </w:rPr>
              <w:t xml:space="preserve">I </w:t>
            </w:r>
            <w:r w:rsidRPr="00491E17">
              <w:rPr>
                <w:b/>
                <w:sz w:val="28"/>
                <w:szCs w:val="28"/>
              </w:rPr>
              <w:t>ТРИМЕСТР</w:t>
            </w:r>
          </w:p>
        </w:tc>
      </w:tr>
      <w:tr w:rsidR="00737526" w:rsidRPr="00BB0106" w:rsidTr="00515026">
        <w:trPr>
          <w:cantSplit/>
          <w:trHeight w:val="741"/>
        </w:trPr>
        <w:tc>
          <w:tcPr>
            <w:tcW w:w="16160" w:type="dxa"/>
            <w:gridSpan w:val="12"/>
            <w:tcBorders>
              <w:bottom w:val="nil"/>
              <w:right w:val="single" w:sz="4" w:space="0" w:color="auto"/>
            </w:tcBorders>
          </w:tcPr>
          <w:p w:rsidR="00737526" w:rsidRDefault="00737526" w:rsidP="00AB2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1. Общий взгляд на Землю – 5 часов</w:t>
            </w:r>
          </w:p>
          <w:p w:rsidR="00737526" w:rsidRPr="00BB0106" w:rsidRDefault="00737526" w:rsidP="00AB2406">
            <w:pPr>
              <w:jc w:val="center"/>
              <w:rPr>
                <w:b/>
                <w:sz w:val="28"/>
                <w:szCs w:val="28"/>
              </w:rPr>
            </w:pPr>
            <w:r w:rsidRPr="007C732B">
              <w:rPr>
                <w:rFonts w:cstheme="minorHAnsi"/>
                <w:b/>
                <w:sz w:val="24"/>
                <w:szCs w:val="24"/>
                <w:u w:val="single"/>
              </w:rPr>
              <w:t>Личностные УУД</w:t>
            </w:r>
          </w:p>
        </w:tc>
      </w:tr>
      <w:tr w:rsidR="00737526" w:rsidTr="00515026">
        <w:trPr>
          <w:cantSplit/>
          <w:trHeight w:val="154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26" w:rsidRDefault="00737526" w:rsidP="00AB24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У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будут сформированы: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положительное отношение к школе и учебной деятельности;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-представление о причинах успеха в учебе;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-знание основных моральных норм поведения.</w:t>
            </w:r>
          </w:p>
          <w:p w:rsidR="00737526" w:rsidRPr="007C732B" w:rsidRDefault="00737526" w:rsidP="00AB240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37526" w:rsidRPr="004803CE" w:rsidRDefault="00737526" w:rsidP="00AB2406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737526" w:rsidRPr="00950310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-понимания чу</w:t>
            </w:r>
            <w:proofErr w:type="gramStart"/>
            <w:r w:rsidRPr="007C732B">
              <w:rPr>
                <w:rFonts w:cstheme="minorHAnsi"/>
                <w:i/>
                <w:sz w:val="20"/>
                <w:szCs w:val="20"/>
              </w:rPr>
              <w:t>вств др</w:t>
            </w:r>
            <w:proofErr w:type="gramEnd"/>
            <w:r w:rsidRPr="007C732B">
              <w:rPr>
                <w:rFonts w:cstheme="minorHAnsi"/>
                <w:i/>
                <w:sz w:val="20"/>
                <w:szCs w:val="20"/>
              </w:rPr>
              <w:t>угих людей;</w:t>
            </w:r>
          </w:p>
          <w:p w:rsidR="00737526" w:rsidRPr="007C732B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7C732B">
              <w:rPr>
                <w:rFonts w:cstheme="minorHAnsi"/>
                <w:i/>
                <w:sz w:val="20"/>
                <w:szCs w:val="20"/>
              </w:rPr>
              <w:t>представления о своей гражданской идентичности «Я – гражданин России»;</w:t>
            </w:r>
          </w:p>
          <w:p w:rsidR="00737526" w:rsidRPr="007C732B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-понимания своей этнической принадлежности;</w:t>
            </w:r>
          </w:p>
          <w:p w:rsidR="00737526" w:rsidRPr="007C732B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-чувства сопричастности и гордости за свою Родину и ее народ;</w:t>
            </w:r>
          </w:p>
          <w:p w:rsidR="00737526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-внутренней позиции обучающегося на уровне положительного отношения к занятиям по курсу «Окружающий мир», к школе.</w:t>
            </w:r>
          </w:p>
          <w:p w:rsidR="00737526" w:rsidRPr="007C732B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7526" w:rsidRPr="007C732B" w:rsidTr="00515026">
        <w:trPr>
          <w:cantSplit/>
          <w:trHeight w:val="217"/>
        </w:trPr>
        <w:tc>
          <w:tcPr>
            <w:tcW w:w="16160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7526" w:rsidRPr="007C732B" w:rsidRDefault="00737526" w:rsidP="00AB24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Регулятивные УУД</w:t>
            </w:r>
          </w:p>
        </w:tc>
      </w:tr>
      <w:tr w:rsidR="00737526" w:rsidTr="00515026">
        <w:trPr>
          <w:cantSplit/>
          <w:trHeight w:val="2209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26" w:rsidRDefault="00737526" w:rsidP="00AB24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и сохранять учебную задачу, соответствующую этапу обучения;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-понимать выделенные учителем ориентиры действия в новом учебном материале;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-выполнять учебные действия в устной речи и во внутреннем плане.</w:t>
            </w:r>
          </w:p>
          <w:p w:rsidR="00737526" w:rsidRDefault="00737526" w:rsidP="00AB240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26" w:rsidRPr="004803CE" w:rsidRDefault="00737526" w:rsidP="00AB2406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737526" w:rsidRPr="007C732B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7C732B">
              <w:rPr>
                <w:rFonts w:cstheme="minorHAnsi"/>
                <w:i/>
                <w:sz w:val="20"/>
                <w:szCs w:val="20"/>
              </w:rPr>
              <w:t>в сотрудничестве с учителем, классом находить несколько вариантов решения учебной задачи;</w:t>
            </w:r>
          </w:p>
          <w:p w:rsidR="00737526" w:rsidRPr="007C732B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-выполнять учебные действия в письменной речи;</w:t>
            </w:r>
          </w:p>
          <w:p w:rsidR="00737526" w:rsidRPr="007C732B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-адекватно воспринимать оценку своей работы учителями, товарищами;</w:t>
            </w:r>
          </w:p>
          <w:p w:rsidR="00737526" w:rsidRPr="007C732B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-принимать установленные правила в планировании и контроле способа решения;</w:t>
            </w:r>
          </w:p>
          <w:p w:rsidR="00737526" w:rsidRPr="007C732B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-принимать роль в учебном сотрудничестве;</w:t>
            </w:r>
          </w:p>
          <w:p w:rsidR="00737526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</w:t>
            </w:r>
            <w:r w:rsidRPr="007C732B">
              <w:rPr>
                <w:rFonts w:cstheme="minorHAnsi"/>
                <w:i/>
                <w:sz w:val="20"/>
                <w:szCs w:val="20"/>
              </w:rPr>
              <w:t>онимать выделенные учителем ориентиры действия в новом учебном материале.</w:t>
            </w:r>
          </w:p>
          <w:p w:rsidR="00737526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737526" w:rsidRPr="00950310" w:rsidTr="00515026">
        <w:trPr>
          <w:cantSplit/>
          <w:trHeight w:val="240"/>
        </w:trPr>
        <w:tc>
          <w:tcPr>
            <w:tcW w:w="16160" w:type="dxa"/>
            <w:gridSpan w:val="1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37526" w:rsidRPr="00950310" w:rsidRDefault="00737526" w:rsidP="00AB240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Познавательные УУД</w:t>
            </w:r>
          </w:p>
        </w:tc>
      </w:tr>
      <w:tr w:rsidR="00737526" w:rsidTr="00515026">
        <w:trPr>
          <w:cantSplit/>
          <w:trHeight w:val="253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поиск необходимой информации в учебнике, учебных пособиях;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-пользоваться знаками, символами, моделями, схемами, приведенными в учебной литературе;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-строить сообщения в устной форме;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анализ объектов с выделением существенных и несущественных признаков;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синтез как составление целого из частей;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-устанавливать аналогии;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-устанавливать причинно-следственные связи в изучаемом круге явлений;</w:t>
            </w:r>
          </w:p>
          <w:p w:rsidR="00737526" w:rsidRPr="00950310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-производить сравнение,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сериацию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классификацию по заданным критериям.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</w:p>
          <w:p w:rsidR="00737526" w:rsidRPr="004803CE" w:rsidRDefault="00737526" w:rsidP="00AB24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26" w:rsidRDefault="00737526" w:rsidP="00AB24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737526" w:rsidRPr="004803CE" w:rsidRDefault="00737526" w:rsidP="00AB2406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поиск нужного иллюстративного материала в дополнительных источниках литературы, рекомендуемых учителем;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-ориентироваться на возможное разнообразие способов решения учебных задач;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-воспринимать смысл познавательного текста;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-проводить аналогии между изучаемым материалом и собственным опытом.</w:t>
            </w:r>
          </w:p>
        </w:tc>
      </w:tr>
      <w:tr w:rsidR="00737526" w:rsidTr="00515026">
        <w:trPr>
          <w:cantSplit/>
          <w:trHeight w:val="315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526" w:rsidRDefault="00737526" w:rsidP="00AB240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Коммуникативные УУД</w:t>
            </w:r>
          </w:p>
          <w:p w:rsidR="00737526" w:rsidRDefault="00737526" w:rsidP="00AB2406">
            <w:pPr>
              <w:jc w:val="center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737526" w:rsidRPr="004803CE" w:rsidTr="00515026">
        <w:trPr>
          <w:cantSplit/>
          <w:trHeight w:val="915"/>
        </w:trPr>
        <w:tc>
          <w:tcPr>
            <w:tcW w:w="807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37526" w:rsidRDefault="00737526" w:rsidP="00AB24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участие в работе парами, группами;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-допускать существование различных точек зрения;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-строить понятные для партнера высказывания;</w:t>
            </w:r>
          </w:p>
          <w:p w:rsidR="00737526" w:rsidRDefault="0073752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-использовать в общении правила вежливости.</w:t>
            </w:r>
          </w:p>
          <w:p w:rsidR="00737526" w:rsidRDefault="00737526" w:rsidP="00AB240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right w:val="single" w:sz="4" w:space="0" w:color="auto"/>
            </w:tcBorders>
          </w:tcPr>
          <w:p w:rsidR="00737526" w:rsidRDefault="00737526" w:rsidP="00AB2406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Обучающийся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получит возможность научиться:</w:t>
            </w:r>
          </w:p>
          <w:p w:rsidR="00737526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-задавать вопросы, адекватные данной ситуации;</w:t>
            </w:r>
          </w:p>
          <w:p w:rsidR="00737526" w:rsidRPr="004803CE" w:rsidRDefault="0073752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-передавать партнеру необходимую информацию как ориентир для построения действия.</w:t>
            </w:r>
          </w:p>
        </w:tc>
      </w:tr>
      <w:tr w:rsidR="00737526" w:rsidRPr="00C36CB7" w:rsidTr="00737526">
        <w:trPr>
          <w:cantSplit/>
          <w:trHeight w:val="2637"/>
        </w:trPr>
        <w:tc>
          <w:tcPr>
            <w:tcW w:w="566" w:type="dxa"/>
            <w:textDirection w:val="btLr"/>
            <w:vAlign w:val="center"/>
          </w:tcPr>
          <w:p w:rsidR="00737526" w:rsidRPr="00C36CB7" w:rsidRDefault="00737526" w:rsidP="00AB24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36CB7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36CB7">
              <w:rPr>
                <w:b/>
                <w:sz w:val="24"/>
                <w:szCs w:val="24"/>
              </w:rPr>
              <w:t>/</w:t>
            </w:r>
            <w:proofErr w:type="spellStart"/>
            <w:r w:rsidRPr="00C36CB7">
              <w:rPr>
                <w:b/>
                <w:sz w:val="24"/>
                <w:szCs w:val="24"/>
              </w:rPr>
              <w:t>п</w:t>
            </w:r>
            <w:proofErr w:type="spellEnd"/>
            <w:r w:rsidRPr="00C36CB7">
              <w:rPr>
                <w:b/>
                <w:sz w:val="24"/>
                <w:szCs w:val="24"/>
              </w:rPr>
              <w:t xml:space="preserve"> урока</w:t>
            </w:r>
          </w:p>
        </w:tc>
        <w:tc>
          <w:tcPr>
            <w:tcW w:w="2834" w:type="dxa"/>
            <w:vAlign w:val="center"/>
          </w:tcPr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</w:p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</w:p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</w:p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Тема урока</w:t>
            </w:r>
          </w:p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</w:p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</w:p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</w:p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</w:p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textDirection w:val="btLr"/>
            <w:vAlign w:val="center"/>
          </w:tcPr>
          <w:p w:rsidR="00737526" w:rsidRPr="00C36CB7" w:rsidRDefault="00737526" w:rsidP="00AB24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853" w:type="dxa"/>
            <w:tcBorders>
              <w:left w:val="single" w:sz="4" w:space="0" w:color="auto"/>
            </w:tcBorders>
            <w:textDirection w:val="btLr"/>
            <w:vAlign w:val="center"/>
          </w:tcPr>
          <w:p w:rsidR="00737526" w:rsidRPr="00C36CB7" w:rsidRDefault="00737526" w:rsidP="00AB240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Тип урока</w:t>
            </w:r>
          </w:p>
        </w:tc>
        <w:tc>
          <w:tcPr>
            <w:tcW w:w="2410" w:type="dxa"/>
            <w:vAlign w:val="center"/>
          </w:tcPr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Содержание работы</w:t>
            </w:r>
          </w:p>
        </w:tc>
        <w:tc>
          <w:tcPr>
            <w:tcW w:w="7230" w:type="dxa"/>
            <w:gridSpan w:val="3"/>
            <w:vAlign w:val="center"/>
          </w:tcPr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Требования к уровню подготовки учащихся</w:t>
            </w:r>
          </w:p>
          <w:p w:rsidR="00737526" w:rsidRPr="00C12132" w:rsidRDefault="00737526" w:rsidP="00AB240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C36CB7">
              <w:rPr>
                <w:b/>
                <w:sz w:val="24"/>
                <w:szCs w:val="24"/>
              </w:rPr>
              <w:t>(</w:t>
            </w:r>
            <w:r>
              <w:rPr>
                <w:b/>
                <w:sz w:val="24"/>
                <w:szCs w:val="24"/>
              </w:rPr>
              <w:t>Предметные УУД</w:t>
            </w:r>
            <w:r w:rsidRPr="00C36CB7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  <w:textDirection w:val="btLr"/>
            <w:vAlign w:val="center"/>
          </w:tcPr>
          <w:p w:rsidR="00737526" w:rsidRPr="00C12132" w:rsidRDefault="00737526" w:rsidP="00AB2406">
            <w:pPr>
              <w:pStyle w:val="a4"/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C12132">
              <w:rPr>
                <w:b/>
                <w:sz w:val="24"/>
                <w:szCs w:val="24"/>
              </w:rPr>
              <w:t>Вид контроля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7526" w:rsidRPr="00C36CB7" w:rsidRDefault="00737526" w:rsidP="00AB240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</w:tr>
      <w:tr w:rsidR="00737526" w:rsidRPr="007453C6" w:rsidTr="00AB2406">
        <w:trPr>
          <w:cantSplit/>
          <w:trHeight w:val="3360"/>
        </w:trPr>
        <w:tc>
          <w:tcPr>
            <w:tcW w:w="566" w:type="dxa"/>
            <w:tcBorders>
              <w:bottom w:val="single" w:sz="4" w:space="0" w:color="auto"/>
            </w:tcBorders>
          </w:tcPr>
          <w:p w:rsidR="00737526" w:rsidRPr="007453C6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 w:rsidRPr="007453C6">
              <w:rPr>
                <w:sz w:val="20"/>
                <w:szCs w:val="20"/>
              </w:rPr>
              <w:t>1.</w:t>
            </w:r>
          </w:p>
        </w:tc>
        <w:tc>
          <w:tcPr>
            <w:tcW w:w="2834" w:type="dxa"/>
            <w:tcBorders>
              <w:bottom w:val="single" w:sz="4" w:space="0" w:color="auto"/>
            </w:tcBorders>
          </w:tcPr>
          <w:p w:rsidR="00737526" w:rsidRPr="007453C6" w:rsidRDefault="00737526" w:rsidP="00AB2406">
            <w:pPr>
              <w:pStyle w:val="a4"/>
              <w:rPr>
                <w:sz w:val="20"/>
                <w:szCs w:val="20"/>
              </w:rPr>
            </w:pPr>
            <w:r w:rsidRPr="007453C6">
              <w:rPr>
                <w:sz w:val="20"/>
                <w:szCs w:val="20"/>
              </w:rPr>
              <w:t>Наша Родина – Россия.</w:t>
            </w:r>
          </w:p>
          <w:p w:rsidR="00737526" w:rsidRPr="007453C6" w:rsidRDefault="00737526" w:rsidP="00AB2406">
            <w:pPr>
              <w:pStyle w:val="a4"/>
              <w:rPr>
                <w:sz w:val="20"/>
                <w:szCs w:val="20"/>
              </w:rPr>
            </w:pPr>
            <w:r w:rsidRPr="007453C6">
              <w:rPr>
                <w:sz w:val="20"/>
                <w:szCs w:val="20"/>
              </w:rPr>
              <w:t>(У. – 3-7; Р.Т. - № 1)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</w:tcPr>
          <w:p w:rsidR="00737526" w:rsidRPr="007453C6" w:rsidRDefault="00737526" w:rsidP="00AB2406">
            <w:pPr>
              <w:pStyle w:val="a4"/>
              <w:rPr>
                <w:sz w:val="20"/>
                <w:szCs w:val="20"/>
              </w:rPr>
            </w:pPr>
            <w:r w:rsidRPr="007453C6"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4" w:space="0" w:color="auto"/>
            </w:tcBorders>
          </w:tcPr>
          <w:p w:rsidR="00737526" w:rsidRPr="007453C6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 w:rsidRPr="007453C6">
              <w:rPr>
                <w:sz w:val="20"/>
                <w:szCs w:val="20"/>
              </w:rPr>
              <w:t>Комб</w:t>
            </w:r>
            <w:proofErr w:type="spellEnd"/>
            <w:r w:rsidRPr="007453C6">
              <w:rPr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737526" w:rsidRPr="007453C6" w:rsidRDefault="00737526" w:rsidP="00AB2406">
            <w:pPr>
              <w:pStyle w:val="a4"/>
              <w:rPr>
                <w:sz w:val="20"/>
                <w:szCs w:val="20"/>
              </w:rPr>
            </w:pPr>
            <w:r w:rsidRPr="007453C6">
              <w:rPr>
                <w:sz w:val="20"/>
                <w:szCs w:val="20"/>
              </w:rPr>
              <w:t xml:space="preserve">Россия – самое большое государство мира. Москва – столица. Отличие человека от животных и от древних людей. Семья – самое близкое окружение человека. Нормы жизни в семье: добрые взаимоотношения, забота членов семьи друг о друге. Распределение домашних обязанностей. 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Узнавать государственные символы России (флаг, герб, гимн), знать название столицы.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Понимать чувства других людей и сопереживать им. Принимать ценность семейной жизни.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Называть адреса своего проживания, свою этническую принадлежность, членов своей семьи и ближайших родственников.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Россию как самое большое и многонациональное государство, обязанности каждого члена своей семьи.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Оценивать взаимоотношения людей в различных социальных группах (семья, общество сверстников, этнос) с позиции развития этических чувств, доброжелательности, толерантности, эмоционально-нравственной отзывчивости.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35053" w:rsidRDefault="00A35053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A35053" w:rsidRDefault="00A35053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A35053" w:rsidRDefault="00A35053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A35053" w:rsidRDefault="00A35053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A35053" w:rsidRDefault="00A35053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A35053" w:rsidRDefault="00A35053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737526" w:rsidRPr="007453C6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Pr="003269CE" w:rsidRDefault="00737526" w:rsidP="00AB240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0</w:t>
            </w:r>
            <w:r w:rsidR="008F5857">
              <w:rPr>
                <w:b/>
                <w:sz w:val="24"/>
                <w:szCs w:val="24"/>
              </w:rPr>
              <w:t>2</w:t>
            </w:r>
            <w:r w:rsidRPr="003269CE">
              <w:rPr>
                <w:b/>
                <w:sz w:val="24"/>
                <w:szCs w:val="24"/>
              </w:rPr>
              <w:t>.09 – 0</w:t>
            </w:r>
            <w:r w:rsidR="008F5857">
              <w:rPr>
                <w:b/>
                <w:sz w:val="24"/>
                <w:szCs w:val="24"/>
              </w:rPr>
              <w:t>6</w:t>
            </w:r>
            <w:r w:rsidRPr="003269CE">
              <w:rPr>
                <w:b/>
                <w:sz w:val="24"/>
                <w:szCs w:val="24"/>
              </w:rPr>
              <w:t>.09</w:t>
            </w:r>
          </w:p>
          <w:p w:rsidR="00737526" w:rsidRPr="007453C6" w:rsidRDefault="00737526" w:rsidP="00AB2406">
            <w:pPr>
              <w:pStyle w:val="a4"/>
              <w:rPr>
                <w:sz w:val="20"/>
                <w:szCs w:val="20"/>
              </w:rPr>
            </w:pPr>
          </w:p>
        </w:tc>
      </w:tr>
      <w:tr w:rsidR="00737526" w:rsidRPr="007453C6" w:rsidTr="00AB2406">
        <w:trPr>
          <w:cantSplit/>
          <w:trHeight w:val="1125"/>
        </w:trPr>
        <w:tc>
          <w:tcPr>
            <w:tcW w:w="566" w:type="dxa"/>
            <w:tcBorders>
              <w:top w:val="single" w:sz="4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 w:rsidRPr="008A77AF">
              <w:rPr>
                <w:sz w:val="20"/>
                <w:szCs w:val="20"/>
              </w:rPr>
              <w:t>2.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737526" w:rsidRPr="008A77AF" w:rsidRDefault="00737526" w:rsidP="00AB2406">
            <w:pPr>
              <w:pStyle w:val="a4"/>
              <w:rPr>
                <w:sz w:val="20"/>
                <w:szCs w:val="20"/>
              </w:rPr>
            </w:pPr>
            <w:r w:rsidRPr="008A77AF">
              <w:rPr>
                <w:sz w:val="20"/>
                <w:szCs w:val="20"/>
              </w:rPr>
              <w:t>Настоящее и прошлое Земли.</w:t>
            </w:r>
          </w:p>
          <w:p w:rsidR="00737526" w:rsidRPr="008A77AF" w:rsidRDefault="00737526" w:rsidP="00AB2406">
            <w:pPr>
              <w:pStyle w:val="a4"/>
              <w:rPr>
                <w:sz w:val="20"/>
                <w:szCs w:val="20"/>
              </w:rPr>
            </w:pPr>
            <w:r w:rsidRPr="008A77AF">
              <w:rPr>
                <w:sz w:val="20"/>
                <w:szCs w:val="20"/>
              </w:rPr>
              <w:t>(У. – 8-11, Р.Т. - № 2)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737526" w:rsidRPr="007453C6" w:rsidRDefault="00737526" w:rsidP="00AB2406">
            <w:pPr>
              <w:pStyle w:val="a4"/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 xml:space="preserve">Что такое история. </w:t>
            </w:r>
            <w:r>
              <w:rPr>
                <w:sz w:val="20"/>
                <w:szCs w:val="20"/>
              </w:rPr>
              <w:t>Исторические источники. Историческая карта. Счет лет в истории. Начальные представления о культуре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</w:tcBorders>
          </w:tcPr>
          <w:p w:rsidR="00737526" w:rsidRPr="00867E02" w:rsidRDefault="00737526" w:rsidP="0073752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старинные предметы быта и транспорта.</w:t>
            </w:r>
          </w:p>
          <w:p w:rsidR="00737526" w:rsidRPr="00867E02" w:rsidRDefault="00737526" w:rsidP="0073752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предметы быта и технические изобретения с учетом их временной принадлежности (в далеком прошлом – в недавнем прошлом – в настоящем – в будущем). Знакомиться с назначением старинных предметов быта.</w:t>
            </w:r>
          </w:p>
          <w:p w:rsidR="00737526" w:rsidRPr="00867E02" w:rsidRDefault="00737526" w:rsidP="0073752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Устанавливать аналогии между современными и древними предметами быта человека, ныне живущими и вымершими животными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812DA" w:rsidRDefault="00C812DA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C812DA" w:rsidRDefault="00C812DA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737526" w:rsidRDefault="00C812DA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99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</w:p>
        </w:tc>
      </w:tr>
      <w:tr w:rsidR="00737526" w:rsidRPr="008A77AF" w:rsidTr="00737526">
        <w:trPr>
          <w:cantSplit/>
          <w:trHeight w:val="1266"/>
        </w:trPr>
        <w:tc>
          <w:tcPr>
            <w:tcW w:w="566" w:type="dxa"/>
            <w:tcBorders>
              <w:bottom w:val="single" w:sz="18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834" w:type="dxa"/>
            <w:tcBorders>
              <w:bottom w:val="single" w:sz="18" w:space="0" w:color="auto"/>
            </w:tcBorders>
          </w:tcPr>
          <w:p w:rsidR="00737526" w:rsidRPr="008A77AF" w:rsidRDefault="00737526" w:rsidP="00AB240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bottom w:val="single" w:sz="18" w:space="0" w:color="auto"/>
              <w:right w:val="single" w:sz="4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left w:val="single" w:sz="4" w:space="0" w:color="auto"/>
              <w:bottom w:val="single" w:sz="18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737526" w:rsidRPr="00D5000E" w:rsidRDefault="00737526" w:rsidP="00AB24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России в разные исторические времена. Картины быта, труда, традиций людей в прошлом</w:t>
            </w:r>
            <w:proofErr w:type="gramStart"/>
            <w:r>
              <w:rPr>
                <w:sz w:val="20"/>
                <w:szCs w:val="20"/>
              </w:rPr>
              <w:t xml:space="preserve">. </w:t>
            </w:r>
            <w:proofErr w:type="gramEnd"/>
          </w:p>
        </w:tc>
        <w:tc>
          <w:tcPr>
            <w:tcW w:w="7230" w:type="dxa"/>
            <w:gridSpan w:val="3"/>
            <w:tcBorders>
              <w:bottom w:val="single" w:sz="18" w:space="0" w:color="auto"/>
            </w:tcBorders>
          </w:tcPr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.</w:t>
            </w:r>
          </w:p>
        </w:tc>
        <w:tc>
          <w:tcPr>
            <w:tcW w:w="850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37526" w:rsidRPr="008A77AF" w:rsidRDefault="00737526" w:rsidP="00AB2406">
            <w:pPr>
              <w:pStyle w:val="a4"/>
              <w:rPr>
                <w:sz w:val="20"/>
                <w:szCs w:val="20"/>
              </w:rPr>
            </w:pPr>
          </w:p>
        </w:tc>
      </w:tr>
      <w:tr w:rsidR="00737526" w:rsidRPr="008A77AF" w:rsidTr="00737526">
        <w:trPr>
          <w:cantSplit/>
          <w:trHeight w:val="1936"/>
        </w:trPr>
        <w:tc>
          <w:tcPr>
            <w:tcW w:w="566" w:type="dxa"/>
            <w:tcBorders>
              <w:top w:val="single" w:sz="18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 – родина космонавтики.</w:t>
            </w:r>
          </w:p>
          <w:p w:rsidR="00737526" w:rsidRPr="008A77AF" w:rsidRDefault="00737526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12-14, Р.Т. № 6)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</w:tcBorders>
          </w:tcPr>
          <w:p w:rsidR="00737526" w:rsidRPr="008A77AF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737526" w:rsidRPr="00D5000E" w:rsidRDefault="00737526" w:rsidP="00AB2406">
            <w:pPr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>Россия – родина космонавтики</w:t>
            </w:r>
            <w:r>
              <w:rPr>
                <w:sz w:val="20"/>
                <w:szCs w:val="20"/>
              </w:rPr>
              <w:t>. Земля – планета.</w:t>
            </w:r>
          </w:p>
        </w:tc>
        <w:tc>
          <w:tcPr>
            <w:tcW w:w="7230" w:type="dxa"/>
            <w:gridSpan w:val="3"/>
            <w:tcBorders>
              <w:top w:val="single" w:sz="18" w:space="0" w:color="auto"/>
            </w:tcBorders>
          </w:tcPr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Называть дату первого полета человека в космос (12 апреля 1961 года); фамилию и имя первого космонавта Земли; фамилию и имя первой женщины-космонавта (Валентина Терешкова); космонавта, впервые вышедшего в открытый космос (Евгений Леонов); космические аппараты, созданные человеком.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Узнавать и показывать на рисунках и фотографиях Ю.А.Гагарина и других российских космонавтов. Определять качества характера, которыми должен обладать космонавт.</w:t>
            </w:r>
          </w:p>
        </w:tc>
        <w:tc>
          <w:tcPr>
            <w:tcW w:w="850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737526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737526" w:rsidRDefault="00737526" w:rsidP="00AB2406">
            <w:pPr>
              <w:pStyle w:val="a4"/>
              <w:rPr>
                <w:b/>
                <w:sz w:val="24"/>
                <w:szCs w:val="24"/>
              </w:rPr>
            </w:pPr>
          </w:p>
          <w:p w:rsidR="00737526" w:rsidRDefault="00737526" w:rsidP="00AB2406">
            <w:pPr>
              <w:pStyle w:val="a4"/>
              <w:rPr>
                <w:b/>
                <w:sz w:val="24"/>
                <w:szCs w:val="24"/>
              </w:rPr>
            </w:pPr>
          </w:p>
          <w:p w:rsidR="00737526" w:rsidRDefault="00737526" w:rsidP="00AB2406">
            <w:pPr>
              <w:pStyle w:val="a4"/>
              <w:rPr>
                <w:b/>
                <w:sz w:val="24"/>
                <w:szCs w:val="24"/>
              </w:rPr>
            </w:pPr>
          </w:p>
          <w:p w:rsidR="00737526" w:rsidRDefault="00737526" w:rsidP="00AB2406">
            <w:pPr>
              <w:pStyle w:val="a4"/>
              <w:rPr>
                <w:b/>
                <w:sz w:val="24"/>
                <w:szCs w:val="24"/>
              </w:rPr>
            </w:pPr>
          </w:p>
          <w:p w:rsidR="00737526" w:rsidRDefault="00737526" w:rsidP="00AB2406">
            <w:pPr>
              <w:pStyle w:val="a4"/>
              <w:rPr>
                <w:b/>
                <w:sz w:val="24"/>
                <w:szCs w:val="24"/>
              </w:rPr>
            </w:pPr>
          </w:p>
          <w:p w:rsidR="00737526" w:rsidRDefault="00737526" w:rsidP="00AB2406">
            <w:pPr>
              <w:pStyle w:val="a4"/>
              <w:rPr>
                <w:b/>
                <w:sz w:val="24"/>
                <w:szCs w:val="24"/>
              </w:rPr>
            </w:pPr>
          </w:p>
          <w:p w:rsidR="00737526" w:rsidRDefault="00737526" w:rsidP="00AB2406">
            <w:pPr>
              <w:pStyle w:val="a4"/>
              <w:rPr>
                <w:b/>
                <w:sz w:val="24"/>
                <w:szCs w:val="24"/>
              </w:rPr>
            </w:pPr>
          </w:p>
          <w:p w:rsidR="00737526" w:rsidRPr="008A77AF" w:rsidRDefault="008F5857" w:rsidP="008F58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b/>
                <w:sz w:val="24"/>
                <w:szCs w:val="24"/>
              </w:rPr>
              <w:t>09</w:t>
            </w:r>
            <w:r w:rsidR="00737526" w:rsidRPr="003269CE">
              <w:rPr>
                <w:b/>
                <w:sz w:val="24"/>
                <w:szCs w:val="24"/>
              </w:rPr>
              <w:t>.09 – 1</w:t>
            </w:r>
            <w:r>
              <w:rPr>
                <w:b/>
                <w:sz w:val="24"/>
                <w:szCs w:val="24"/>
              </w:rPr>
              <w:t>3</w:t>
            </w:r>
            <w:r w:rsidR="00737526" w:rsidRPr="003269CE">
              <w:rPr>
                <w:b/>
                <w:sz w:val="24"/>
                <w:szCs w:val="24"/>
              </w:rPr>
              <w:t>.09</w:t>
            </w:r>
          </w:p>
        </w:tc>
      </w:tr>
      <w:tr w:rsidR="00737526" w:rsidRPr="008A77AF" w:rsidTr="00737526">
        <w:trPr>
          <w:cantSplit/>
          <w:trHeight w:val="2610"/>
        </w:trPr>
        <w:tc>
          <w:tcPr>
            <w:tcW w:w="566" w:type="dxa"/>
            <w:tcBorders>
              <w:bottom w:val="single" w:sz="18" w:space="0" w:color="auto"/>
            </w:tcBorders>
          </w:tcPr>
          <w:p w:rsidR="00737526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834" w:type="dxa"/>
            <w:tcBorders>
              <w:bottom w:val="single" w:sz="18" w:space="0" w:color="auto"/>
            </w:tcBorders>
          </w:tcPr>
          <w:p w:rsidR="00737526" w:rsidRDefault="00737526" w:rsidP="00AB2406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Материки и океаны. </w:t>
            </w:r>
          </w:p>
          <w:p w:rsidR="00737526" w:rsidRDefault="00737526" w:rsidP="00AB2406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</w:p>
          <w:p w:rsidR="00737526" w:rsidRDefault="00737526" w:rsidP="00AB2406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«Работа с контурной картой полушарий. Материки и океаны».</w:t>
            </w:r>
          </w:p>
          <w:p w:rsidR="00737526" w:rsidRPr="00F81027" w:rsidRDefault="00737526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14-20, Р.Т. №7, 8)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4" w:space="0" w:color="auto"/>
            </w:tcBorders>
          </w:tcPr>
          <w:p w:rsidR="00737526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18" w:space="0" w:color="auto"/>
            </w:tcBorders>
          </w:tcPr>
          <w:p w:rsidR="00737526" w:rsidRPr="00563FF6" w:rsidRDefault="00737526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737526" w:rsidRPr="00D5000E" w:rsidRDefault="00737526" w:rsidP="00AB2406">
            <w:pPr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>Материки и океаны Земли</w:t>
            </w:r>
            <w:r>
              <w:rPr>
                <w:sz w:val="20"/>
                <w:szCs w:val="20"/>
              </w:rPr>
              <w:t>. Материки, их расположение на карте, названия. Глобус – как модель Земли.</w:t>
            </w:r>
          </w:p>
        </w:tc>
        <w:tc>
          <w:tcPr>
            <w:tcW w:w="7230" w:type="dxa"/>
            <w:gridSpan w:val="3"/>
            <w:tcBorders>
              <w:bottom w:val="single" w:sz="18" w:space="0" w:color="auto"/>
            </w:tcBorders>
          </w:tcPr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Называть и находить на карте и глобусе материки (континенты) и океаны Земли.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Знакомиться с техническими средствами надводного и подводного плавания.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Сравнивать океаны и моря, материки, острова  и полуострова.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Описывать качества характера, которыми должны обладать члены подводной лодки.</w:t>
            </w:r>
          </w:p>
        </w:tc>
        <w:tc>
          <w:tcPr>
            <w:tcW w:w="850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737526" w:rsidRDefault="00C812DA" w:rsidP="00C812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</w:t>
            </w:r>
            <w:r w:rsidR="00737526">
              <w:rPr>
                <w:sz w:val="20"/>
                <w:szCs w:val="20"/>
              </w:rPr>
              <w:t>заи-мокон-троль</w:t>
            </w:r>
            <w:proofErr w:type="spellEnd"/>
          </w:p>
        </w:tc>
        <w:tc>
          <w:tcPr>
            <w:tcW w:w="992" w:type="dxa"/>
            <w:gridSpan w:val="2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737526" w:rsidRPr="008A77AF" w:rsidRDefault="00737526" w:rsidP="00AB2406">
            <w:pPr>
              <w:pStyle w:val="a4"/>
              <w:rPr>
                <w:sz w:val="20"/>
                <w:szCs w:val="20"/>
              </w:rPr>
            </w:pPr>
          </w:p>
        </w:tc>
      </w:tr>
      <w:tr w:rsidR="00737526" w:rsidRPr="008A77AF" w:rsidTr="00737526">
        <w:trPr>
          <w:cantSplit/>
          <w:trHeight w:val="250"/>
        </w:trPr>
        <w:tc>
          <w:tcPr>
            <w:tcW w:w="566" w:type="dxa"/>
          </w:tcPr>
          <w:p w:rsidR="00737526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834" w:type="dxa"/>
          </w:tcPr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Северный Ледовитый океан.</w:t>
            </w:r>
          </w:p>
          <w:p w:rsidR="00737526" w:rsidRDefault="00737526" w:rsidP="00AB2406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№2</w:t>
            </w: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«Работа с контурной картой полушарий. Моря Северного Ледовитого океана»</w:t>
            </w:r>
          </w:p>
          <w:p w:rsidR="00737526" w:rsidRDefault="00737526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20-24, Р.Т. № 9)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737526" w:rsidRDefault="0073752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</w:tcBorders>
          </w:tcPr>
          <w:p w:rsidR="00737526" w:rsidRDefault="00737526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737526" w:rsidRPr="00D5000E" w:rsidRDefault="00737526" w:rsidP="00AB2406">
            <w:pPr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>Материки и океаны Земли</w:t>
            </w:r>
            <w:r>
              <w:rPr>
                <w:sz w:val="20"/>
                <w:szCs w:val="20"/>
              </w:rPr>
              <w:t>.  Понятия «океан», «море», «озеро». Моря Северного Ледовитого океана.</w:t>
            </w:r>
          </w:p>
        </w:tc>
        <w:tc>
          <w:tcPr>
            <w:tcW w:w="7230" w:type="dxa"/>
            <w:gridSpan w:val="3"/>
          </w:tcPr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Называть и находить на карте Северный Ледовитый океан и 2-3 его моря (на выбор). Знать животных, обитающих на Северном полюсе (белый медведь, тюлени). Сравнивать океаны и моря. Выделять их существенные признаки. Показывать на карте территории России, омываемые Северным Ледовитым океаном.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особенности жизни людей на полярных станциях Северного Ледовитого океана, погодные условия Северного Ледовитого океана. Определять качества характера, требуемые полярникам для зимовки на льдине. Знакомиться с профессиями людей, работающих на Севере.</w:t>
            </w: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</w:p>
          <w:p w:rsidR="00737526" w:rsidRPr="00867E02" w:rsidRDefault="00737526" w:rsidP="00AB240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:rsidR="00737526" w:rsidRDefault="00C812DA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737526" w:rsidRPr="008A77AF" w:rsidRDefault="00737526" w:rsidP="00AB2406">
            <w:pPr>
              <w:pStyle w:val="a4"/>
              <w:rPr>
                <w:sz w:val="20"/>
                <w:szCs w:val="20"/>
              </w:rPr>
            </w:pPr>
          </w:p>
        </w:tc>
      </w:tr>
      <w:tr w:rsidR="00221745" w:rsidRPr="00BB0106" w:rsidTr="00515026">
        <w:trPr>
          <w:cantSplit/>
          <w:trHeight w:val="741"/>
        </w:trPr>
        <w:tc>
          <w:tcPr>
            <w:tcW w:w="16160" w:type="dxa"/>
            <w:gridSpan w:val="12"/>
            <w:tcBorders>
              <w:bottom w:val="single" w:sz="4" w:space="0" w:color="auto"/>
              <w:right w:val="single" w:sz="4" w:space="0" w:color="auto"/>
            </w:tcBorders>
          </w:tcPr>
          <w:p w:rsidR="00221745" w:rsidRDefault="00221745" w:rsidP="00AB2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 2. Как изучают окружающий мир – 9 часов</w:t>
            </w:r>
          </w:p>
          <w:p w:rsidR="00221745" w:rsidRPr="00BB0106" w:rsidRDefault="00221745" w:rsidP="00AB2406">
            <w:pPr>
              <w:jc w:val="center"/>
              <w:rPr>
                <w:b/>
                <w:sz w:val="28"/>
                <w:szCs w:val="28"/>
              </w:rPr>
            </w:pPr>
            <w:r w:rsidRPr="007C732B">
              <w:rPr>
                <w:rFonts w:cstheme="minorHAnsi"/>
                <w:b/>
                <w:sz w:val="24"/>
                <w:szCs w:val="24"/>
                <w:u w:val="single"/>
              </w:rPr>
              <w:t>Личностные УУД</w:t>
            </w:r>
          </w:p>
        </w:tc>
      </w:tr>
      <w:tr w:rsidR="00221745" w:rsidRPr="00737526" w:rsidTr="00515026">
        <w:trPr>
          <w:cantSplit/>
          <w:trHeight w:val="154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45" w:rsidRDefault="00221745" w:rsidP="00AB24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У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будут сформированы: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учебно-познавательный интерес к новому материалу;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-понимание, что здоровье – главное и невосполнимое богатство каждого человека, которое необходимо беречь;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-представление о причинах успеха в учебе;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-этические чувства (стыда, вины, совести) на основе анализа поступков одноклассников.</w:t>
            </w:r>
          </w:p>
          <w:p w:rsidR="00221745" w:rsidRPr="007C732B" w:rsidRDefault="00221745" w:rsidP="00AB240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45" w:rsidRPr="004803CE" w:rsidRDefault="00221745" w:rsidP="00AB2406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принятия установки на здоровый образ жизни;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-чувства сопричастности и гордость за свою </w:t>
            </w:r>
            <w:proofErr w:type="gramStart"/>
            <w:r>
              <w:rPr>
                <w:rFonts w:cstheme="minorHAnsi"/>
                <w:i/>
                <w:sz w:val="20"/>
                <w:szCs w:val="20"/>
              </w:rPr>
              <w:t>Родину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и ее народ;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-понимания чу</w:t>
            </w:r>
            <w:proofErr w:type="gramStart"/>
            <w:r>
              <w:rPr>
                <w:rFonts w:cstheme="minorHAnsi"/>
                <w:i/>
                <w:sz w:val="20"/>
                <w:szCs w:val="20"/>
              </w:rPr>
              <w:t>вств др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>угих людей;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-интереса к предметно-исследовательской деятельности, предложенной в учебнике и учебных пособиях;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-понимания нравственного содержания поступков окружающих людей;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-ориентации в поведении на принятые моральные нормы;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-внутренней позиции обучающегося на уровне положительного отношения к занятиям по курсу «Окружающий мир», к школе;</w:t>
            </w:r>
          </w:p>
          <w:p w:rsidR="00221745" w:rsidRPr="00737526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-представления о красоте природы России и родного края на основе знакомства с окружающим миром.</w:t>
            </w:r>
          </w:p>
        </w:tc>
      </w:tr>
      <w:tr w:rsidR="00221745" w:rsidRPr="007C732B" w:rsidTr="00515026">
        <w:trPr>
          <w:cantSplit/>
          <w:trHeight w:val="217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45" w:rsidRPr="007C732B" w:rsidRDefault="00221745" w:rsidP="00AB24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Регулятивные УУД</w:t>
            </w:r>
          </w:p>
        </w:tc>
      </w:tr>
      <w:tr w:rsidR="00221745" w:rsidTr="00515026">
        <w:trPr>
          <w:cantSplit/>
          <w:trHeight w:val="1935"/>
        </w:trPr>
        <w:tc>
          <w:tcPr>
            <w:tcW w:w="807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21745" w:rsidRDefault="00221745" w:rsidP="00AB24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и сохранять учебную задачу, соответствующую этапу обучения;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-понимать выделенные учителем ориентиры действия в новом учебном материале;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-адекватно воспринимать оценку совей работы учителями;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-выполнять учебные действия в устной, письменной речи и во внутреннем плане.</w:t>
            </w:r>
          </w:p>
          <w:p w:rsidR="00221745" w:rsidRDefault="00221745" w:rsidP="00AB240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21745" w:rsidRPr="004803CE" w:rsidRDefault="00221745" w:rsidP="00AB2406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-адекватно воспринимать оценку своей работы товарищами;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-осуществлять пошаговый контроль по результату под руководством учителя;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-принимать роль в учебном сотрудничестве;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-в сотрудничестве с учителем, классом находить несколько вариантов решения учебной задачи;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-на основе решения практических задач делать теоретические выводы о свойствах изучаемых природных объектов сотрудничестве с учителем и одноклассниками.</w:t>
            </w:r>
          </w:p>
        </w:tc>
      </w:tr>
      <w:tr w:rsidR="00221745" w:rsidRPr="00737526" w:rsidTr="00515026">
        <w:trPr>
          <w:cantSplit/>
          <w:trHeight w:val="270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45" w:rsidRPr="00737526" w:rsidRDefault="00221745" w:rsidP="00AB240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Познавательные УУД</w:t>
            </w:r>
          </w:p>
        </w:tc>
      </w:tr>
      <w:tr w:rsidR="00221745" w:rsidTr="003C254C">
        <w:trPr>
          <w:cantSplit/>
          <w:trHeight w:val="172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 xml:space="preserve"> Обучающийся научится: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-пользоваться знаками, символами, моделями, схемами, приведенными в учебной литературе;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-находить в тексте ответ на заданный вопрос;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анализ объектов с выделением существенных и несущественных признаков (в группе и паре);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-ориентироваться на возможное разнообразие способов решения учебной задачи;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-воспринимать смысл познавательного текста;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синтез как составление целого из частей;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-использовать знаково-символические средства, в том числе простейшие модели и схемы, для решения конкретных практических задач;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-строить сообщения в устной форме; устанавливать аналогии между изучаемым материалом и собственным опытом;</w:t>
            </w:r>
          </w:p>
          <w:p w:rsidR="00221745" w:rsidRPr="004803CE" w:rsidRDefault="00221745" w:rsidP="00AB2406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45" w:rsidRDefault="00221745" w:rsidP="00AB24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221745" w:rsidRPr="004803CE" w:rsidRDefault="00221745" w:rsidP="00AB2406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Pr="00D312F8">
              <w:rPr>
                <w:rFonts w:cstheme="minorHAnsi"/>
                <w:i/>
                <w:sz w:val="20"/>
                <w:szCs w:val="20"/>
              </w:rPr>
              <w:t>понимать информацию, представленную различными</w:t>
            </w:r>
            <w:r>
              <w:rPr>
                <w:rFonts w:cstheme="minorHAnsi"/>
                <w:i/>
                <w:sz w:val="20"/>
                <w:szCs w:val="20"/>
              </w:rPr>
              <w:t xml:space="preserve"> способами: в виде текста, таблицы, рисунка или простейшей схемы;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-работать с двумя источниками информации: текст и иллюстрации, текст и таблица;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-осуществлять поиск нужного иллюстративного материала в дополнительных источниках литературы или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медиаресурсах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рекомендуемых учителем;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-создавать простейшие схемы к тексту;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-устанавливать причинно-следственные связи в изучаемом круге явлений;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-строить небольшие сообщения в устной форме;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-проводить сравнение,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сериацию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классификацию изученного материала по самостоятельно выделенным основаниям при указании количества групп;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-иметь представление о структуре построения рассуждения как связи простых суждений об объекте (явлении).</w:t>
            </w:r>
          </w:p>
        </w:tc>
      </w:tr>
      <w:tr w:rsidR="00221745" w:rsidTr="003C254C">
        <w:trPr>
          <w:cantSplit/>
          <w:trHeight w:val="94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владеть рядом приемов решения задач: выполнять практические действия на основе инструкции, определять порядок действий в процессе выполнения простейших опытов или наблюдений;</w:t>
            </w:r>
          </w:p>
          <w:p w:rsidR="00221745" w:rsidRPr="004803CE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-проводить сравнение,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сериацию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классификацию по заданным критериям.</w:t>
            </w: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221745" w:rsidTr="00C534E6">
        <w:trPr>
          <w:cantSplit/>
          <w:trHeight w:val="390"/>
        </w:trPr>
        <w:tc>
          <w:tcPr>
            <w:tcW w:w="16160" w:type="dxa"/>
            <w:gridSpan w:val="1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221745" w:rsidRPr="00515026" w:rsidRDefault="00221745" w:rsidP="0051502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Коммуникативные УУД</w:t>
            </w:r>
          </w:p>
        </w:tc>
      </w:tr>
      <w:tr w:rsidR="00221745" w:rsidRPr="004803CE" w:rsidTr="00C534E6">
        <w:trPr>
          <w:cantSplit/>
          <w:trHeight w:val="1200"/>
        </w:trPr>
        <w:tc>
          <w:tcPr>
            <w:tcW w:w="807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221745" w:rsidRDefault="00221745" w:rsidP="00AB24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-выбирать адекватные речевые средства в диалоге с учителем, одноклассниками;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-воспринимать другие мнение и позицию;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-формулировать </w:t>
            </w:r>
            <w:proofErr w:type="gramStart"/>
            <w:r>
              <w:rPr>
                <w:rFonts w:cstheme="minorHAnsi"/>
                <w:sz w:val="20"/>
                <w:szCs w:val="20"/>
              </w:rPr>
              <w:t>собственные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мнение и позицию;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-строить понятные для партнера высказывания;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-задавать вопросы, адекватные данной ситуации;</w:t>
            </w:r>
          </w:p>
          <w:p w:rsidR="00221745" w:rsidRDefault="00221745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-использовать в общении правила вежливости.</w:t>
            </w:r>
          </w:p>
          <w:p w:rsidR="00221745" w:rsidRDefault="00221745" w:rsidP="00AB240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745" w:rsidRDefault="00221745" w:rsidP="00AB2406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Обучающийся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получит возможность научиться: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-строить монологическое высказывание;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-уметь договариваться, приходить к общему решению (во фронтальной деятельности под руководством учителя);</w:t>
            </w:r>
          </w:p>
          <w:p w:rsidR="00221745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-передавать партнеру необходимую информацию как ориентир для построения действия;</w:t>
            </w:r>
          </w:p>
          <w:p w:rsidR="00221745" w:rsidRPr="004803CE" w:rsidRDefault="00221745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задач.</w:t>
            </w:r>
          </w:p>
        </w:tc>
      </w:tr>
      <w:tr w:rsidR="00221745" w:rsidRPr="008A77AF" w:rsidTr="00221745">
        <w:trPr>
          <w:cantSplit/>
          <w:trHeight w:val="250"/>
        </w:trPr>
        <w:tc>
          <w:tcPr>
            <w:tcW w:w="566" w:type="dxa"/>
            <w:tcBorders>
              <w:bottom w:val="single" w:sz="18" w:space="0" w:color="auto"/>
            </w:tcBorders>
          </w:tcPr>
          <w:p w:rsidR="00221745" w:rsidRDefault="00221745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2834" w:type="dxa"/>
            <w:tcBorders>
              <w:bottom w:val="single" w:sz="18" w:space="0" w:color="auto"/>
            </w:tcBorders>
          </w:tcPr>
          <w:p w:rsidR="00221745" w:rsidRDefault="00221745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чувств: зрение и слух.</w:t>
            </w:r>
          </w:p>
          <w:p w:rsidR="00221745" w:rsidRDefault="00221745" w:rsidP="00AB2406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№3</w:t>
            </w:r>
          </w:p>
          <w:p w:rsidR="00221745" w:rsidRDefault="00221745" w:rsidP="00AB2406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«Определение с помощью органов зрения и слуха объектов окружающего мира».</w:t>
            </w:r>
          </w:p>
          <w:p w:rsidR="00221745" w:rsidRDefault="00221745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25-29, Р.Т. № 10, 11)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4" w:space="0" w:color="auto"/>
            </w:tcBorders>
          </w:tcPr>
          <w:p w:rsidR="00221745" w:rsidRDefault="00221745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18" w:space="0" w:color="auto"/>
            </w:tcBorders>
          </w:tcPr>
          <w:p w:rsidR="00221745" w:rsidRDefault="00221745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221745" w:rsidRPr="00D5000E" w:rsidRDefault="00221745" w:rsidP="00AB2406">
            <w:pPr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>Органы чувств человека</w:t>
            </w:r>
            <w:r>
              <w:rPr>
                <w:sz w:val="20"/>
                <w:szCs w:val="20"/>
              </w:rPr>
              <w:t>. Личная гигиена школьника. Дорога от дома до школы, правила безопасного поведения на дорогах, на водоемах в разное время года. Профессии людей.</w:t>
            </w:r>
          </w:p>
        </w:tc>
        <w:tc>
          <w:tcPr>
            <w:tcW w:w="7371" w:type="dxa"/>
            <w:gridSpan w:val="4"/>
            <w:tcBorders>
              <w:bottom w:val="single" w:sz="18" w:space="0" w:color="auto"/>
            </w:tcBorders>
          </w:tcPr>
          <w:p w:rsidR="00221745" w:rsidRPr="00867E02" w:rsidRDefault="00221745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Узнавать и называть органы зрения и слуха. Соблюдать правила, позволяющие сохранить хорошее зрение и слух.</w:t>
            </w:r>
          </w:p>
          <w:p w:rsidR="00221745" w:rsidRPr="00867E02" w:rsidRDefault="00221745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(на основе звукозаписей, видеоряда или картин) получаемую органами чувств информацию, чувства и образы, которые воспринимает человек при прослушивании музыкальных произведений и созерцании произведений изобразительного искусства.</w:t>
            </w:r>
          </w:p>
        </w:tc>
        <w:tc>
          <w:tcPr>
            <w:tcW w:w="851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221745" w:rsidRDefault="00221745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221745" w:rsidRDefault="00C812DA" w:rsidP="00C812D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21745" w:rsidRDefault="00221745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221745" w:rsidRPr="003269CE" w:rsidRDefault="00221745" w:rsidP="00AB2406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1</w:t>
            </w:r>
            <w:r w:rsidR="008F5857">
              <w:rPr>
                <w:b/>
                <w:sz w:val="24"/>
                <w:szCs w:val="24"/>
              </w:rPr>
              <w:t>6.09. – 20</w:t>
            </w:r>
            <w:r w:rsidRPr="003269CE">
              <w:rPr>
                <w:b/>
                <w:sz w:val="24"/>
                <w:szCs w:val="24"/>
              </w:rPr>
              <w:t>.09.</w:t>
            </w:r>
          </w:p>
          <w:p w:rsidR="00221745" w:rsidRPr="008A77AF" w:rsidRDefault="00221745" w:rsidP="00AB2406">
            <w:pPr>
              <w:pStyle w:val="a4"/>
              <w:rPr>
                <w:sz w:val="20"/>
                <w:szCs w:val="20"/>
              </w:rPr>
            </w:pPr>
          </w:p>
        </w:tc>
      </w:tr>
      <w:tr w:rsidR="00221745" w:rsidRPr="008A77AF" w:rsidTr="00221745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</w:tcBorders>
          </w:tcPr>
          <w:p w:rsidR="00221745" w:rsidRDefault="00221745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221745" w:rsidRDefault="00221745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Органы чувств: обоняние, вкус, осязание.</w:t>
            </w:r>
          </w:p>
          <w:p w:rsidR="00221745" w:rsidRDefault="00221745" w:rsidP="00AB2406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№4</w:t>
            </w:r>
          </w:p>
          <w:p w:rsidR="00221745" w:rsidRDefault="00221745" w:rsidP="00AB2406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«Определение с помощью органов обоняния, вкуса и осязания объектов окружающего мира».</w:t>
            </w:r>
          </w:p>
          <w:p w:rsidR="00221745" w:rsidRDefault="00221745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29-33; Р.Т. № 12, 13, 14)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221745" w:rsidRDefault="00221745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</w:tcBorders>
          </w:tcPr>
          <w:p w:rsidR="00221745" w:rsidRDefault="00221745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221745" w:rsidRPr="00D5000E" w:rsidRDefault="00221745" w:rsidP="00AB2406">
            <w:pPr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>Органы чувств человека</w:t>
            </w:r>
            <w:r>
              <w:rPr>
                <w:sz w:val="20"/>
                <w:szCs w:val="20"/>
              </w:rPr>
              <w:t>. Личная гигиена школьника. Дорога от дома до школы, правила безопасного поведения на дорогах, на водоемах в разное время года. Профессии людей.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</w:tcPr>
          <w:p w:rsidR="00221745" w:rsidRPr="00867E02" w:rsidRDefault="00221745" w:rsidP="00AB2406">
            <w:pPr>
              <w:pStyle w:val="a4"/>
              <w:rPr>
                <w:sz w:val="20"/>
                <w:szCs w:val="20"/>
              </w:rPr>
            </w:pPr>
            <w:proofErr w:type="gramStart"/>
            <w:r w:rsidRPr="00867E02">
              <w:rPr>
                <w:sz w:val="20"/>
                <w:szCs w:val="20"/>
              </w:rPr>
              <w:t>Знать органы (глаза, уши, нос, язык, кожа) и соответствующие им чувства (зрение, слух, обоняние, вкус, осязание).</w:t>
            </w:r>
            <w:proofErr w:type="gramEnd"/>
            <w:r w:rsidRPr="00867E02">
              <w:rPr>
                <w:sz w:val="20"/>
                <w:szCs w:val="20"/>
              </w:rPr>
              <w:t xml:space="preserve"> Работать с иллюстрациями. Анализировать работу органов обоняния и вкуса человека. Понимать назначение органов чу</w:t>
            </w:r>
            <w:proofErr w:type="gramStart"/>
            <w:r w:rsidRPr="00867E02">
              <w:rPr>
                <w:sz w:val="20"/>
                <w:szCs w:val="20"/>
              </w:rPr>
              <w:t>вств дл</w:t>
            </w:r>
            <w:proofErr w:type="gramEnd"/>
            <w:r w:rsidRPr="00867E02">
              <w:rPr>
                <w:sz w:val="20"/>
                <w:szCs w:val="20"/>
              </w:rPr>
              <w:t>я познания окружающего мира.</w:t>
            </w:r>
          </w:p>
          <w:p w:rsidR="00221745" w:rsidRPr="00867E02" w:rsidRDefault="00221745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органы чу</w:t>
            </w:r>
            <w:proofErr w:type="gramStart"/>
            <w:r w:rsidRPr="00867E02">
              <w:rPr>
                <w:sz w:val="20"/>
                <w:szCs w:val="20"/>
              </w:rPr>
              <w:t>вств в к</w:t>
            </w:r>
            <w:proofErr w:type="gramEnd"/>
            <w:r w:rsidRPr="00867E02">
              <w:rPr>
                <w:sz w:val="20"/>
                <w:szCs w:val="20"/>
              </w:rPr>
              <w:t>ачестве защитников организма. Устанавливать аналогии между органами и соответствующими им чувствами или информацией, поступающей из окружающего мира (свет, звук, запах, вкус, размер, форма – шероховатость и температура поверхности предмета).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221745" w:rsidRDefault="00221745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221745" w:rsidRDefault="00C812DA" w:rsidP="00C812DA">
            <w:pPr>
              <w:pStyle w:val="a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221745" w:rsidRDefault="00221745" w:rsidP="0022174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21745" w:rsidRDefault="00221745" w:rsidP="0022174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21745" w:rsidRDefault="00221745" w:rsidP="0022174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21745" w:rsidRDefault="00221745" w:rsidP="0022174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21745" w:rsidRDefault="00221745" w:rsidP="00221745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21745" w:rsidRDefault="00221745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2</w:t>
            </w:r>
            <w:r w:rsidR="008F5857">
              <w:rPr>
                <w:b/>
                <w:sz w:val="24"/>
                <w:szCs w:val="24"/>
              </w:rPr>
              <w:t>3</w:t>
            </w:r>
            <w:r w:rsidRPr="003269CE">
              <w:rPr>
                <w:b/>
                <w:sz w:val="24"/>
                <w:szCs w:val="24"/>
              </w:rPr>
              <w:t>.09. – 2</w:t>
            </w:r>
            <w:r w:rsidR="008F5857">
              <w:rPr>
                <w:b/>
                <w:sz w:val="24"/>
                <w:szCs w:val="24"/>
              </w:rPr>
              <w:t>7</w:t>
            </w:r>
            <w:r w:rsidRPr="003269CE">
              <w:rPr>
                <w:b/>
                <w:sz w:val="24"/>
                <w:szCs w:val="24"/>
              </w:rPr>
              <w:t>.09.</w:t>
            </w:r>
          </w:p>
        </w:tc>
      </w:tr>
      <w:tr w:rsidR="00053157" w:rsidRPr="008A77AF" w:rsidTr="00053157">
        <w:trPr>
          <w:cantSplit/>
          <w:trHeight w:val="250"/>
        </w:trPr>
        <w:tc>
          <w:tcPr>
            <w:tcW w:w="566" w:type="dxa"/>
            <w:tcBorders>
              <w:bottom w:val="single" w:sz="18" w:space="0" w:color="auto"/>
            </w:tcBorders>
          </w:tcPr>
          <w:p w:rsidR="00053157" w:rsidRDefault="0005315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</w:t>
            </w:r>
          </w:p>
        </w:tc>
        <w:tc>
          <w:tcPr>
            <w:tcW w:w="2834" w:type="dxa"/>
            <w:tcBorders>
              <w:bottom w:val="single" w:sz="18" w:space="0" w:color="auto"/>
            </w:tcBorders>
          </w:tcPr>
          <w:p w:rsidR="00053157" w:rsidRDefault="00053157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Наблюдения, рассуждения, выводы.</w:t>
            </w:r>
          </w:p>
          <w:p w:rsidR="00053157" w:rsidRDefault="00053157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33-39)</w:t>
            </w:r>
          </w:p>
        </w:tc>
        <w:tc>
          <w:tcPr>
            <w:tcW w:w="425" w:type="dxa"/>
            <w:tcBorders>
              <w:bottom w:val="single" w:sz="18" w:space="0" w:color="auto"/>
              <w:right w:val="single" w:sz="4" w:space="0" w:color="auto"/>
            </w:tcBorders>
          </w:tcPr>
          <w:p w:rsidR="00053157" w:rsidRDefault="0005315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left w:val="single" w:sz="4" w:space="0" w:color="auto"/>
              <w:bottom w:val="single" w:sz="18" w:space="0" w:color="auto"/>
            </w:tcBorders>
          </w:tcPr>
          <w:p w:rsidR="00053157" w:rsidRPr="00563FF6" w:rsidRDefault="00053157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053157" w:rsidRPr="00D5000E" w:rsidRDefault="00053157" w:rsidP="00AB2406">
            <w:pPr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 xml:space="preserve">Способы познания окружающего мира: наблюдения, рассуждения, выводы. Источник информации об окружающем мире – справочник, энциклопедия. </w:t>
            </w:r>
          </w:p>
        </w:tc>
        <w:tc>
          <w:tcPr>
            <w:tcW w:w="7371" w:type="dxa"/>
            <w:gridSpan w:val="4"/>
            <w:tcBorders>
              <w:bottom w:val="single" w:sz="18" w:space="0" w:color="auto"/>
            </w:tcBorders>
          </w:tcPr>
          <w:p w:rsidR="00053157" w:rsidRPr="00867E02" w:rsidRDefault="00053157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Осваивать способы получения информации об окружающем мире (наблюдать и проводить опыт).</w:t>
            </w:r>
          </w:p>
          <w:p w:rsidR="00053157" w:rsidRPr="00867E02" w:rsidRDefault="00053157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Знать номера телефонов экстренной служб помощи.</w:t>
            </w:r>
          </w:p>
          <w:p w:rsidR="00053157" w:rsidRPr="00867E02" w:rsidRDefault="00053157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Понимать различия между источниками информации об окружающем мире.</w:t>
            </w:r>
          </w:p>
          <w:p w:rsidR="00053157" w:rsidRPr="00867E02" w:rsidRDefault="00053157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Работать над этапами проведения исследования: определять цели (для чего?), предполагать (какие действия </w:t>
            </w:r>
            <w:proofErr w:type="gramStart"/>
            <w:r w:rsidRPr="00867E02">
              <w:rPr>
                <w:sz w:val="20"/>
                <w:szCs w:val="20"/>
              </w:rPr>
              <w:t>окажут</w:t>
            </w:r>
            <w:proofErr w:type="gramEnd"/>
            <w:r w:rsidRPr="00867E02">
              <w:rPr>
                <w:sz w:val="20"/>
                <w:szCs w:val="20"/>
              </w:rPr>
              <w:t xml:space="preserve"> какие изменения?), проверять предположения (проведение опыта). Делать выводы (соответствует ли цель результатам?).</w:t>
            </w:r>
          </w:p>
        </w:tc>
        <w:tc>
          <w:tcPr>
            <w:tcW w:w="851" w:type="dxa"/>
            <w:gridSpan w:val="2"/>
            <w:tcBorders>
              <w:bottom w:val="single" w:sz="18" w:space="0" w:color="auto"/>
              <w:right w:val="single" w:sz="4" w:space="0" w:color="auto"/>
            </w:tcBorders>
          </w:tcPr>
          <w:p w:rsidR="00053157" w:rsidRDefault="00053157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53157" w:rsidRDefault="00053157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53157" w:rsidRDefault="00053157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53157" w:rsidRDefault="0005315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53157" w:rsidRDefault="00053157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93684F" w:rsidRPr="008A77AF" w:rsidTr="00C812DA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</w:tcBorders>
          </w:tcPr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9.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93684F" w:rsidRDefault="0093684F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Инструменты и приборы.</w:t>
            </w:r>
          </w:p>
          <w:p w:rsidR="0093684F" w:rsidRDefault="0093684F" w:rsidP="00053157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№5</w:t>
            </w:r>
          </w:p>
          <w:p w:rsidR="0093684F" w:rsidRDefault="0093684F" w:rsidP="00AB2406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«Термометр. Измерение температуры с помощью термометра»</w:t>
            </w:r>
          </w:p>
          <w:p w:rsidR="0093684F" w:rsidRPr="00053157" w:rsidRDefault="0093684F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40 -43, Р.Т. № 17,18)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93684F" w:rsidRDefault="0093684F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93684F" w:rsidRPr="00D5000E" w:rsidRDefault="0093684F" w:rsidP="00053157">
            <w:pPr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>Изучение инструментов и приборов</w:t>
            </w:r>
            <w:r>
              <w:rPr>
                <w:sz w:val="20"/>
                <w:szCs w:val="20"/>
              </w:rPr>
              <w:t>. Температура воздуха. Правила измерения температуры тела человека.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:rsidR="0093684F" w:rsidRPr="00867E02" w:rsidRDefault="0093684F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Знакомиться с основными измерительными приборами (термометр, весы, сантиметровая лента). Изучать правила измерения температуры тела человека.</w:t>
            </w:r>
          </w:p>
          <w:p w:rsidR="0093684F" w:rsidRPr="00867E02" w:rsidRDefault="0093684F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Проводить несложные измерения, опыты с использованием простейших измерительных приборов. Соблюдать технику безопасности.</w:t>
            </w:r>
          </w:p>
          <w:p w:rsidR="0093684F" w:rsidRPr="00867E02" w:rsidRDefault="0093684F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Узнавать и показывать на рисунках основные приборы и инструменты, которыми человек пользуется в быту и для изучения окружающего мира. Определять на школе термометра различные значения температуры.</w:t>
            </w:r>
          </w:p>
          <w:p w:rsidR="0093684F" w:rsidRPr="00867E02" w:rsidRDefault="0093684F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назначение использования приборов и инструментов; ртутного термометра как прибора повышенной опасности для жизни человека.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93684F" w:rsidRDefault="0093684F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93684F" w:rsidRDefault="0093684F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93684F" w:rsidRDefault="0093684F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93684F" w:rsidRDefault="0093684F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93684F" w:rsidRDefault="0093684F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93684F" w:rsidRDefault="0093684F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93684F" w:rsidRDefault="0093684F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93684F" w:rsidRDefault="008F5857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3684F" w:rsidRPr="003269C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</w:t>
            </w:r>
            <w:r w:rsidR="0093684F" w:rsidRPr="003269CE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9</w:t>
            </w:r>
            <w:r w:rsidR="0093684F" w:rsidRPr="003269CE">
              <w:rPr>
                <w:b/>
                <w:sz w:val="24"/>
                <w:szCs w:val="24"/>
              </w:rPr>
              <w:t>.– 0</w:t>
            </w:r>
            <w:r>
              <w:rPr>
                <w:b/>
                <w:sz w:val="24"/>
                <w:szCs w:val="24"/>
              </w:rPr>
              <w:t>4</w:t>
            </w:r>
            <w:r w:rsidR="0093684F" w:rsidRPr="003269CE">
              <w:rPr>
                <w:b/>
                <w:sz w:val="24"/>
                <w:szCs w:val="24"/>
              </w:rPr>
              <w:t>.10.</w:t>
            </w:r>
          </w:p>
        </w:tc>
      </w:tr>
      <w:tr w:rsidR="0093684F" w:rsidRPr="008A77AF" w:rsidTr="0093684F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93684F" w:rsidRDefault="0093684F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Книги и другие источники информации.</w:t>
            </w:r>
          </w:p>
          <w:p w:rsidR="0093684F" w:rsidRDefault="0093684F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43-47, Р.Т № 3, 5)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93684F" w:rsidRPr="00563FF6" w:rsidRDefault="0093684F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93684F" w:rsidRPr="00D5000E" w:rsidRDefault="0093684F" w:rsidP="006B238F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Важное значение</w:t>
            </w:r>
            <w:proofErr w:type="gramEnd"/>
            <w:r>
              <w:rPr>
                <w:sz w:val="20"/>
                <w:szCs w:val="20"/>
              </w:rPr>
              <w:t xml:space="preserve"> средств массовой информации в нашей общей жизни: радио, телевидение, пресса, интернет. Дополнительные источники информации: словари, энциклопедии, справочники и правила работы с ними. Общение с помощью сре</w:t>
            </w:r>
            <w:proofErr w:type="gramStart"/>
            <w:r>
              <w:rPr>
                <w:sz w:val="20"/>
                <w:szCs w:val="20"/>
              </w:rPr>
              <w:t>дств св</w:t>
            </w:r>
            <w:proofErr w:type="gramEnd"/>
            <w:r>
              <w:rPr>
                <w:sz w:val="20"/>
                <w:szCs w:val="20"/>
              </w:rPr>
              <w:t>язи и информации. Ответственность СМИ перед обществом.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93684F" w:rsidRPr="00867E02" w:rsidRDefault="0093684F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Различать виды информации (зрительная, звуковая, обонятельная, вкусовая, осязательная или тактильная), источники информации (объекты живой и неживой природы). </w:t>
            </w:r>
            <w:proofErr w:type="gramStart"/>
            <w:r w:rsidRPr="00867E02">
              <w:rPr>
                <w:sz w:val="20"/>
                <w:szCs w:val="20"/>
              </w:rPr>
              <w:t>Распознавать предметы, созданные человеком для хранения информации, - носители информации (книги, картины, световое табло, рекламный щит, расписание поездов, кассеты и диски ит.д.).</w:t>
            </w:r>
            <w:proofErr w:type="gramEnd"/>
          </w:p>
          <w:p w:rsidR="0093684F" w:rsidRPr="00867E02" w:rsidRDefault="0093684F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и сравнивать достоверные факты и вымысел в различных источниках.</w:t>
            </w:r>
          </w:p>
          <w:p w:rsidR="0093684F" w:rsidRPr="00867E02" w:rsidRDefault="0093684F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Использовать в практической деятельности источники информации.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93684F" w:rsidRDefault="0093684F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93684F" w:rsidRDefault="0093684F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3D2337" w:rsidRPr="008A77AF" w:rsidTr="00AB2406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3D2337" w:rsidRDefault="003D23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3D2337" w:rsidRDefault="003D2337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Тела и вещества.</w:t>
            </w:r>
          </w:p>
          <w:p w:rsidR="003D2337" w:rsidRDefault="003D2337" w:rsidP="00AB240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47-49, Р.Т. № 19, 21, 23)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D2337" w:rsidRDefault="003D23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3D2337" w:rsidRDefault="003D2337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3D2337" w:rsidRPr="00C13625" w:rsidRDefault="003D233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Pr="00C13625">
              <w:rPr>
                <w:sz w:val="20"/>
                <w:szCs w:val="20"/>
              </w:rPr>
              <w:t xml:space="preserve">онятия «тела» и «вещества»; </w:t>
            </w:r>
            <w:r>
              <w:rPr>
                <w:sz w:val="20"/>
                <w:szCs w:val="20"/>
              </w:rPr>
              <w:t xml:space="preserve">умение </w:t>
            </w:r>
            <w:r w:rsidRPr="00C13625">
              <w:rPr>
                <w:i/>
                <w:sz w:val="20"/>
                <w:szCs w:val="20"/>
              </w:rPr>
              <w:t xml:space="preserve">выделять </w:t>
            </w:r>
            <w:r w:rsidRPr="00C13625">
              <w:rPr>
                <w:sz w:val="20"/>
                <w:szCs w:val="20"/>
              </w:rPr>
              <w:t xml:space="preserve">тела  в окружающем мире и </w:t>
            </w:r>
            <w:r w:rsidRPr="00C13625">
              <w:rPr>
                <w:i/>
                <w:sz w:val="20"/>
                <w:szCs w:val="20"/>
              </w:rPr>
              <w:t xml:space="preserve">определять </w:t>
            </w:r>
            <w:r w:rsidRPr="00C13625">
              <w:rPr>
                <w:sz w:val="20"/>
                <w:szCs w:val="20"/>
              </w:rPr>
              <w:t>вещества, из которых они состоят</w:t>
            </w:r>
            <w:r>
              <w:rPr>
                <w:sz w:val="20"/>
                <w:szCs w:val="20"/>
              </w:rPr>
              <w:t xml:space="preserve">, </w:t>
            </w:r>
            <w:r w:rsidRPr="003D2337">
              <w:rPr>
                <w:rFonts w:cstheme="minorHAnsi"/>
                <w:sz w:val="20"/>
                <w:szCs w:val="20"/>
              </w:rPr>
              <w:t>знать</w:t>
            </w:r>
            <w:r w:rsidRPr="003D2337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3D2337">
              <w:rPr>
                <w:rFonts w:cstheme="minorHAnsi"/>
                <w:sz w:val="20"/>
                <w:szCs w:val="20"/>
              </w:rPr>
              <w:t>три состояния вещества в природе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3D2337" w:rsidRPr="00867E02" w:rsidRDefault="003D2337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твердые, жидкие и газообразные (1-2 примера) вещества. Классифицировать природные тела по величине, форме, окраске, веществам, из которых они образованы.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372F2" w:rsidRDefault="002372F2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2372F2" w:rsidRDefault="002372F2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2372F2" w:rsidRDefault="002372F2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3D2337" w:rsidRDefault="002372F2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3D2337" w:rsidRDefault="003D2337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3D2337" w:rsidRDefault="003D2337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3D2337" w:rsidRDefault="003D2337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3D2337" w:rsidRDefault="003D2337" w:rsidP="003D233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D2337" w:rsidRDefault="003D2337" w:rsidP="003D233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D2337" w:rsidRDefault="003D2337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3269CE">
              <w:rPr>
                <w:b/>
                <w:sz w:val="24"/>
                <w:szCs w:val="24"/>
              </w:rPr>
              <w:t>0</w:t>
            </w:r>
            <w:r w:rsidR="008F5857">
              <w:rPr>
                <w:b/>
                <w:sz w:val="24"/>
                <w:szCs w:val="24"/>
              </w:rPr>
              <w:t>7</w:t>
            </w:r>
            <w:r w:rsidRPr="003269CE">
              <w:rPr>
                <w:b/>
                <w:sz w:val="24"/>
                <w:szCs w:val="24"/>
              </w:rPr>
              <w:t>.10</w:t>
            </w:r>
            <w:r>
              <w:rPr>
                <w:b/>
                <w:sz w:val="24"/>
                <w:szCs w:val="24"/>
              </w:rPr>
              <w:t>.</w:t>
            </w:r>
            <w:r w:rsidRPr="003269CE">
              <w:rPr>
                <w:b/>
                <w:sz w:val="24"/>
                <w:szCs w:val="24"/>
              </w:rPr>
              <w:t xml:space="preserve"> – 1</w:t>
            </w:r>
            <w:r w:rsidR="008F5857">
              <w:rPr>
                <w:b/>
                <w:sz w:val="24"/>
                <w:szCs w:val="24"/>
              </w:rPr>
              <w:t>1</w:t>
            </w:r>
            <w:r w:rsidRPr="003269CE">
              <w:rPr>
                <w:b/>
                <w:sz w:val="24"/>
                <w:szCs w:val="24"/>
              </w:rPr>
              <w:t>.10.</w:t>
            </w:r>
          </w:p>
        </w:tc>
      </w:tr>
      <w:tr w:rsidR="003D2337" w:rsidRPr="008A77AF" w:rsidTr="003D2337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3D2337" w:rsidRDefault="003D23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3D2337" w:rsidRDefault="003D233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веществ.</w:t>
            </w:r>
          </w:p>
          <w:p w:rsidR="003D2337" w:rsidRDefault="003D2337" w:rsidP="003D2337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№6</w:t>
            </w:r>
          </w:p>
          <w:p w:rsidR="003D2337" w:rsidRDefault="003D2337" w:rsidP="003D2337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«Определение свойств веществ, находящихся в твердом, жидком и газообразном состоянии».</w:t>
            </w:r>
          </w:p>
          <w:p w:rsidR="003D2337" w:rsidRPr="003D2337" w:rsidRDefault="003D233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49-52)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D2337" w:rsidRDefault="003D23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3D2337" w:rsidRPr="00563FF6" w:rsidRDefault="003D2337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3D2337" w:rsidRDefault="003D2337" w:rsidP="006B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Свойства веще</w:t>
            </w:r>
            <w:proofErr w:type="gramStart"/>
            <w:r>
              <w:rPr>
                <w:sz w:val="20"/>
                <w:szCs w:val="20"/>
              </w:rPr>
              <w:t>ств  в тв</w:t>
            </w:r>
            <w:proofErr w:type="gramEnd"/>
            <w:r>
              <w:rPr>
                <w:sz w:val="20"/>
                <w:szCs w:val="20"/>
              </w:rPr>
              <w:t>ердом, жидком и газообразном состояниях. Проведение демонстрационных опытов.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3D2337" w:rsidRPr="00867E02" w:rsidRDefault="003D2337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Называть и приводить примеры газообразных, твердых и жидких веществ. </w:t>
            </w:r>
          </w:p>
          <w:p w:rsidR="003D2337" w:rsidRPr="00867E02" w:rsidRDefault="003D2337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на рисунках расположение частиц в газообразном, твердом и жидком веществах. Анализировать поведение частиц вещества при его нагревании.</w:t>
            </w:r>
          </w:p>
          <w:p w:rsidR="003D2337" w:rsidRPr="00867E02" w:rsidRDefault="003D2337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Устанавливать связь между нагреванием (охлаждением</w:t>
            </w:r>
            <w:proofErr w:type="gramStart"/>
            <w:r w:rsidRPr="00867E02">
              <w:rPr>
                <w:sz w:val="20"/>
                <w:szCs w:val="20"/>
              </w:rPr>
              <w:t>)и</w:t>
            </w:r>
            <w:proofErr w:type="gramEnd"/>
            <w:r w:rsidRPr="00867E02">
              <w:rPr>
                <w:sz w:val="20"/>
                <w:szCs w:val="20"/>
              </w:rPr>
              <w:t xml:space="preserve"> свойством вещества увеличиваться (уменьшаться) в объеме.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372F2" w:rsidRDefault="002372F2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3D2337" w:rsidRDefault="002372F2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D2337" w:rsidRDefault="003D2337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AB2406" w:rsidRPr="008A77AF" w:rsidTr="002372F2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</w:tcBorders>
          </w:tcPr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AB2406" w:rsidRDefault="00AB2406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Наука экология.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AB2406" w:rsidRPr="00563FF6" w:rsidRDefault="00AB2406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AB2406" w:rsidRDefault="00AB2406" w:rsidP="006B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Положительное и отрицательное влияние деятельности человека на природу. Правила поведения в природе. Охрана природных богатств: воды, воздуха, полезных ископаемых, растительного и животного мира.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:rsidR="00AB2406" w:rsidRPr="00867E02" w:rsidRDefault="00AB2406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Устанавливать связь между живой и неживой природой, между природой и человеком.</w:t>
            </w:r>
          </w:p>
          <w:p w:rsidR="00AB2406" w:rsidRPr="00867E02" w:rsidRDefault="00AB2406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Использовать полученные знания для объяснения бережного отношения человека к природе.</w:t>
            </w:r>
          </w:p>
          <w:p w:rsidR="00AB2406" w:rsidRPr="00867E02" w:rsidRDefault="00AB2406" w:rsidP="00221745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Знакомиться с правилами природоохранного и безопасного поведения в природе.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AB2406" w:rsidRDefault="00AB2406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AB2406" w:rsidRDefault="00AB2406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AB2406" w:rsidRDefault="00AB2406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AB2406" w:rsidRDefault="00AB2406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AB2406" w:rsidRDefault="00AB2406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AB2406" w:rsidRDefault="00AB2406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5857">
              <w:rPr>
                <w:b/>
                <w:sz w:val="24"/>
                <w:szCs w:val="24"/>
              </w:rPr>
              <w:t>4.10. – 18</w:t>
            </w:r>
            <w:r>
              <w:rPr>
                <w:b/>
                <w:sz w:val="24"/>
                <w:szCs w:val="24"/>
              </w:rPr>
              <w:t>.10.</w:t>
            </w:r>
          </w:p>
        </w:tc>
      </w:tr>
      <w:tr w:rsidR="00AB2406" w:rsidRPr="008A77AF" w:rsidTr="00AB2406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AB2406" w:rsidRDefault="00AB2406" w:rsidP="003D2337">
            <w:pPr>
              <w:pStyle w:val="a4"/>
              <w:rPr>
                <w:sz w:val="20"/>
                <w:szCs w:val="20"/>
              </w:rPr>
            </w:pPr>
            <w:r w:rsidRPr="002372F2">
              <w:rPr>
                <w:b/>
                <w:i/>
                <w:sz w:val="20"/>
                <w:szCs w:val="20"/>
                <w:u w:val="single"/>
              </w:rPr>
              <w:t>Экскурсия в природу</w:t>
            </w:r>
            <w:r w:rsidRPr="002372F2">
              <w:rPr>
                <w:b/>
                <w:i/>
                <w:sz w:val="20"/>
                <w:szCs w:val="20"/>
              </w:rPr>
              <w:t>: «Какую информацию об окружающем мире помогают получить органы чувств?»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AB2406" w:rsidRDefault="00AB2406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Экскур-сия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AB2406" w:rsidRDefault="00AB2406" w:rsidP="006B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фактического материала из раздела «Как изучают окружающий мир».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AB2406" w:rsidRPr="00867E02" w:rsidRDefault="00AB240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Знать компоненты окружающего мира; иметь представление</w:t>
            </w:r>
            <w:r w:rsidRPr="00867E02">
              <w:rPr>
                <w:b/>
                <w:sz w:val="20"/>
                <w:szCs w:val="20"/>
              </w:rPr>
              <w:t xml:space="preserve"> </w:t>
            </w:r>
            <w:r w:rsidRPr="00867E02">
              <w:rPr>
                <w:sz w:val="20"/>
                <w:szCs w:val="20"/>
              </w:rPr>
              <w:t>о том, какую информацию об окружающем мире помогают получить органы чувств.</w:t>
            </w:r>
          </w:p>
          <w:p w:rsidR="00AB2406" w:rsidRPr="00867E02" w:rsidRDefault="00AB2406" w:rsidP="00221745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B2406" w:rsidRDefault="00AB240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B2406" w:rsidRDefault="00AB2406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AB2406" w:rsidRPr="00BB0106" w:rsidTr="00C534E6">
        <w:trPr>
          <w:cantSplit/>
          <w:trHeight w:val="741"/>
        </w:trPr>
        <w:tc>
          <w:tcPr>
            <w:tcW w:w="16160" w:type="dxa"/>
            <w:gridSpan w:val="1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B2406" w:rsidRDefault="00AB2406" w:rsidP="00AB240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Раздел 3.  Космос и Земля – 14 часов.</w:t>
            </w:r>
          </w:p>
          <w:p w:rsidR="00AB2406" w:rsidRPr="00BB0106" w:rsidRDefault="00AB2406" w:rsidP="00AB2406">
            <w:pPr>
              <w:jc w:val="center"/>
              <w:rPr>
                <w:b/>
                <w:sz w:val="28"/>
                <w:szCs w:val="28"/>
              </w:rPr>
            </w:pPr>
            <w:r w:rsidRPr="007C732B">
              <w:rPr>
                <w:rFonts w:cstheme="minorHAnsi"/>
                <w:b/>
                <w:sz w:val="24"/>
                <w:szCs w:val="24"/>
                <w:u w:val="single"/>
              </w:rPr>
              <w:t>Личностные УУД</w:t>
            </w:r>
          </w:p>
        </w:tc>
      </w:tr>
      <w:tr w:rsidR="00AB2406" w:rsidRPr="00737526" w:rsidTr="00C534E6">
        <w:trPr>
          <w:cantSplit/>
          <w:trHeight w:val="1545"/>
        </w:trPr>
        <w:tc>
          <w:tcPr>
            <w:tcW w:w="807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B2406" w:rsidRDefault="00AB2406" w:rsidP="00AB24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У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будут сформированы: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-проявление учебно-познавательного интереса к новому материалу;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-понимание причин успеха в учебе, понимание предложений и оценок учителей, одноклассников, родителей;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-этические чувства (стыда, вины, совести) на основе анализа поступков одноклассников;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-представление о своей гражданской идентичности и этнической принадлежности.</w:t>
            </w:r>
          </w:p>
          <w:p w:rsidR="00AB2406" w:rsidRPr="007C732B" w:rsidRDefault="00AB2406" w:rsidP="00AB240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B2406" w:rsidRPr="004803CE" w:rsidRDefault="00AB2406" w:rsidP="00AB2406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интереса к познанию окружающего мира;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-понимания нравственного содержания поступков окружающих людей;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-интереса к предметно-исследовательской деятельности, предложенной в учебнике и учебных пособиях;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-чувства сопричастности и гордости за свою Родину и ее народ;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-ориентации в поведении на принятые моральные нормы;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-понимания чу</w:t>
            </w:r>
            <w:proofErr w:type="gramStart"/>
            <w:r>
              <w:rPr>
                <w:rFonts w:cstheme="minorHAnsi"/>
                <w:i/>
                <w:sz w:val="20"/>
                <w:szCs w:val="20"/>
              </w:rPr>
              <w:t>вств др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>угих людей;</w:t>
            </w:r>
          </w:p>
          <w:p w:rsidR="00AB2406" w:rsidRPr="0073752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-представления о красоте природы мира, России, родного края на основ</w:t>
            </w:r>
            <w:r w:rsidR="002D3EF1">
              <w:rPr>
                <w:rFonts w:cstheme="minorHAnsi"/>
                <w:i/>
                <w:sz w:val="20"/>
                <w:szCs w:val="20"/>
              </w:rPr>
              <w:t>е знакомства с окружающим миром</w:t>
            </w:r>
            <w:r>
              <w:rPr>
                <w:rFonts w:cstheme="minorHAnsi"/>
                <w:i/>
                <w:sz w:val="20"/>
                <w:szCs w:val="20"/>
              </w:rPr>
              <w:t>.</w:t>
            </w:r>
          </w:p>
        </w:tc>
      </w:tr>
      <w:tr w:rsidR="00AB2406" w:rsidRPr="007C732B" w:rsidTr="00C534E6">
        <w:trPr>
          <w:cantSplit/>
          <w:trHeight w:val="217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7C732B" w:rsidRDefault="00AB2406" w:rsidP="00AB240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Регулятивные УУД</w:t>
            </w:r>
          </w:p>
        </w:tc>
      </w:tr>
      <w:tr w:rsidR="00AB2406" w:rsidTr="00C534E6">
        <w:trPr>
          <w:cantSplit/>
          <w:trHeight w:val="193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Default="00AB2406" w:rsidP="00AB2406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и сохранять учебную задачу, соответствующую этапу обучения;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433174">
              <w:rPr>
                <w:rFonts w:cstheme="minorHAnsi"/>
                <w:sz w:val="20"/>
                <w:szCs w:val="20"/>
              </w:rPr>
              <w:t>учитывать</w:t>
            </w:r>
            <w:r>
              <w:rPr>
                <w:rFonts w:cstheme="minorHAnsi"/>
                <w:sz w:val="20"/>
                <w:szCs w:val="20"/>
              </w:rPr>
              <w:t xml:space="preserve"> выделенные учителем ориентиры действия в </w:t>
            </w:r>
            <w:r w:rsidR="00433174">
              <w:rPr>
                <w:rFonts w:cstheme="minorHAnsi"/>
                <w:sz w:val="20"/>
                <w:szCs w:val="20"/>
              </w:rPr>
              <w:t xml:space="preserve">сотрудничестве с учителем; </w:t>
            </w:r>
            <w:proofErr w:type="gramStart"/>
            <w:r w:rsidR="00433174">
              <w:rPr>
                <w:rFonts w:cstheme="minorHAnsi"/>
                <w:sz w:val="20"/>
                <w:szCs w:val="20"/>
              </w:rPr>
              <w:t>-в</w:t>
            </w:r>
            <w:proofErr w:type="gramEnd"/>
            <w:r w:rsidR="00433174">
              <w:rPr>
                <w:rFonts w:cstheme="minorHAnsi"/>
                <w:sz w:val="20"/>
                <w:szCs w:val="20"/>
              </w:rPr>
              <w:t>ыполнять учебные действия в операционной форме, проговаривая вслух и «про себя», удерживая последовательность и характеристику выполняемого действия в уме;</w:t>
            </w:r>
            <w:r>
              <w:rPr>
                <w:rFonts w:cstheme="minorHAnsi"/>
                <w:sz w:val="20"/>
                <w:szCs w:val="20"/>
              </w:rPr>
              <w:t>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-оценивать совместно с учителем или одноклассниками результат своих действий, вносить соответствующие коррективы;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-адекватно воспринимать оценку </w:t>
            </w:r>
            <w:r w:rsidR="00433174">
              <w:rPr>
                <w:rFonts w:cstheme="minorHAnsi"/>
                <w:sz w:val="20"/>
                <w:szCs w:val="20"/>
              </w:rPr>
              <w:t>своей</w:t>
            </w:r>
            <w:r>
              <w:rPr>
                <w:rFonts w:cstheme="minorHAnsi"/>
                <w:sz w:val="20"/>
                <w:szCs w:val="20"/>
              </w:rPr>
              <w:t xml:space="preserve"> работы учителями;</w:t>
            </w:r>
          </w:p>
          <w:p w:rsidR="00433174" w:rsidRDefault="00433174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роль в учебном сотрудничестве;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-выполнять учебные действия в устной, письменной речи и во внутреннем плане.</w:t>
            </w:r>
          </w:p>
          <w:p w:rsidR="00AB2406" w:rsidRDefault="00AB2406" w:rsidP="00AB240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Pr="004803CE" w:rsidRDefault="00AB2406" w:rsidP="00AB2406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433174" w:rsidRDefault="00433174" w:rsidP="00433174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-в сотрудничестве с учителем, классом находить несколько вариантов решения учебной задачи;</w:t>
            </w:r>
          </w:p>
          <w:p w:rsidR="00433174" w:rsidRDefault="00433174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установленные правила в планировании и контроле способа решения;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-адекватно воспринимать оценку своей работы товарищами;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-осуществлять пошаговый контроль по результату под руководством учителя;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-на основе решения практических задач делать теоретические выводы о свойствах изучаемых природных объектов сотрудничестве с учителем и одноклассниками.</w:t>
            </w:r>
          </w:p>
        </w:tc>
      </w:tr>
      <w:tr w:rsidR="00AB2406" w:rsidRPr="00737526" w:rsidTr="00C534E6">
        <w:trPr>
          <w:cantSplit/>
          <w:trHeight w:val="270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26" w:rsidRDefault="00515026" w:rsidP="00515026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  <w:p w:rsidR="00AB2406" w:rsidRPr="00737526" w:rsidRDefault="00AB2406" w:rsidP="00515026">
            <w:pPr>
              <w:jc w:val="center"/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Познавательные УУД</w:t>
            </w:r>
          </w:p>
        </w:tc>
      </w:tr>
      <w:tr w:rsidR="00AB2406" w:rsidTr="00C534E6">
        <w:trPr>
          <w:cantSplit/>
          <w:trHeight w:val="172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 xml:space="preserve"> Обучающийся научится: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 xml:space="preserve">-пользоваться знаками, символами, </w:t>
            </w:r>
            <w:r w:rsidR="00433174">
              <w:rPr>
                <w:rFonts w:cstheme="minorHAnsi"/>
                <w:sz w:val="20"/>
                <w:szCs w:val="20"/>
              </w:rPr>
              <w:t xml:space="preserve">таблицами, диаграммами, </w:t>
            </w:r>
            <w:r>
              <w:rPr>
                <w:rFonts w:cstheme="minorHAnsi"/>
                <w:sz w:val="20"/>
                <w:szCs w:val="20"/>
              </w:rPr>
              <w:t>моделями, схемами, приведенными в учебной литературе;</w:t>
            </w:r>
            <w:proofErr w:type="gramEnd"/>
          </w:p>
          <w:p w:rsidR="00433174" w:rsidRDefault="00433174" w:rsidP="004331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-строить сообщения в устной форме; </w:t>
            </w:r>
          </w:p>
          <w:p w:rsidR="00433174" w:rsidRDefault="00433174" w:rsidP="004331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-воспринимать смысл познавательного текста;</w:t>
            </w:r>
          </w:p>
          <w:p w:rsidR="00433174" w:rsidRDefault="00433174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-владеть рядом приемов решения задач: выполнять практические действия на основе инструкции, определять порядок действий в процессе выполнения простейших опытов и наблюдений;</w:t>
            </w:r>
          </w:p>
          <w:p w:rsidR="00433174" w:rsidRDefault="00433174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-анализировать объектов с выделением существенных и несущественных признаков (в группе и паре);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-находить в тексте ответ на заданный вопрос;</w:t>
            </w:r>
          </w:p>
          <w:p w:rsidR="00433174" w:rsidRDefault="00433174" w:rsidP="0043317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синтез как составление целого из частей;</w:t>
            </w:r>
          </w:p>
          <w:p w:rsidR="00433174" w:rsidRDefault="00433174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-производить сравнение,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сериацию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классификацию по заданным критериям;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-ориентироваться на возможное разнообразие способов решения учебной задачи;</w:t>
            </w:r>
          </w:p>
          <w:p w:rsidR="00433174" w:rsidRDefault="00433174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-устанавливать при</w:t>
            </w:r>
            <w:r w:rsidR="007C112A">
              <w:rPr>
                <w:rFonts w:cstheme="minorHAnsi"/>
                <w:sz w:val="20"/>
                <w:szCs w:val="20"/>
              </w:rPr>
              <w:t>чинно-следственные связи в изучаемом круге явлений;</w:t>
            </w:r>
          </w:p>
          <w:p w:rsidR="007C112A" w:rsidRDefault="007C112A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подведение под понятие на основе распознавания объектов, выделения существенных признаков и их синтеза;</w:t>
            </w:r>
          </w:p>
          <w:p w:rsidR="00AB2406" w:rsidRPr="004803CE" w:rsidRDefault="007C112A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433174">
              <w:rPr>
                <w:rFonts w:cstheme="minorHAnsi"/>
                <w:sz w:val="20"/>
                <w:szCs w:val="20"/>
              </w:rPr>
              <w:t>-</w:t>
            </w:r>
            <w:r w:rsidR="00AB2406">
              <w:rPr>
                <w:rFonts w:cstheme="minorHAnsi"/>
                <w:sz w:val="20"/>
                <w:szCs w:val="20"/>
              </w:rPr>
              <w:t>устанавливать аналогии между изучаемым материалом и собственным опытом;</w:t>
            </w: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Default="00AB2406" w:rsidP="00AB2406">
            <w:pPr>
              <w:rPr>
                <w:rFonts w:cstheme="minorHAnsi"/>
                <w:b/>
                <w:sz w:val="20"/>
                <w:szCs w:val="20"/>
              </w:rPr>
            </w:pPr>
          </w:p>
          <w:p w:rsidR="00AB2406" w:rsidRPr="004803CE" w:rsidRDefault="00AB2406" w:rsidP="00AB2406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7C112A" w:rsidRDefault="00AB2406" w:rsidP="007C112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7C112A">
              <w:rPr>
                <w:rFonts w:cstheme="minorHAnsi"/>
                <w:i/>
                <w:sz w:val="20"/>
                <w:szCs w:val="20"/>
              </w:rPr>
              <w:t>создавать простейшие схемы к тексту;</w:t>
            </w:r>
          </w:p>
          <w:p w:rsidR="007C112A" w:rsidRDefault="007C112A" w:rsidP="007C112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-строить небольшие сообщения в устной форме;</w:t>
            </w:r>
          </w:p>
          <w:p w:rsidR="007C112A" w:rsidRDefault="007C112A" w:rsidP="007C112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-осуществлять расширенный поиск информации с использованием ресурсов библиотек (знакомство с каталогами);</w:t>
            </w:r>
          </w:p>
          <w:p w:rsidR="007C112A" w:rsidRDefault="007C112A" w:rsidP="007C112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-выделять информацию из сообщений разных видов (в том числе текстов) в соответствии с учебной задачей;</w:t>
            </w:r>
          </w:p>
          <w:p w:rsidR="007C112A" w:rsidRDefault="007C112A" w:rsidP="007C112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-осуществлять запись указанной учителем информации об окружающем мире;</w:t>
            </w:r>
          </w:p>
          <w:p w:rsidR="00AB2406" w:rsidRDefault="007C112A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</w:t>
            </w:r>
            <w:r w:rsidR="00AB2406" w:rsidRPr="00D312F8">
              <w:rPr>
                <w:rFonts w:cstheme="minorHAnsi"/>
                <w:i/>
                <w:sz w:val="20"/>
                <w:szCs w:val="20"/>
              </w:rPr>
              <w:t>понимать информацию, представленную различными</w:t>
            </w:r>
            <w:r w:rsidR="00AB2406">
              <w:rPr>
                <w:rFonts w:cstheme="minorHAnsi"/>
                <w:i/>
                <w:sz w:val="20"/>
                <w:szCs w:val="20"/>
              </w:rPr>
              <w:t xml:space="preserve"> способами: в виде текста, таблицы, рисунка или простейшей схемы;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-работать с двумя источниками информации: текст и иллюстрации,</w:t>
            </w:r>
            <w:r w:rsidR="007C112A">
              <w:rPr>
                <w:rFonts w:cstheme="minorHAnsi"/>
                <w:i/>
                <w:sz w:val="20"/>
                <w:szCs w:val="20"/>
              </w:rPr>
              <w:t xml:space="preserve"> текст и текст,</w:t>
            </w:r>
            <w:r>
              <w:rPr>
                <w:rFonts w:cstheme="minorHAnsi"/>
                <w:i/>
                <w:sz w:val="20"/>
                <w:szCs w:val="20"/>
              </w:rPr>
              <w:t xml:space="preserve"> текст и таблица;</w:t>
            </w:r>
          </w:p>
          <w:p w:rsidR="00AB2406" w:rsidRDefault="00AB2406" w:rsidP="00AB2406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-проводить сравнение,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сериацию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классификацию изученного материала по самостоятельно выделенным основаниям при указании количества групп;</w:t>
            </w:r>
          </w:p>
          <w:p w:rsidR="00AB2406" w:rsidRDefault="00AB2406" w:rsidP="00AB240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-иметь представление о структуре построения рассуждения как связи простых суждений об объекте (явлении).</w:t>
            </w:r>
          </w:p>
        </w:tc>
      </w:tr>
      <w:tr w:rsidR="00AB2406" w:rsidTr="00C534E6">
        <w:trPr>
          <w:cantSplit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406" w:rsidRDefault="002A1221" w:rsidP="0051502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Коммуникативные УУД</w:t>
            </w:r>
          </w:p>
        </w:tc>
      </w:tr>
      <w:tr w:rsidR="002A1221" w:rsidTr="00C534E6">
        <w:trPr>
          <w:cantSplit/>
          <w:trHeight w:val="2520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1" w:rsidRDefault="002A1221" w:rsidP="005B44E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2A1221" w:rsidRDefault="002A122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-выбирать адекватные речевые средства в диалоге с учителем, одноклассниками;</w:t>
            </w:r>
          </w:p>
          <w:p w:rsidR="002A1221" w:rsidRDefault="002A122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-воспринимать другие мнение и позицию;</w:t>
            </w:r>
          </w:p>
          <w:p w:rsidR="002A1221" w:rsidRDefault="002A122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-формулировать </w:t>
            </w:r>
            <w:proofErr w:type="gramStart"/>
            <w:r>
              <w:rPr>
                <w:rFonts w:cstheme="minorHAnsi"/>
                <w:sz w:val="20"/>
                <w:szCs w:val="20"/>
              </w:rPr>
              <w:t>собственные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мнение и позицию;</w:t>
            </w:r>
          </w:p>
          <w:p w:rsidR="002A1221" w:rsidRDefault="002A122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-строить понятные для партнера высказывания;</w:t>
            </w:r>
          </w:p>
          <w:p w:rsidR="002A1221" w:rsidRDefault="002A122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-задавать вопросы, адекватные данной ситуации;</w:t>
            </w:r>
          </w:p>
          <w:p w:rsidR="002A1221" w:rsidRDefault="002A122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-использовать в общении правила вежливости.</w:t>
            </w:r>
          </w:p>
          <w:p w:rsidR="002A1221" w:rsidRDefault="002A1221" w:rsidP="005B44E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221" w:rsidRDefault="002A1221" w:rsidP="005B44EA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Обучающийся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получит возможность научиться:</w:t>
            </w:r>
          </w:p>
          <w:p w:rsidR="002A1221" w:rsidRDefault="002A1221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-строить монологическое высказывание;</w:t>
            </w:r>
          </w:p>
          <w:p w:rsidR="002A1221" w:rsidRDefault="002A1221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-ориентироваться на позицию партнера в общении и взаимодействии;</w:t>
            </w:r>
          </w:p>
          <w:p w:rsidR="002A1221" w:rsidRDefault="002A1221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-учитывать другие мнения и позицию;</w:t>
            </w:r>
          </w:p>
          <w:p w:rsidR="002A1221" w:rsidRDefault="002A1221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-уметь договариваться, приходить к общему решению (во фронтальной деятельности под руководством учителя);</w:t>
            </w:r>
          </w:p>
          <w:p w:rsidR="002A1221" w:rsidRDefault="002A1221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-передавать партнеру необходимую информацию как ориентир для построения действия;</w:t>
            </w:r>
          </w:p>
          <w:p w:rsidR="002A1221" w:rsidRDefault="002A1221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задач;</w:t>
            </w:r>
          </w:p>
          <w:p w:rsidR="002A1221" w:rsidRPr="004803CE" w:rsidRDefault="002A1221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-осуществлять взаимоконтроль.</w:t>
            </w:r>
          </w:p>
        </w:tc>
      </w:tr>
      <w:tr w:rsidR="002A1221" w:rsidRPr="008A77AF" w:rsidTr="00AB2406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</w:tcBorders>
          </w:tcPr>
          <w:p w:rsidR="002A1221" w:rsidRDefault="002A1221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2A1221" w:rsidRDefault="002A2410" w:rsidP="003D2337">
            <w:pPr>
              <w:pStyle w:val="a4"/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 xml:space="preserve">Главные особенности космоса. </w:t>
            </w:r>
            <w:r>
              <w:rPr>
                <w:sz w:val="20"/>
                <w:szCs w:val="20"/>
              </w:rPr>
              <w:t xml:space="preserve"> </w:t>
            </w:r>
            <w:r w:rsidR="002A1221">
              <w:rPr>
                <w:sz w:val="20"/>
                <w:szCs w:val="20"/>
              </w:rPr>
              <w:t>Звезда – Солнце.</w:t>
            </w:r>
          </w:p>
          <w:p w:rsidR="002A1221" w:rsidRPr="002A1221" w:rsidRDefault="002A1221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55-60, Р.Т. № 4)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2A1221" w:rsidRDefault="002A241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2A1221" w:rsidRDefault="002A2410" w:rsidP="00AB2406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A1221" w:rsidRDefault="002A2410" w:rsidP="006B238F">
            <w:pPr>
              <w:rPr>
                <w:sz w:val="20"/>
                <w:szCs w:val="20"/>
              </w:rPr>
            </w:pPr>
            <w:r w:rsidRPr="00D5000E">
              <w:rPr>
                <w:sz w:val="20"/>
                <w:szCs w:val="20"/>
              </w:rPr>
              <w:t xml:space="preserve">Главные особенности космоса. </w:t>
            </w:r>
            <w:r>
              <w:rPr>
                <w:sz w:val="20"/>
                <w:szCs w:val="20"/>
              </w:rPr>
              <w:t xml:space="preserve">Наука астрономия. </w:t>
            </w:r>
            <w:r w:rsidRPr="00D5000E">
              <w:rPr>
                <w:sz w:val="20"/>
                <w:szCs w:val="20"/>
              </w:rPr>
              <w:t>Звезда по имени Солнце</w:t>
            </w:r>
            <w:r>
              <w:rPr>
                <w:sz w:val="20"/>
                <w:szCs w:val="20"/>
              </w:rPr>
              <w:t>. Солнечная система. Знакомство со звездным небом.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:rsidR="002A1221" w:rsidRPr="00867E02" w:rsidRDefault="002A241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время суток, сезоны года.</w:t>
            </w:r>
          </w:p>
          <w:p w:rsidR="002A2410" w:rsidRPr="00867E02" w:rsidRDefault="002A241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расположение Земли в Солнечной системе (орбита Земли).</w:t>
            </w:r>
          </w:p>
          <w:p w:rsidR="002A2410" w:rsidRPr="00867E02" w:rsidRDefault="002A241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Солнце как звезду (космическое тело)</w:t>
            </w:r>
            <w:r w:rsidR="006C5BB4" w:rsidRPr="00867E02">
              <w:rPr>
                <w:sz w:val="20"/>
                <w:szCs w:val="20"/>
              </w:rPr>
              <w:t>, как источник тепла и света для Земли.</w:t>
            </w:r>
          </w:p>
          <w:p w:rsidR="006C5BB4" w:rsidRPr="00867E02" w:rsidRDefault="006C5BB4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Понимать, что энергия является источником движения.</w:t>
            </w:r>
          </w:p>
          <w:p w:rsidR="006C5BB4" w:rsidRPr="00867E02" w:rsidRDefault="006C5BB4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Проводить несложные наблюдения в природе. Фиксировать результаты наблюдений.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6C5BB4" w:rsidRDefault="006C5BB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6C5BB4" w:rsidRDefault="006C5BB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2A1221" w:rsidRDefault="006C5BB4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2A1221" w:rsidRDefault="002A1221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6C5BB4" w:rsidRPr="008A77AF" w:rsidTr="005B44EA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6C5BB4" w:rsidRDefault="006C5BB4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16.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6C5BB4" w:rsidRDefault="006C5BB4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Планеты Солнечной системы.</w:t>
            </w:r>
          </w:p>
          <w:p w:rsidR="006C5BB4" w:rsidRPr="00D5000E" w:rsidRDefault="006C5BB4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60-61, Р.Т. № 24)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5BB4" w:rsidRDefault="006C5BB4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6C5BB4" w:rsidRDefault="006C5BB4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6C5BB4" w:rsidRPr="00D5000E" w:rsidRDefault="006C5BB4" w:rsidP="006B23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Планеты Солнечной системы. Строение Солнечной системы. Созвездия. Полярная звезда. </w:t>
            </w:r>
            <w:r w:rsidRPr="00A465DA">
              <w:rPr>
                <w:sz w:val="20"/>
                <w:szCs w:val="20"/>
              </w:rPr>
              <w:t>Солнце—источник света и тепла</w:t>
            </w:r>
            <w:r>
              <w:rPr>
                <w:sz w:val="20"/>
                <w:szCs w:val="20"/>
              </w:rPr>
              <w:t xml:space="preserve"> </w:t>
            </w:r>
            <w:r w:rsidRPr="00A465DA">
              <w:rPr>
                <w:sz w:val="20"/>
                <w:szCs w:val="20"/>
              </w:rPr>
              <w:t>(общее представление о влиянии на земную жизнь). Общая характеристика условий жизни на земле: свет, тепло, воздух, вода. Земля-планета.</w:t>
            </w:r>
            <w:r>
              <w:rPr>
                <w:sz w:val="20"/>
                <w:szCs w:val="20"/>
              </w:rPr>
              <w:t xml:space="preserve"> Как найти полярную звезду. Путь указывают звезды.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6C5BB4" w:rsidRPr="00867E02" w:rsidRDefault="006C5BB4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планету Земля и другие планеты Солнечной системы.</w:t>
            </w:r>
          </w:p>
          <w:p w:rsidR="006C5BB4" w:rsidRPr="00867E02" w:rsidRDefault="006C5BB4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Представлять строение Солнечной системы, </w:t>
            </w:r>
            <w:proofErr w:type="spellStart"/>
            <w:r w:rsidRPr="00867E02">
              <w:rPr>
                <w:sz w:val="20"/>
                <w:szCs w:val="20"/>
              </w:rPr>
              <w:t>плпнеты</w:t>
            </w:r>
            <w:proofErr w:type="spellEnd"/>
            <w:r w:rsidRPr="00867E02">
              <w:rPr>
                <w:sz w:val="20"/>
                <w:szCs w:val="20"/>
              </w:rPr>
              <w:t>, входящие в нее.</w:t>
            </w:r>
          </w:p>
          <w:p w:rsidR="006C5BB4" w:rsidRPr="00867E02" w:rsidRDefault="006C5BB4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Объяснять «свечение» планет на ночном небе свойством отражения солнечного света от их поверхности.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C5BB4" w:rsidRDefault="006C5BB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C5BB4" w:rsidRDefault="006C5BB4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6C5BB4" w:rsidRDefault="006C5BB4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6C5BB4" w:rsidRDefault="006C5BB4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6C5BB4" w:rsidRDefault="008F5857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6C5BB4">
              <w:rPr>
                <w:b/>
                <w:sz w:val="24"/>
                <w:szCs w:val="24"/>
              </w:rPr>
              <w:t>.10. – 2</w:t>
            </w:r>
            <w:r>
              <w:rPr>
                <w:b/>
                <w:sz w:val="24"/>
                <w:szCs w:val="24"/>
              </w:rPr>
              <w:t>5</w:t>
            </w:r>
            <w:r w:rsidR="006C5BB4">
              <w:rPr>
                <w:b/>
                <w:sz w:val="24"/>
                <w:szCs w:val="24"/>
              </w:rPr>
              <w:t>.10.</w:t>
            </w:r>
          </w:p>
        </w:tc>
      </w:tr>
      <w:tr w:rsidR="00046D23" w:rsidRPr="008A77AF" w:rsidTr="005B44EA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</w:tcBorders>
          </w:tcPr>
          <w:p w:rsidR="00046D23" w:rsidRDefault="00046D23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046D23" w:rsidRDefault="00046D2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Звезды и созвездия.</w:t>
            </w:r>
          </w:p>
          <w:p w:rsidR="00F64EC7" w:rsidRDefault="00F64EC7" w:rsidP="00F64EC7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№7</w:t>
            </w:r>
          </w:p>
          <w:p w:rsidR="00F64EC7" w:rsidRDefault="00F64EC7" w:rsidP="00F64EC7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«Как найти Полярную звезду»</w:t>
            </w:r>
          </w:p>
          <w:p w:rsidR="00046D23" w:rsidRDefault="00046D2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62-64</w:t>
            </w:r>
            <w:r w:rsidR="00CF0804">
              <w:rPr>
                <w:sz w:val="20"/>
                <w:szCs w:val="20"/>
              </w:rPr>
              <w:t>, Р.Т. № 26, 27)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046D23" w:rsidRDefault="00046D23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</w:tcBorders>
          </w:tcPr>
          <w:p w:rsidR="00046D23" w:rsidRDefault="00046D23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046D23" w:rsidRDefault="00046D23" w:rsidP="006B238F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</w:tcPr>
          <w:p w:rsidR="00046D23" w:rsidRPr="00867E02" w:rsidRDefault="00046D23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звезды и созвездия. Характеризовать звезды как огромные раскаленные газовые шары, находящиеся на очень далеком расстоянии от Земли.</w:t>
            </w:r>
          </w:p>
          <w:p w:rsidR="00046D23" w:rsidRPr="00867E02" w:rsidRDefault="00046D23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Находить на карте звездного неба созвездия Большой и Малой Медведицы, Полярную звезду, являющуюся ориентиром для путешественников.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46D23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046D23" w:rsidRDefault="00046D23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046D23" w:rsidRDefault="00046D23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046D23" w:rsidRDefault="00046D23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046D23" w:rsidRDefault="00046D23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046D23" w:rsidRDefault="00046D23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046D23" w:rsidRDefault="00046D23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046D23" w:rsidRDefault="00046D23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F5857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.10. – 0</w:t>
            </w:r>
            <w:r w:rsidR="008F585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.11.</w:t>
            </w:r>
          </w:p>
        </w:tc>
      </w:tr>
      <w:tr w:rsidR="00046D23" w:rsidRPr="008A77AF" w:rsidTr="00046D23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046D23" w:rsidRDefault="00046D23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046D23" w:rsidRDefault="00046D2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Луна – спутник Земли.</w:t>
            </w:r>
          </w:p>
          <w:p w:rsidR="00046D23" w:rsidRDefault="00046D2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(У. – 64-67</w:t>
            </w:r>
            <w:r w:rsidR="00CF0804">
              <w:rPr>
                <w:sz w:val="20"/>
                <w:szCs w:val="20"/>
              </w:rPr>
              <w:t>, Р.Т. № 25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6D23" w:rsidRDefault="00046D23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46D23" w:rsidRDefault="00046D23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046D23" w:rsidRPr="00046D23" w:rsidRDefault="00046D23" w:rsidP="00046D23">
            <w:pPr>
              <w:pStyle w:val="a4"/>
              <w:rPr>
                <w:sz w:val="20"/>
                <w:szCs w:val="20"/>
              </w:rPr>
            </w:pPr>
            <w:proofErr w:type="gramStart"/>
            <w:r w:rsidRPr="00046D23">
              <w:rPr>
                <w:sz w:val="20"/>
                <w:szCs w:val="20"/>
              </w:rPr>
              <w:t xml:space="preserve">Луна – спутник Земли; наблюдение за Луной в течение месяца; фазы Луны; полнолуние, новолуние; </w:t>
            </w:r>
            <w:proofErr w:type="spellStart"/>
            <w:r w:rsidRPr="00046D23">
              <w:rPr>
                <w:sz w:val="20"/>
                <w:szCs w:val="20"/>
              </w:rPr>
              <w:t>зарисовывание</w:t>
            </w:r>
            <w:proofErr w:type="spellEnd"/>
            <w:r w:rsidRPr="00046D23">
              <w:rPr>
                <w:sz w:val="20"/>
                <w:szCs w:val="20"/>
              </w:rPr>
              <w:t xml:space="preserve">  фаз Луны;  месяц, неделя; солнечное затмение; лунное затмение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046D23" w:rsidRPr="00867E02" w:rsidRDefault="00046D23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Различать (на рисунках и ночном небе) </w:t>
            </w:r>
            <w:proofErr w:type="gramStart"/>
            <w:r w:rsidRPr="00867E02">
              <w:rPr>
                <w:sz w:val="20"/>
                <w:szCs w:val="20"/>
              </w:rPr>
              <w:t>естественный</w:t>
            </w:r>
            <w:proofErr w:type="gramEnd"/>
            <w:r w:rsidRPr="00867E02">
              <w:rPr>
                <w:sz w:val="20"/>
                <w:szCs w:val="20"/>
              </w:rPr>
              <w:t xml:space="preserve"> и искусственные спутники Земли. Приводить примеры искусственных спутников Земли. Различать фазы Луны. Характеризовать Луну как естественный спутник Земли. Сравнивать по величине Солнце, Землю и Луну. Объяснять «свечение» Луны способностью отражать ее поверхностью свет Солнца. Знать временные отрезки месяца, недели.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6D23" w:rsidRDefault="00046D23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46D23" w:rsidRDefault="00046D23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CF0804" w:rsidRPr="008A77AF" w:rsidTr="00046D23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</w:tcBorders>
          </w:tcPr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CF0804" w:rsidRPr="00AF7F29" w:rsidRDefault="00AF7F2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Проверочный тест по теме «Космические тела» (</w:t>
            </w:r>
            <w:r w:rsidR="001C752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 минут)</w:t>
            </w:r>
          </w:p>
          <w:p w:rsidR="00CF0804" w:rsidRDefault="00CF0804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космическими телами.</w:t>
            </w:r>
            <w:r w:rsidR="008A701E">
              <w:rPr>
                <w:sz w:val="20"/>
                <w:szCs w:val="20"/>
              </w:rPr>
              <w:t xml:space="preserve"> Урок-обобщение.</w:t>
            </w:r>
          </w:p>
          <w:p w:rsidR="00CF0804" w:rsidRDefault="00CF0804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67-68, Р.Т. № 28, 29)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CF0804" w:rsidRDefault="00CF0804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</w:tcBorders>
          </w:tcPr>
          <w:p w:rsidR="00CF0804" w:rsidRDefault="008A701E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обоб-щения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знаний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CF0804" w:rsidRPr="00046D23" w:rsidRDefault="00CF0804" w:rsidP="00046D2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фактического материала по теме «Космос».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</w:tcPr>
          <w:p w:rsidR="00CF0804" w:rsidRPr="00867E02" w:rsidRDefault="00CF0804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Называть космические тела. </w:t>
            </w:r>
          </w:p>
          <w:p w:rsidR="00CF0804" w:rsidRPr="00867E02" w:rsidRDefault="00CF0804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понятия «год», «Сутки», «месяц» временем обращения Земли вокруг своей оси, Луны вокруг Земли.</w:t>
            </w:r>
          </w:p>
          <w:p w:rsidR="00CF0804" w:rsidRPr="00867E02" w:rsidRDefault="00CF0804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объекты неживой природы, находящиеся в космосе.</w:t>
            </w:r>
          </w:p>
          <w:p w:rsidR="00CF0804" w:rsidRPr="00867E02" w:rsidRDefault="00CF0804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приборы для изучения космических объектов (телескоп). Иметь представление о планетарии, обсерватории.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CF0804" w:rsidRDefault="00AF7F29" w:rsidP="00AB240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Провероч</w:t>
            </w:r>
            <w:proofErr w:type="spellEnd"/>
            <w:proofErr w:type="gramStart"/>
            <w:r>
              <w:rPr>
                <w:sz w:val="20"/>
                <w:szCs w:val="20"/>
              </w:rPr>
              <w:t>.</w:t>
            </w:r>
            <w:r w:rsidR="00CF0804">
              <w:rPr>
                <w:sz w:val="20"/>
                <w:szCs w:val="20"/>
              </w:rPr>
              <w:t xml:space="preserve">. </w:t>
            </w:r>
            <w:proofErr w:type="gramEnd"/>
            <w:r w:rsidR="00CF0804">
              <w:rPr>
                <w:sz w:val="20"/>
                <w:szCs w:val="20"/>
              </w:rPr>
              <w:t>тест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CF0804" w:rsidRDefault="00CF0804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CF0804" w:rsidRDefault="00CF0804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CF0804" w:rsidRDefault="00CF0804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CF0804" w:rsidRDefault="00CF0804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CF0804" w:rsidRDefault="00CF0804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585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.11. – 1</w:t>
            </w:r>
            <w:r w:rsidR="008F585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.11.</w:t>
            </w:r>
          </w:p>
        </w:tc>
      </w:tr>
      <w:tr w:rsidR="00CF0804" w:rsidRPr="008A77AF" w:rsidTr="00CF0804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CF0804" w:rsidRDefault="00CF0804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Наука о Земле.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0804" w:rsidRDefault="00CF0804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CF0804" w:rsidRDefault="00CF0804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CF0804" w:rsidRPr="00046D23" w:rsidRDefault="00CF0804" w:rsidP="00046D2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 – наука о Земле.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CF0804" w:rsidRPr="00867E02" w:rsidRDefault="00CF0804" w:rsidP="00AB2406">
            <w:pPr>
              <w:pStyle w:val="a4"/>
              <w:rPr>
                <w:sz w:val="20"/>
                <w:szCs w:val="20"/>
              </w:rPr>
            </w:pPr>
            <w:proofErr w:type="gramStart"/>
            <w:r w:rsidRPr="00867E02">
              <w:rPr>
                <w:sz w:val="20"/>
                <w:szCs w:val="20"/>
              </w:rPr>
              <w:t>Находить на карте и глобусе моря, океаны, материки и т.д.)</w:t>
            </w:r>
            <w:proofErr w:type="gramEnd"/>
            <w:r w:rsidRPr="00867E02">
              <w:rPr>
                <w:sz w:val="20"/>
                <w:szCs w:val="20"/>
              </w:rPr>
              <w:t xml:space="preserve"> Описывать легенду карты. Характеризовать географию как науку, изучающую Землю.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CF0804" w:rsidRDefault="00CF0804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CF0804" w:rsidRPr="008A77AF" w:rsidTr="00CF0804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</w:tcBorders>
          </w:tcPr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CF0804" w:rsidRDefault="00CF0804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Горизонт.</w:t>
            </w:r>
          </w:p>
          <w:p w:rsidR="0062026B" w:rsidRDefault="0062026B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71-74, Р.Т. № 31, 32, 33)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CF0804" w:rsidRDefault="00CF0804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</w:tcBorders>
          </w:tcPr>
          <w:p w:rsidR="00CF0804" w:rsidRDefault="00CF0804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946BF" w:rsidRPr="000946BF" w:rsidRDefault="000946BF" w:rsidP="000946BF">
            <w:pPr>
              <w:pStyle w:val="a4"/>
              <w:rPr>
                <w:sz w:val="20"/>
                <w:szCs w:val="20"/>
              </w:rPr>
            </w:pPr>
            <w:r w:rsidRPr="000946BF">
              <w:rPr>
                <w:sz w:val="20"/>
                <w:szCs w:val="20"/>
              </w:rPr>
              <w:t>Знакомство с понятиями «горизонт», «линия горизонта»</w:t>
            </w:r>
            <w:proofErr w:type="gramStart"/>
            <w:r w:rsidRPr="000946B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.</w:t>
            </w:r>
            <w:proofErr w:type="gramEnd"/>
          </w:p>
          <w:p w:rsidR="00CF0804" w:rsidRDefault="00CF0804" w:rsidP="00046D2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</w:tcPr>
          <w:p w:rsidR="00CF0804" w:rsidRPr="00867E02" w:rsidRDefault="0062026B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Находить и указывать (на учебных рисунках, на открытой местности) горизонт и линию горизонта.</w:t>
            </w:r>
          </w:p>
          <w:p w:rsidR="0062026B" w:rsidRPr="00867E02" w:rsidRDefault="0062026B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Сопоставлять научный факт и зрительное восприятие людьми. Объяснять расширение линии горизонта при подъеме.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CF0804" w:rsidRDefault="00CF0804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873A20" w:rsidRDefault="00873A2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CF0804" w:rsidRDefault="00CF0804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62026B" w:rsidRPr="008A77AF" w:rsidTr="000946BF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62026B" w:rsidRDefault="0062026B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22.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62026B" w:rsidRDefault="0062026B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Строение Земли.</w:t>
            </w:r>
          </w:p>
          <w:p w:rsidR="0062026B" w:rsidRDefault="0062026B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74-77, Р.Т. № 30)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62026B" w:rsidRDefault="0062026B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62026B" w:rsidRDefault="0062026B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62026B" w:rsidRDefault="0062026B" w:rsidP="00046D2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Изучение внутреннего строения Земли, оболочек Земли и их взаимодействия.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62026B" w:rsidRPr="00867E02" w:rsidRDefault="0062026B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Ознакомиться со строением Земли. </w:t>
            </w:r>
            <w:proofErr w:type="gramStart"/>
            <w:r w:rsidRPr="00867E02">
              <w:rPr>
                <w:sz w:val="20"/>
                <w:szCs w:val="20"/>
              </w:rPr>
              <w:t>Различать внутренние части (слои) Земли (ядро, мантия, земная кора), оболочки Земли (литосфера, гидросфера, атмосфера, живая оболочка – биосфера).</w:t>
            </w:r>
            <w:proofErr w:type="gramEnd"/>
          </w:p>
          <w:p w:rsidR="0062026B" w:rsidRPr="00867E02" w:rsidRDefault="0062026B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Приводить примеры объектов живой и неживой природы в разных оболочках Земли.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73A20" w:rsidRDefault="00873A20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62026B" w:rsidRDefault="00873A2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62026B" w:rsidRDefault="000946BF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5857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.11. – 2</w:t>
            </w:r>
            <w:r w:rsidR="008F585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.11.</w:t>
            </w:r>
          </w:p>
        </w:tc>
      </w:tr>
      <w:tr w:rsidR="000A2820" w:rsidRPr="008A77AF" w:rsidTr="000946BF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</w:tcBorders>
          </w:tcPr>
          <w:p w:rsidR="000A2820" w:rsidRDefault="000A282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0A2820" w:rsidRDefault="000A282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Стороны горизонта.</w:t>
            </w:r>
          </w:p>
          <w:p w:rsidR="000A2820" w:rsidRDefault="000A2820" w:rsidP="007A46DA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8</w:t>
            </w:r>
          </w:p>
          <w:p w:rsidR="000A2820" w:rsidRDefault="000A2820" w:rsidP="007A46DA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«Определение основных и промежуточных сторон горизонта по физической карте России».</w:t>
            </w:r>
          </w:p>
          <w:p w:rsidR="000A2820" w:rsidRDefault="000A282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77-80, Р.Т. №34)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0A2820" w:rsidRDefault="000A2820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</w:tcBorders>
          </w:tcPr>
          <w:p w:rsidR="000A2820" w:rsidRPr="00563FF6" w:rsidRDefault="000A2820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A2820" w:rsidRPr="00873A20" w:rsidRDefault="000A2820" w:rsidP="00046D23">
            <w:pPr>
              <w:pStyle w:val="a4"/>
              <w:rPr>
                <w:sz w:val="20"/>
                <w:szCs w:val="20"/>
              </w:rPr>
            </w:pPr>
            <w:r w:rsidRPr="00873A20">
              <w:rPr>
                <w:sz w:val="20"/>
                <w:szCs w:val="20"/>
              </w:rPr>
              <w:t>Умение определять своё положение на местности; уметь ориентироваться на карте; главные и промежуточные стороны горизонта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</w:tcPr>
          <w:p w:rsidR="000A2820" w:rsidRPr="00867E02" w:rsidRDefault="000A282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Ориентироваться на местности относительно своего тела (вперед, назад, вправо, влево).</w:t>
            </w:r>
          </w:p>
          <w:p w:rsidR="000A2820" w:rsidRPr="00867E02" w:rsidRDefault="000A282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 основные стороны горизонта: юг, север, запад, восток по Солнцу и Полярной звезде.</w:t>
            </w:r>
          </w:p>
          <w:p w:rsidR="000A2820" w:rsidRPr="00867E02" w:rsidRDefault="000A282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и показывать на картах основные и промежуточные направления сторон горизонта.</w:t>
            </w:r>
          </w:p>
          <w:p w:rsidR="000A2820" w:rsidRPr="00867E02" w:rsidRDefault="000A282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Знакомиться с астрономическими ориентирами сторон горизонта. Определять по схемам и картам перемещение учебного объекта по отношению к выбранным ориентирам.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0A2820" w:rsidRDefault="000A2820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A2820" w:rsidRDefault="000A2820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A2820" w:rsidRDefault="000A2820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A2820" w:rsidRDefault="000A282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0A2820" w:rsidRDefault="000A2820" w:rsidP="000A282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0A2820" w:rsidRDefault="000A2820" w:rsidP="000A282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0A2820" w:rsidRDefault="000A2820" w:rsidP="000A282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0A2820" w:rsidRDefault="000A2820" w:rsidP="000A282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0A2820" w:rsidRDefault="000A2820" w:rsidP="000A282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0A2820" w:rsidRDefault="000A2820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F5857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.11. –</w:t>
            </w:r>
            <w:r w:rsidR="008F5857">
              <w:rPr>
                <w:b/>
                <w:sz w:val="24"/>
                <w:szCs w:val="24"/>
              </w:rPr>
              <w:t>29</w:t>
            </w:r>
            <w:r>
              <w:rPr>
                <w:b/>
                <w:sz w:val="24"/>
                <w:szCs w:val="24"/>
              </w:rPr>
              <w:t>.11.</w:t>
            </w:r>
          </w:p>
        </w:tc>
      </w:tr>
      <w:tr w:rsidR="000A2820" w:rsidRPr="008A77AF" w:rsidTr="000A2820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0A2820" w:rsidRDefault="000A282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0A2820" w:rsidRDefault="000A282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Ориентирование по компасу.</w:t>
            </w:r>
          </w:p>
          <w:p w:rsidR="000A2820" w:rsidRDefault="000A2820" w:rsidP="007A46DA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9</w:t>
            </w:r>
          </w:p>
          <w:p w:rsidR="000A2820" w:rsidRDefault="000A2820" w:rsidP="007A46DA">
            <w:pPr>
              <w:pStyle w:val="a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«Определение основных сторон горизонта по компасу».</w:t>
            </w:r>
          </w:p>
          <w:p w:rsidR="000A2820" w:rsidRPr="007A46DA" w:rsidRDefault="000A2820" w:rsidP="007E495E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80 -82, Р.Т, № 39)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A2820" w:rsidRDefault="000A2820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A2820" w:rsidRPr="00563FF6" w:rsidRDefault="000A2820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0A2820" w:rsidRDefault="000A2820" w:rsidP="00046D23">
            <w:pPr>
              <w:pStyle w:val="a4"/>
              <w:rPr>
                <w:sz w:val="20"/>
                <w:szCs w:val="20"/>
              </w:rPr>
            </w:pPr>
            <w:r w:rsidRPr="00A465DA">
              <w:rPr>
                <w:sz w:val="20"/>
                <w:szCs w:val="20"/>
              </w:rPr>
              <w:t>Ориентирование на местности: определение сторон горизонта с помощью компаса.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0A2820" w:rsidRPr="00867E02" w:rsidRDefault="000A282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основные стороны горизонта (промежуточные направления).</w:t>
            </w:r>
          </w:p>
          <w:p w:rsidR="000A2820" w:rsidRPr="00867E02" w:rsidRDefault="000A282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направление с помощью устных команд.</w:t>
            </w:r>
          </w:p>
          <w:p w:rsidR="000A2820" w:rsidRPr="00867E02" w:rsidRDefault="000A282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Знакомиться с правилами пользования компасом.</w:t>
            </w:r>
          </w:p>
          <w:p w:rsidR="000A2820" w:rsidRPr="00867E02" w:rsidRDefault="000A282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основные стороны горизонта по компасу.</w:t>
            </w:r>
          </w:p>
          <w:p w:rsidR="000A2820" w:rsidRPr="00867E02" w:rsidRDefault="000A2820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Ориентироваться на местности с помощью команд (вперед, назад, вправо, влево) или названия сторон горизонта.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63937" w:rsidRDefault="00F63937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A2820" w:rsidRDefault="000A282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A2820" w:rsidRDefault="000A2820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0A2820" w:rsidRPr="008A77AF" w:rsidTr="000A2820">
        <w:trPr>
          <w:cantSplit/>
          <w:trHeight w:val="250"/>
        </w:trPr>
        <w:tc>
          <w:tcPr>
            <w:tcW w:w="16160" w:type="dxa"/>
            <w:gridSpan w:val="12"/>
            <w:tcBorders>
              <w:top w:val="single" w:sz="18" w:space="0" w:color="auto"/>
              <w:right w:val="single" w:sz="4" w:space="0" w:color="auto"/>
            </w:tcBorders>
          </w:tcPr>
          <w:p w:rsidR="000A2820" w:rsidRDefault="000A2820" w:rsidP="000A2820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491E17">
              <w:rPr>
                <w:b/>
                <w:sz w:val="28"/>
                <w:szCs w:val="28"/>
                <w:lang w:val="en-US"/>
              </w:rPr>
              <w:t>I</w:t>
            </w:r>
            <w:r>
              <w:rPr>
                <w:b/>
                <w:sz w:val="28"/>
                <w:szCs w:val="28"/>
                <w:lang w:val="en-US"/>
              </w:rPr>
              <w:t>I</w:t>
            </w:r>
            <w:r w:rsidRPr="00491E1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91E17">
              <w:rPr>
                <w:b/>
                <w:sz w:val="28"/>
                <w:szCs w:val="28"/>
              </w:rPr>
              <w:t>ТРИМЕСТР</w:t>
            </w:r>
          </w:p>
        </w:tc>
      </w:tr>
      <w:tr w:rsidR="00192596" w:rsidRPr="008A77AF" w:rsidTr="00AB2406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</w:tcBorders>
          </w:tcPr>
          <w:p w:rsidR="00192596" w:rsidRDefault="0019259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192596" w:rsidRDefault="00192596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сторон горизонта по народным приметам.</w:t>
            </w:r>
          </w:p>
          <w:p w:rsidR="00192596" w:rsidRDefault="00192596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82-83; Р.Т. № 35)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192596" w:rsidRDefault="00192596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192596" w:rsidRPr="00563FF6" w:rsidRDefault="00192596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192596" w:rsidRPr="00A465DA" w:rsidRDefault="00192596" w:rsidP="00046D2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Наблюдение за природой, определение сторон света по народным приметам.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:rsidR="00192596" w:rsidRPr="00867E02" w:rsidRDefault="0019259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Иметь представление об основных народных приметах определения сторон горизонта в лесу и на открытом пространстве.</w:t>
            </w:r>
          </w:p>
          <w:p w:rsidR="00192596" w:rsidRPr="00867E02" w:rsidRDefault="0019259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Ориентироваться на местности по народным приметам.</w:t>
            </w:r>
          </w:p>
          <w:p w:rsidR="00192596" w:rsidRPr="00867E02" w:rsidRDefault="0019259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Проверять достоверность разных информационных источников.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3937" w:rsidRDefault="00F63937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2596" w:rsidRDefault="00F639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92596" w:rsidRDefault="00192596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192596" w:rsidRDefault="00192596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192596" w:rsidRDefault="00192596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8F5857">
              <w:rPr>
                <w:b/>
                <w:sz w:val="24"/>
                <w:szCs w:val="24"/>
              </w:rPr>
              <w:t>2.12. – 06</w:t>
            </w:r>
            <w:r>
              <w:rPr>
                <w:b/>
                <w:sz w:val="24"/>
                <w:szCs w:val="24"/>
              </w:rPr>
              <w:t>.12.</w:t>
            </w:r>
          </w:p>
        </w:tc>
      </w:tr>
      <w:tr w:rsidR="00192596" w:rsidRPr="008A77AF" w:rsidTr="00192596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192596" w:rsidRDefault="0019259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192596" w:rsidRDefault="00192596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Глобус и географическая карта.</w:t>
            </w:r>
          </w:p>
          <w:p w:rsidR="00192596" w:rsidRDefault="00192596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84-86, Р.Т. № 36, 37, 38)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2596" w:rsidRDefault="00192596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192596" w:rsidRPr="00563FF6" w:rsidRDefault="00192596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192596" w:rsidRDefault="00192596" w:rsidP="00046D23">
            <w:pPr>
              <w:pStyle w:val="a4"/>
              <w:rPr>
                <w:sz w:val="20"/>
                <w:szCs w:val="20"/>
              </w:rPr>
            </w:pPr>
            <w:r w:rsidRPr="00A465DA">
              <w:rPr>
                <w:sz w:val="20"/>
                <w:szCs w:val="20"/>
              </w:rPr>
              <w:t>Работа с готовыми моделями (глобус, карта).</w:t>
            </w:r>
            <w:r>
              <w:rPr>
                <w:sz w:val="20"/>
                <w:szCs w:val="20"/>
              </w:rPr>
              <w:t xml:space="preserve"> Земная ось. Экватор. Полушария. Полярный круг.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192596" w:rsidRPr="00867E02" w:rsidRDefault="0019259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Сравнивать и различать глобус и карту. Иметь представление о тепловых поясах Земли.</w:t>
            </w:r>
          </w:p>
          <w:p w:rsidR="00192596" w:rsidRPr="00867E02" w:rsidRDefault="00192596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Находить на глобусе и картах </w:t>
            </w:r>
            <w:proofErr w:type="gramStart"/>
            <w:r w:rsidRPr="00867E02">
              <w:rPr>
                <w:sz w:val="20"/>
                <w:szCs w:val="20"/>
              </w:rPr>
              <w:t>Северное</w:t>
            </w:r>
            <w:proofErr w:type="gramEnd"/>
            <w:r w:rsidRPr="00867E02">
              <w:rPr>
                <w:sz w:val="20"/>
                <w:szCs w:val="20"/>
              </w:rPr>
              <w:t xml:space="preserve"> и Южное, Западное и Восточное полушария, Северный и Южный полюса Земли, экватор, линии Северного и Южного полярных кругов, тропиков.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13AE" w:rsidRDefault="000413AE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2596" w:rsidRDefault="000413AE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92596" w:rsidRDefault="00192596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F63937" w:rsidRPr="008A77AF" w:rsidTr="00192596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</w:tcBorders>
          </w:tcPr>
          <w:p w:rsidR="00F63937" w:rsidRDefault="00F639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F63937" w:rsidRDefault="00F6393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Рельеф Земли.</w:t>
            </w:r>
          </w:p>
          <w:p w:rsidR="00F63937" w:rsidRDefault="00F63937" w:rsidP="002A3235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10</w:t>
            </w:r>
          </w:p>
          <w:p w:rsidR="00F63937" w:rsidRDefault="00F63937" w:rsidP="002A3235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«Работа со шкалами глубин и высот  физической карты полушарий».</w:t>
            </w:r>
          </w:p>
          <w:p w:rsidR="00F63937" w:rsidRPr="002A3235" w:rsidRDefault="00F63937" w:rsidP="003D2337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87-89, Р.Т. № 42)</w:t>
            </w:r>
            <w:r>
              <w:rPr>
                <w:b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F63937" w:rsidRDefault="00F63937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</w:tcBorders>
          </w:tcPr>
          <w:p w:rsidR="00F63937" w:rsidRPr="00563FF6" w:rsidRDefault="00F63937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F63937" w:rsidRPr="00A465DA" w:rsidRDefault="00F63937" w:rsidP="00046D23">
            <w:pPr>
              <w:pStyle w:val="a4"/>
              <w:rPr>
                <w:sz w:val="20"/>
                <w:szCs w:val="20"/>
              </w:rPr>
            </w:pPr>
            <w:r w:rsidRPr="00A465DA">
              <w:rPr>
                <w:sz w:val="20"/>
                <w:szCs w:val="20"/>
              </w:rPr>
              <w:t xml:space="preserve">Равнины, горы, холмы, овраги (узнавание в природе </w:t>
            </w:r>
            <w:r>
              <w:rPr>
                <w:sz w:val="20"/>
                <w:szCs w:val="20"/>
              </w:rPr>
              <w:t xml:space="preserve">и </w:t>
            </w:r>
            <w:r w:rsidRPr="00A465DA">
              <w:rPr>
                <w:sz w:val="20"/>
                <w:szCs w:val="20"/>
              </w:rPr>
              <w:t>на рисунке).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</w:tcPr>
          <w:p w:rsidR="00F63937" w:rsidRPr="00867E02" w:rsidRDefault="00F63937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главные формы рельефа. Определять на физической карте наиболее высокие горы и наиболее глубокие участки Мирового океана. Делать устную характеристику рельефа местности своего проживания. Описывать детали рельефа Земли на определенном участке физической карты (работа со шкалами глубин и высот). Подводить анализируемые объекты под понятие «рельеф».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F63937" w:rsidRDefault="00F639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F63937" w:rsidRDefault="00F63937" w:rsidP="00F6393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F63937" w:rsidRDefault="00F63937" w:rsidP="00F6393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F63937" w:rsidRDefault="00F63937" w:rsidP="00F6393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F63937" w:rsidRDefault="00F63937" w:rsidP="00F63937">
            <w:pPr>
              <w:pStyle w:val="a4"/>
              <w:jc w:val="center"/>
            </w:pPr>
            <w:r>
              <w:rPr>
                <w:b/>
                <w:sz w:val="24"/>
                <w:szCs w:val="24"/>
              </w:rPr>
              <w:t>0</w:t>
            </w:r>
            <w:r w:rsidR="008F5857">
              <w:rPr>
                <w:b/>
                <w:sz w:val="24"/>
                <w:szCs w:val="24"/>
              </w:rPr>
              <w:t>9</w:t>
            </w:r>
            <w:r>
              <w:rPr>
                <w:b/>
                <w:sz w:val="24"/>
                <w:szCs w:val="24"/>
              </w:rPr>
              <w:t xml:space="preserve">.12. – </w:t>
            </w:r>
            <w:r>
              <w:rPr>
                <w:b/>
                <w:sz w:val="24"/>
                <w:szCs w:val="24"/>
              </w:rPr>
              <w:lastRenderedPageBreak/>
              <w:t>1</w:t>
            </w:r>
            <w:r w:rsidR="008F585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.12.</w:t>
            </w:r>
          </w:p>
          <w:p w:rsidR="00F63937" w:rsidRDefault="00F63937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F63937" w:rsidRPr="008A77AF" w:rsidTr="00AB2406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</w:tcBorders>
          </w:tcPr>
          <w:p w:rsidR="00F63937" w:rsidRDefault="00F639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28.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F63937" w:rsidRPr="00F63937" w:rsidRDefault="00F63937" w:rsidP="003D2337">
            <w:pPr>
              <w:pStyle w:val="a4"/>
              <w:rPr>
                <w:b/>
                <w:i/>
                <w:sz w:val="20"/>
                <w:szCs w:val="20"/>
              </w:rPr>
            </w:pPr>
            <w:r w:rsidRPr="002A3235">
              <w:rPr>
                <w:b/>
                <w:sz w:val="20"/>
                <w:szCs w:val="20"/>
              </w:rPr>
              <w:t>Контрольная работа № 1</w:t>
            </w:r>
            <w:r>
              <w:rPr>
                <w:sz w:val="20"/>
                <w:szCs w:val="20"/>
              </w:rPr>
              <w:t xml:space="preserve"> </w:t>
            </w:r>
            <w:r w:rsidRPr="00F63937">
              <w:rPr>
                <w:b/>
                <w:i/>
                <w:sz w:val="20"/>
                <w:szCs w:val="20"/>
              </w:rPr>
              <w:t xml:space="preserve">по изученным темам </w:t>
            </w:r>
            <w:r w:rsidRPr="00F63937"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F63937">
              <w:rPr>
                <w:b/>
                <w:i/>
                <w:sz w:val="20"/>
                <w:szCs w:val="20"/>
              </w:rPr>
              <w:t xml:space="preserve"> полугодия. (20 минут)</w:t>
            </w:r>
          </w:p>
          <w:p w:rsidR="00F63937" w:rsidRDefault="00F6393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Ландшафт Земли.</w:t>
            </w:r>
          </w:p>
          <w:p w:rsidR="00F63937" w:rsidRDefault="00F6393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90-91, Р.Т.</w:t>
            </w:r>
            <w:r w:rsidR="007302EE">
              <w:rPr>
                <w:sz w:val="20"/>
                <w:szCs w:val="20"/>
              </w:rPr>
              <w:t xml:space="preserve"> 43, 44)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F63937" w:rsidRDefault="00F63937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F63937" w:rsidRDefault="00F63937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Конт-роль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знаний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63937" w:rsidRPr="00A465DA" w:rsidRDefault="00445ED9" w:rsidP="00F63937">
            <w:pPr>
              <w:pStyle w:val="a4"/>
              <w:rPr>
                <w:sz w:val="20"/>
                <w:szCs w:val="20"/>
              </w:rPr>
            </w:pPr>
            <w:r w:rsidRPr="00445ED9">
              <w:rPr>
                <w:sz w:val="20"/>
                <w:szCs w:val="20"/>
              </w:rPr>
              <w:t xml:space="preserve">Выявить уровень </w:t>
            </w:r>
            <w:proofErr w:type="spellStart"/>
            <w:r w:rsidRPr="00445ED9">
              <w:rPr>
                <w:sz w:val="20"/>
                <w:szCs w:val="20"/>
              </w:rPr>
              <w:t>сформированности</w:t>
            </w:r>
            <w:proofErr w:type="spellEnd"/>
            <w:r w:rsidRPr="00445ED9">
              <w:rPr>
                <w:sz w:val="20"/>
                <w:szCs w:val="20"/>
              </w:rPr>
              <w:t xml:space="preserve">  знаний, умений, навыков</w:t>
            </w:r>
            <w:r>
              <w:rPr>
                <w:sz w:val="20"/>
                <w:szCs w:val="20"/>
              </w:rPr>
              <w:t>.</w:t>
            </w:r>
            <w:r w:rsidRPr="00445ED9">
              <w:rPr>
                <w:sz w:val="20"/>
                <w:szCs w:val="20"/>
              </w:rPr>
              <w:t xml:space="preserve"> </w:t>
            </w:r>
            <w:r w:rsidR="00F63937">
              <w:rPr>
                <w:sz w:val="20"/>
                <w:szCs w:val="20"/>
              </w:rPr>
              <w:t>Определение понятия «ландшафт». Умение отличать рельеф от ландшафта.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:rsidR="00F63937" w:rsidRPr="00867E02" w:rsidRDefault="00F63937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Сравнивать и различать ландшафты разных участков земной поверхности. Понимать и формулировать понятия «рельеф» и «ландшафт». Приводить примеры рельефа и ландшафта. Подводить объекты природы под понятия. Описывать рельеф и ландшафт своей местности, местности, изображенной на рисунке или фотографии.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3937" w:rsidRDefault="00F63937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F63937" w:rsidRDefault="00F639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ест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63937" w:rsidRDefault="00F63937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F63937" w:rsidRPr="00BB0106" w:rsidTr="00C534E6">
        <w:trPr>
          <w:cantSplit/>
          <w:trHeight w:val="741"/>
        </w:trPr>
        <w:tc>
          <w:tcPr>
            <w:tcW w:w="16160" w:type="dxa"/>
            <w:gridSpan w:val="1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F63937" w:rsidRDefault="00F63937" w:rsidP="005B44E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 4.  Взаимодействие сил природы – 22 часа.</w:t>
            </w:r>
          </w:p>
          <w:p w:rsidR="00F63937" w:rsidRPr="00BB0106" w:rsidRDefault="00F63937" w:rsidP="005B44EA">
            <w:pPr>
              <w:jc w:val="center"/>
              <w:rPr>
                <w:b/>
                <w:sz w:val="28"/>
                <w:szCs w:val="28"/>
              </w:rPr>
            </w:pPr>
            <w:r w:rsidRPr="007C732B">
              <w:rPr>
                <w:rFonts w:cstheme="minorHAnsi"/>
                <w:b/>
                <w:sz w:val="24"/>
                <w:szCs w:val="24"/>
                <w:u w:val="single"/>
              </w:rPr>
              <w:t>Личностные УУД</w:t>
            </w:r>
          </w:p>
        </w:tc>
      </w:tr>
      <w:tr w:rsidR="00F63937" w:rsidRPr="00737526" w:rsidTr="00C534E6">
        <w:trPr>
          <w:cantSplit/>
          <w:trHeight w:val="154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37" w:rsidRDefault="00F63937" w:rsidP="005B44E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У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будут сформированы:</w:t>
            </w:r>
          </w:p>
          <w:p w:rsidR="00F63937" w:rsidRDefault="00F63937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994711" w:rsidRDefault="0099471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-ориентация на понимание предложений и оценок учителей и товарищей;</w:t>
            </w:r>
          </w:p>
          <w:p w:rsidR="00994711" w:rsidRDefault="0099471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-понимание причин успеха в учебе;</w:t>
            </w:r>
          </w:p>
          <w:p w:rsidR="00994711" w:rsidRDefault="0099471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-понимание нравственного содержания поступков окружающих людей;</w:t>
            </w:r>
          </w:p>
          <w:p w:rsidR="00F63937" w:rsidRDefault="00994711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-этические чувства (стыда, вины, совести) на основе анализа поступков окружающих людей;</w:t>
            </w:r>
          </w:p>
          <w:p w:rsidR="00F63937" w:rsidRDefault="00F63937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-представление о своей гражданской идентичности и этнической принадлежности.</w:t>
            </w:r>
          </w:p>
          <w:p w:rsidR="00F63937" w:rsidRPr="007C732B" w:rsidRDefault="00F63937" w:rsidP="005B44E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37" w:rsidRDefault="00F63937" w:rsidP="005B44EA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994711" w:rsidRPr="00994711" w:rsidRDefault="00994711" w:rsidP="005B44EA">
            <w:pPr>
              <w:rPr>
                <w:rFonts w:cstheme="minorHAnsi"/>
                <w:i/>
                <w:sz w:val="20"/>
                <w:szCs w:val="20"/>
              </w:rPr>
            </w:pPr>
            <w:r w:rsidRPr="00994711">
              <w:rPr>
                <w:rFonts w:cstheme="minorHAnsi"/>
                <w:i/>
                <w:sz w:val="20"/>
                <w:szCs w:val="20"/>
              </w:rPr>
              <w:t>-самооценки на основе заданных критериев</w:t>
            </w:r>
            <w:r>
              <w:rPr>
                <w:rFonts w:cstheme="minorHAnsi"/>
                <w:i/>
                <w:sz w:val="20"/>
                <w:szCs w:val="20"/>
              </w:rPr>
              <w:t xml:space="preserve"> успешности учебной деятельности;</w:t>
            </w:r>
          </w:p>
          <w:p w:rsidR="00F63937" w:rsidRDefault="00F63937" w:rsidP="005B44EA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интер</w:t>
            </w:r>
            <w:r w:rsidR="00994711">
              <w:rPr>
                <w:rFonts w:cstheme="minorHAnsi"/>
                <w:i/>
                <w:sz w:val="20"/>
                <w:szCs w:val="20"/>
              </w:rPr>
              <w:t>еса к познанию окружающего мира, в том числе к предметно-исследовательской деятельности, предложенной в учебнике и учебных пособиях;</w:t>
            </w:r>
          </w:p>
          <w:p w:rsidR="00994711" w:rsidRDefault="00994711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-оценки одноклассников на основе заданных критериев успешности учебной деятельности;</w:t>
            </w:r>
          </w:p>
          <w:p w:rsidR="00994711" w:rsidRDefault="00994711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-ориентации на анализ соответствия результатов требованиям конкретной учебной задачи;</w:t>
            </w:r>
          </w:p>
          <w:p w:rsidR="00994711" w:rsidRDefault="00994711" w:rsidP="0099471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-чувства сопричастности и гордости за свою Родину и ее народ;</w:t>
            </w:r>
          </w:p>
          <w:p w:rsidR="00994711" w:rsidRDefault="00994711" w:rsidP="0099471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-ориентации в поведении на принятые моральные нормы;</w:t>
            </w:r>
          </w:p>
          <w:p w:rsidR="00994711" w:rsidRDefault="00994711" w:rsidP="00994711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-понимания чувств одноклассников, учителей;</w:t>
            </w:r>
          </w:p>
          <w:p w:rsidR="00F63937" w:rsidRPr="00737526" w:rsidRDefault="00F63937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-представления о красоте природы мира, России, родного края на основе знакомства с окружающим миром.</w:t>
            </w:r>
          </w:p>
        </w:tc>
      </w:tr>
      <w:tr w:rsidR="00F63937" w:rsidRPr="007C732B" w:rsidTr="00C534E6">
        <w:trPr>
          <w:cantSplit/>
          <w:trHeight w:val="217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37" w:rsidRPr="007C732B" w:rsidRDefault="00F63937" w:rsidP="005B44EA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Регулятивные УУД</w:t>
            </w:r>
          </w:p>
        </w:tc>
      </w:tr>
      <w:tr w:rsidR="00F63937" w:rsidTr="00C534E6">
        <w:trPr>
          <w:cantSplit/>
          <w:trHeight w:val="295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37" w:rsidRDefault="00F63937" w:rsidP="005B44EA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F63937" w:rsidRDefault="00F63937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и сохранять учебную задачу, соответствующую этапу обучения;</w:t>
            </w:r>
          </w:p>
          <w:p w:rsidR="00D712FD" w:rsidRDefault="00F63937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-учитывать выделенные учителем ориентиры действия в </w:t>
            </w:r>
            <w:r w:rsidR="00D712FD">
              <w:rPr>
                <w:rFonts w:cstheme="minorHAnsi"/>
                <w:sz w:val="20"/>
                <w:szCs w:val="20"/>
              </w:rPr>
              <w:t>новом учебном материале в сотрудничестве с учителем;</w:t>
            </w:r>
          </w:p>
          <w:p w:rsidR="00D712FD" w:rsidRDefault="00D712FD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-ориентироваться на установленные правила в планировании и контроле способа решения;</w:t>
            </w:r>
          </w:p>
          <w:p w:rsidR="0097098A" w:rsidRDefault="0097098A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-самостоятельно находить несколько вариантов решения учебной задачи, представленной на наглядно-образном уровне;</w:t>
            </w:r>
          </w:p>
          <w:p w:rsidR="0097098A" w:rsidRDefault="0097098A" w:rsidP="005B44E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-вносить необходимые коррективы в действия на основе принятых правил;</w:t>
            </w:r>
          </w:p>
          <w:p w:rsidR="0097098A" w:rsidRDefault="0097098A" w:rsidP="00970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-адекватно воспринимать оценку своей работы учителями, товарищами, другими лицами;</w:t>
            </w:r>
          </w:p>
          <w:p w:rsidR="0097098A" w:rsidRDefault="0097098A" w:rsidP="00970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роль в учебном сотрудничестве;</w:t>
            </w:r>
          </w:p>
          <w:p w:rsidR="00F63937" w:rsidRDefault="0097098A" w:rsidP="0097098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-выполнять учебные действия в устной, письмен</w:t>
            </w:r>
            <w:r w:rsidR="00B479C2">
              <w:rPr>
                <w:rFonts w:cstheme="minorHAnsi"/>
                <w:sz w:val="20"/>
                <w:szCs w:val="20"/>
              </w:rPr>
              <w:t>ной речи и во внутреннем плане.</w:t>
            </w:r>
          </w:p>
          <w:p w:rsidR="00445ED9" w:rsidRDefault="00445ED9" w:rsidP="0097098A">
            <w:pPr>
              <w:rPr>
                <w:rFonts w:cstheme="minorHAnsi"/>
                <w:sz w:val="20"/>
                <w:szCs w:val="20"/>
              </w:rPr>
            </w:pPr>
          </w:p>
          <w:p w:rsidR="00445ED9" w:rsidRDefault="00445ED9" w:rsidP="0097098A">
            <w:pPr>
              <w:rPr>
                <w:rFonts w:cstheme="minorHAnsi"/>
                <w:sz w:val="20"/>
                <w:szCs w:val="20"/>
              </w:rPr>
            </w:pPr>
          </w:p>
          <w:p w:rsidR="00445ED9" w:rsidRDefault="00445ED9" w:rsidP="0097098A">
            <w:pPr>
              <w:rPr>
                <w:rFonts w:cstheme="minorHAnsi"/>
                <w:sz w:val="20"/>
                <w:szCs w:val="20"/>
              </w:rPr>
            </w:pPr>
          </w:p>
          <w:p w:rsidR="00445ED9" w:rsidRDefault="00445ED9" w:rsidP="0097098A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937" w:rsidRDefault="00F63937" w:rsidP="005B44EA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97098A" w:rsidRPr="0097098A" w:rsidRDefault="0097098A" w:rsidP="005B44EA">
            <w:pPr>
              <w:rPr>
                <w:rFonts w:cstheme="minorHAnsi"/>
                <w:i/>
                <w:sz w:val="20"/>
                <w:szCs w:val="20"/>
              </w:rPr>
            </w:pPr>
            <w:r w:rsidRPr="0097098A">
              <w:rPr>
                <w:rFonts w:cstheme="minorHAnsi"/>
                <w:i/>
                <w:sz w:val="20"/>
                <w:szCs w:val="20"/>
              </w:rPr>
              <w:t>-контролировать и оценивать св</w:t>
            </w:r>
            <w:r w:rsidR="00DA2084">
              <w:rPr>
                <w:rFonts w:cstheme="minorHAnsi"/>
                <w:i/>
                <w:sz w:val="20"/>
                <w:szCs w:val="20"/>
              </w:rPr>
              <w:t>ои действия при работе с нагляд</w:t>
            </w:r>
            <w:r w:rsidRPr="0097098A">
              <w:rPr>
                <w:rFonts w:cstheme="minorHAnsi"/>
                <w:i/>
                <w:sz w:val="20"/>
                <w:szCs w:val="20"/>
              </w:rPr>
              <w:t>но-образным, словесно-образным и словесно-логическим материалом при сотрудничестве с учителем, одноклассниками;</w:t>
            </w:r>
          </w:p>
          <w:p w:rsidR="00F63937" w:rsidRDefault="00F63937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-в сотрудничестве с учителем, классом находить несколько вариантов решения учебной задачи;</w:t>
            </w:r>
          </w:p>
          <w:p w:rsidR="0097098A" w:rsidRDefault="0097098A" w:rsidP="005B44E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одноклассниками.</w:t>
            </w:r>
          </w:p>
          <w:p w:rsidR="00F63937" w:rsidRDefault="00F63937" w:rsidP="0097098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97098A">
              <w:rPr>
                <w:rFonts w:cstheme="minorHAnsi"/>
                <w:sz w:val="20"/>
                <w:szCs w:val="20"/>
              </w:rPr>
              <w:t>самостоятельно адекватно оценивать правильность выполнения действия и вносить коррективы в исполнение в конце действия с наглядно-образным материалом.</w:t>
            </w:r>
          </w:p>
          <w:p w:rsidR="00F63937" w:rsidRDefault="00F63937" w:rsidP="005B44E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353142" w:rsidTr="00C534E6">
        <w:trPr>
          <w:cantSplit/>
          <w:trHeight w:val="375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142" w:rsidRDefault="00353142" w:rsidP="00515026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lastRenderedPageBreak/>
              <w:t>Познавательные УУД</w:t>
            </w:r>
          </w:p>
          <w:p w:rsidR="00515026" w:rsidRPr="00515026" w:rsidRDefault="00515026" w:rsidP="00515026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9A173D" w:rsidTr="00A35053">
        <w:trPr>
          <w:cantSplit/>
          <w:trHeight w:val="4405"/>
        </w:trPr>
        <w:tc>
          <w:tcPr>
            <w:tcW w:w="808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 xml:space="preserve"> Обучающийся научится:</w:t>
            </w:r>
          </w:p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-пользоваться знаками, символами, таблицами, диаграммами, моделями, схемами, приведенными в учебной литературе;</w:t>
            </w:r>
            <w:proofErr w:type="gramEnd"/>
          </w:p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-находить в тексте ответ на заданный вопрос;</w:t>
            </w:r>
          </w:p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-ориентироваться на возможное разнообразие способов решения учебной задачи;</w:t>
            </w:r>
          </w:p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-строить сообщения в устной форме; </w:t>
            </w:r>
          </w:p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-воспринимать смысл познавательного текста;</w:t>
            </w:r>
          </w:p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-анализировать объектов с выделением существенных и несущественных признаков (в коллективной организации деятельности);</w:t>
            </w:r>
          </w:p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синтез как составление целого из частей;</w:t>
            </w:r>
          </w:p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-производить сравнение,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сериацию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классификацию изученных объектов по самостоятельно выделенным основаниям (критериям) при указании количества групп;</w:t>
            </w:r>
          </w:p>
          <w:p w:rsidR="009A173D" w:rsidRDefault="009A173D" w:rsidP="00353142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-устанавливать причинно-следственные связи в изучаемом круге явлений;</w:t>
            </w:r>
          </w:p>
          <w:p w:rsidR="009A173D" w:rsidRDefault="009A173D" w:rsidP="00F24CCF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-подводить  анализируемые объекты (явления) под понятия разного уровня обобщения (космос, Солнце, Земля, тепловые пояса, времена года, суша, вода, воздух…);</w:t>
            </w:r>
            <w:proofErr w:type="gramEnd"/>
          </w:p>
          <w:p w:rsidR="009A173D" w:rsidRDefault="009A173D" w:rsidP="00F24CCF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-устанавливать аналогии между изучаемым материалом и собственным опытом;</w:t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A173D" w:rsidRDefault="009A173D" w:rsidP="005B44EA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9A173D" w:rsidRDefault="009A173D" w:rsidP="00F24CC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-строить небольшие сообщения в устной и письменной форме;</w:t>
            </w:r>
          </w:p>
          <w:p w:rsidR="009A173D" w:rsidRDefault="009A173D" w:rsidP="00F24CC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-осуществлять поиск нужного иллюстративного материала в дополнительных источниках литературы или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медиаресурсах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рекомендуемых учителем;</w:t>
            </w:r>
          </w:p>
          <w:p w:rsidR="009A173D" w:rsidRDefault="009A173D" w:rsidP="00F24CC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-выделять информацию из сообщений разных видов (в том числе текстов) в соответствии с учебной задачей;</w:t>
            </w:r>
          </w:p>
          <w:p w:rsidR="009A173D" w:rsidRDefault="009A173D" w:rsidP="005B44EA">
            <w:pPr>
              <w:rPr>
                <w:rFonts w:cstheme="minorHAnsi"/>
                <w:i/>
                <w:sz w:val="20"/>
                <w:szCs w:val="20"/>
              </w:rPr>
            </w:pPr>
            <w:r w:rsidRPr="00F24CCF">
              <w:rPr>
                <w:rFonts w:cstheme="minorHAnsi"/>
                <w:i/>
                <w:sz w:val="20"/>
                <w:szCs w:val="20"/>
              </w:rPr>
              <w:t>-осуществлять запись (фиксацию) указанной учителем информации об окружающем мире;</w:t>
            </w:r>
          </w:p>
          <w:p w:rsidR="009A173D" w:rsidRDefault="009A173D" w:rsidP="00F24CC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-работать с двумя источниками информации: текст и иллюстрации, текст и текст, текст и таблица;</w:t>
            </w:r>
          </w:p>
          <w:p w:rsidR="009A173D" w:rsidRDefault="009A173D" w:rsidP="00F24CC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создавать простейшие схемы к тексту;</w:t>
            </w:r>
          </w:p>
          <w:p w:rsidR="009A173D" w:rsidRDefault="009A173D" w:rsidP="00F24CC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-проводить сравнение,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сериацию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классификацию изученного материала по самостоятельно выделенным основаниям при указании количества групп;</w:t>
            </w:r>
          </w:p>
          <w:p w:rsidR="009A173D" w:rsidRDefault="009A173D" w:rsidP="00F24CC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-иметь представление о структуре построения рассуждения как связи простых суждений об объекте (явлении);</w:t>
            </w:r>
          </w:p>
          <w:p w:rsidR="009A173D" w:rsidRPr="00F24CCF" w:rsidRDefault="009A173D" w:rsidP="00F24CCF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обобщатьб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 xml:space="preserve"> (выделять класс </w:t>
            </w:r>
            <w:proofErr w:type="gramStart"/>
            <w:r>
              <w:rPr>
                <w:rFonts w:cstheme="minorHAnsi"/>
                <w:i/>
                <w:sz w:val="20"/>
                <w:szCs w:val="20"/>
              </w:rPr>
              <w:t>объектов</w:t>
            </w:r>
            <w:proofErr w:type="gramEnd"/>
            <w:r>
              <w:rPr>
                <w:rFonts w:cstheme="minorHAnsi"/>
                <w:i/>
                <w:sz w:val="20"/>
                <w:szCs w:val="20"/>
              </w:rPr>
              <w:t xml:space="preserve"> как по заданному признаку, так и самостоятельно).</w:t>
            </w:r>
          </w:p>
        </w:tc>
      </w:tr>
      <w:tr w:rsidR="00F24CCF" w:rsidRPr="00737526" w:rsidTr="00C534E6">
        <w:trPr>
          <w:cantSplit/>
          <w:trHeight w:val="255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CF" w:rsidRPr="00515026" w:rsidRDefault="00F24CCF" w:rsidP="00515026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Коммуникативные УУД</w:t>
            </w:r>
          </w:p>
        </w:tc>
      </w:tr>
      <w:tr w:rsidR="00F24CCF" w:rsidRPr="00737526" w:rsidTr="00C534E6">
        <w:trPr>
          <w:cantSplit/>
        </w:trPr>
        <w:tc>
          <w:tcPr>
            <w:tcW w:w="808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CCF" w:rsidRDefault="00F24CCF" w:rsidP="00F24CCF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F24CCF" w:rsidRDefault="00F24CCF" w:rsidP="00F24C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-выбирать адекватные речевые средства в диалоге с учителем, одноклассниками;</w:t>
            </w:r>
          </w:p>
          <w:p w:rsidR="00F24CCF" w:rsidRDefault="00F24CCF" w:rsidP="00F24C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-воспринимать другие мнение и позицию;</w:t>
            </w:r>
          </w:p>
          <w:p w:rsidR="00F24CCF" w:rsidRDefault="00F24CCF" w:rsidP="00F24C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-формулировать </w:t>
            </w:r>
            <w:proofErr w:type="gramStart"/>
            <w:r>
              <w:rPr>
                <w:rFonts w:cstheme="minorHAnsi"/>
                <w:sz w:val="20"/>
                <w:szCs w:val="20"/>
              </w:rPr>
              <w:t>собственные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мнение и позицию;</w:t>
            </w:r>
          </w:p>
          <w:p w:rsidR="00F24CCF" w:rsidRDefault="00F24CCF" w:rsidP="00F24CC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-уметь договариваться, приходить к общему решению (во фронтальной деятельности под руководством учителя);</w:t>
            </w:r>
          </w:p>
          <w:p w:rsidR="002916AA" w:rsidRDefault="002916AA" w:rsidP="00291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-строить понятные для партнера высказывания;</w:t>
            </w:r>
          </w:p>
          <w:p w:rsidR="002916AA" w:rsidRDefault="002916AA" w:rsidP="00291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-задавать вопросы, адекватные данной ситуации, позволяющие оценить ее в процессе общения;</w:t>
            </w:r>
          </w:p>
          <w:p w:rsidR="002916AA" w:rsidRDefault="002916AA" w:rsidP="002916A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-использовать в общении правила вежливости.</w:t>
            </w:r>
          </w:p>
          <w:p w:rsidR="00F24CCF" w:rsidRPr="00F24CCF" w:rsidRDefault="00F24CCF" w:rsidP="00F24CC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6AA" w:rsidRDefault="002916AA" w:rsidP="002916AA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Обучающийся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получит возможность научиться:</w:t>
            </w:r>
          </w:p>
          <w:p w:rsidR="002916AA" w:rsidRDefault="002916AA" w:rsidP="002916A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-строить монологическое высказывание;</w:t>
            </w:r>
          </w:p>
          <w:p w:rsidR="002916AA" w:rsidRDefault="002916AA" w:rsidP="002916A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-ориентироваться на позицию партнера в общении и взаимодействии;</w:t>
            </w:r>
          </w:p>
          <w:p w:rsidR="002916AA" w:rsidRDefault="002916AA" w:rsidP="002916A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-учитывать другие мнения и позицию;</w:t>
            </w:r>
          </w:p>
          <w:p w:rsidR="00F24CCF" w:rsidRDefault="002916AA" w:rsidP="002916A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-уметь договариваться, приходить к общему решению (при работе в группе, паре);</w:t>
            </w:r>
          </w:p>
          <w:p w:rsidR="002916AA" w:rsidRDefault="002916AA" w:rsidP="002916A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-контролировать действия партнера: оценивать качество, последовательность, действий, выполняемых партнером, производить сравнение данных операций с тем, как бы их выполнил «я сам»;</w:t>
            </w:r>
          </w:p>
          <w:p w:rsidR="002916AA" w:rsidRDefault="002916AA" w:rsidP="002916A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задач;</w:t>
            </w:r>
          </w:p>
          <w:p w:rsidR="002916AA" w:rsidRPr="00737526" w:rsidRDefault="002916AA" w:rsidP="002916AA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-осуществлять взаимоконтроль.</w:t>
            </w:r>
          </w:p>
        </w:tc>
      </w:tr>
      <w:tr w:rsidR="00F63937" w:rsidRPr="008A77AF" w:rsidTr="00AB2406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</w:tcBorders>
          </w:tcPr>
          <w:p w:rsidR="00F63937" w:rsidRDefault="00F6393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</w:p>
        </w:tc>
        <w:tc>
          <w:tcPr>
            <w:tcW w:w="2834" w:type="dxa"/>
            <w:tcBorders>
              <w:top w:val="single" w:sz="4" w:space="0" w:color="auto"/>
            </w:tcBorders>
          </w:tcPr>
          <w:p w:rsidR="00F63937" w:rsidRDefault="00FC0998" w:rsidP="003D2337">
            <w:pPr>
              <w:pStyle w:val="a4"/>
              <w:rPr>
                <w:sz w:val="20"/>
                <w:szCs w:val="20"/>
              </w:rPr>
            </w:pPr>
            <w:r w:rsidRPr="00FC0998">
              <w:rPr>
                <w:sz w:val="20"/>
                <w:szCs w:val="20"/>
              </w:rPr>
              <w:t>Анализ контрольной работы. Работа над ошибками.</w:t>
            </w:r>
          </w:p>
          <w:p w:rsidR="00FC0998" w:rsidRDefault="00FC0998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Тепловые пояса Земли.</w:t>
            </w:r>
          </w:p>
          <w:p w:rsidR="00FC0998" w:rsidRPr="00FC0998" w:rsidRDefault="00FC0998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92-94, Р.Т. № 45)</w:t>
            </w: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</w:tcPr>
          <w:p w:rsidR="00F63937" w:rsidRDefault="00FC0998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</w:tcBorders>
          </w:tcPr>
          <w:p w:rsidR="00F63937" w:rsidRDefault="00FC0998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F63937" w:rsidRDefault="00FC0998" w:rsidP="00F63937">
            <w:pPr>
              <w:pStyle w:val="a4"/>
              <w:rPr>
                <w:sz w:val="20"/>
                <w:szCs w:val="20"/>
              </w:rPr>
            </w:pPr>
            <w:r w:rsidRPr="00A465DA">
              <w:rPr>
                <w:sz w:val="20"/>
                <w:szCs w:val="20"/>
              </w:rPr>
              <w:t>Влияние Солнца на сушу.</w:t>
            </w:r>
            <w:r>
              <w:rPr>
                <w:sz w:val="20"/>
                <w:szCs w:val="20"/>
              </w:rPr>
              <w:t xml:space="preserve"> Тепловые пояса.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</w:tcBorders>
          </w:tcPr>
          <w:p w:rsidR="00F63937" w:rsidRPr="00867E02" w:rsidRDefault="00FC099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Знакомиться с тепловыми поясами Земли.</w:t>
            </w:r>
          </w:p>
          <w:p w:rsidR="00FC0998" w:rsidRPr="00867E02" w:rsidRDefault="00FC099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линии, ограничивающие тепловые пояса Земли.</w:t>
            </w:r>
          </w:p>
          <w:p w:rsidR="00FC0998" w:rsidRPr="00867E02" w:rsidRDefault="00FC099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Показывать на глобусе и картах тепловые пояса Земли.</w:t>
            </w:r>
          </w:p>
          <w:p w:rsidR="00FC0998" w:rsidRPr="00867E02" w:rsidRDefault="00FC099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Солнце как источник тепла на Земле.</w:t>
            </w:r>
          </w:p>
          <w:p w:rsidR="00FC0998" w:rsidRPr="00867E02" w:rsidRDefault="00FC099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Устанавливать и объяснять причины изменения природы в зависимости от тепловых поясов.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F63937" w:rsidRDefault="00FC0998" w:rsidP="00FC0998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tcBorders>
              <w:right w:val="single" w:sz="4" w:space="0" w:color="auto"/>
            </w:tcBorders>
            <w:shd w:val="clear" w:color="auto" w:fill="auto"/>
          </w:tcPr>
          <w:p w:rsidR="00F63937" w:rsidRDefault="00F63937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0413AE" w:rsidRPr="008A77AF" w:rsidTr="005B44EA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0413AE" w:rsidRDefault="000413AE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0413AE" w:rsidRDefault="000413AE" w:rsidP="003D2337">
            <w:pPr>
              <w:pStyle w:val="a4"/>
              <w:rPr>
                <w:sz w:val="20"/>
                <w:szCs w:val="20"/>
              </w:rPr>
            </w:pPr>
            <w:r w:rsidRPr="00445ED9">
              <w:rPr>
                <w:sz w:val="20"/>
                <w:szCs w:val="20"/>
              </w:rPr>
              <w:t>Смена времен года.</w:t>
            </w:r>
          </w:p>
          <w:p w:rsidR="000413AE" w:rsidRPr="00445ED9" w:rsidRDefault="000413AE" w:rsidP="00445ED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(У– 94-</w:t>
            </w:r>
            <w:r w:rsidR="00583348">
              <w:rPr>
                <w:sz w:val="20"/>
                <w:szCs w:val="20"/>
              </w:rPr>
              <w:t>98, Р.Т. № 46, 47,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13AE" w:rsidRDefault="000413AE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413AE" w:rsidRDefault="000413AE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</w:tcPr>
          <w:p w:rsidR="000413AE" w:rsidRDefault="000413AE" w:rsidP="00F63937">
            <w:pPr>
              <w:pStyle w:val="a4"/>
              <w:rPr>
                <w:sz w:val="20"/>
                <w:szCs w:val="20"/>
              </w:rPr>
            </w:pPr>
            <w:r w:rsidRPr="00A465DA">
              <w:rPr>
                <w:sz w:val="20"/>
                <w:szCs w:val="20"/>
              </w:rPr>
              <w:t>Особенности времён года (на основе наблюдений).</w:t>
            </w:r>
            <w:r>
              <w:rPr>
                <w:sz w:val="20"/>
                <w:szCs w:val="20"/>
              </w:rPr>
              <w:t xml:space="preserve"> Дни весеннего и осеннего равноденствия, день зимнего и летнего  солнцестояния.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0413AE" w:rsidRPr="00867E02" w:rsidRDefault="000413AE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времена года, месяцы.</w:t>
            </w:r>
          </w:p>
          <w:p w:rsidR="000413AE" w:rsidRPr="00867E02" w:rsidRDefault="000413AE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Определять причины смены времен года на Земле (вращение Земли вокруг Солнца, наклонная ось Земли). </w:t>
            </w:r>
          </w:p>
          <w:p w:rsidR="000413AE" w:rsidRPr="00867E02" w:rsidRDefault="000413AE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признаки различных сезонов года в своей местности. Моделировать обращение Земли вокруг Солнца.</w:t>
            </w:r>
          </w:p>
          <w:p w:rsidR="000413AE" w:rsidRPr="00867E02" w:rsidRDefault="000413AE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Сравнивать и определять времена года в разных поясах Земли.</w:t>
            </w:r>
          </w:p>
          <w:p w:rsidR="000413AE" w:rsidRPr="00867E02" w:rsidRDefault="000413AE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Знакомиться с датами зимнего и летнего солнцестояния, датами весеннего и осеннего равноденствия. Объяснять продолжительность дня и ночи в  эти дни в Северном и Южном полушариях. Иметь представление о полярном дне и полярной ночи.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413AE" w:rsidRDefault="000413AE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413AE" w:rsidRDefault="000413AE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413AE" w:rsidRDefault="000413AE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413AE" w:rsidRDefault="000413AE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413AE" w:rsidRDefault="000413AE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1</w:t>
            </w:r>
            <w:r w:rsidR="008F5857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.12.– 2</w:t>
            </w:r>
            <w:r w:rsidR="008F585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.12.</w:t>
            </w:r>
          </w:p>
        </w:tc>
      </w:tr>
      <w:tr w:rsidR="00583348" w:rsidRPr="008A77AF" w:rsidTr="005B44EA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</w:tcBorders>
          </w:tcPr>
          <w:p w:rsidR="00583348" w:rsidRDefault="00583348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583348" w:rsidRDefault="00583348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Солнце – властелин времен года.</w:t>
            </w:r>
          </w:p>
          <w:p w:rsidR="00583348" w:rsidRPr="00445ED9" w:rsidRDefault="00583348" w:rsidP="003D2337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(У – 94-98, Р.Т. № 40, 41</w:t>
            </w:r>
            <w:proofErr w:type="gramEnd"/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583348" w:rsidRDefault="00583348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</w:tcBorders>
          </w:tcPr>
          <w:p w:rsidR="00583348" w:rsidRDefault="00583348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</w:tcPr>
          <w:p w:rsidR="00583348" w:rsidRPr="00A465DA" w:rsidRDefault="00583348" w:rsidP="00F6393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</w:tcPr>
          <w:p w:rsidR="00583348" w:rsidRPr="00867E02" w:rsidRDefault="0058334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Называть времена года, месяцы; приборы, измеряющие время; причины смены времен года.</w:t>
            </w:r>
          </w:p>
          <w:p w:rsidR="00583348" w:rsidRPr="00867E02" w:rsidRDefault="0058334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Описывать особенности каждого времени года.</w:t>
            </w:r>
          </w:p>
          <w:p w:rsidR="00583348" w:rsidRPr="00867E02" w:rsidRDefault="0058334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Солнце как источник сезонных изменений в природе, как астрономический счетчик времени на Земле.</w:t>
            </w:r>
          </w:p>
          <w:p w:rsidR="00583348" w:rsidRPr="00867E02" w:rsidRDefault="0058334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Объяснять значение календаря и уметь им пользоваться.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583348" w:rsidRDefault="00583348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583348" w:rsidRDefault="00583348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583348" w:rsidRDefault="00583348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583348" w:rsidRDefault="00583348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583348" w:rsidRDefault="00583348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583348" w:rsidRDefault="00583348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583348" w:rsidRDefault="00583348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583348" w:rsidRDefault="00583348" w:rsidP="00583348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F5857">
              <w:rPr>
                <w:b/>
                <w:sz w:val="24"/>
                <w:szCs w:val="24"/>
              </w:rPr>
              <w:t>3.12. – 27</w:t>
            </w:r>
            <w:r>
              <w:rPr>
                <w:b/>
                <w:sz w:val="24"/>
                <w:szCs w:val="24"/>
              </w:rPr>
              <w:t>.12.</w:t>
            </w:r>
          </w:p>
          <w:p w:rsidR="00583348" w:rsidRDefault="00583348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583348" w:rsidRPr="008A77AF" w:rsidTr="00583348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583348" w:rsidRDefault="00583348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583348" w:rsidRDefault="00583348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Земли как планеты. Урок-обобщение.</w:t>
            </w:r>
          </w:p>
          <w:p w:rsidR="00583348" w:rsidRPr="00445ED9" w:rsidRDefault="00583348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98-99, Р.Т. № 48, 49)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3348" w:rsidRDefault="00583348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83348" w:rsidRDefault="008A701E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обоб-щения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знаний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583348" w:rsidRPr="00A465DA" w:rsidRDefault="00583348" w:rsidP="00F639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фактического материала.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583348" w:rsidRPr="00867E02" w:rsidRDefault="0058334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Называть условия жизни на планете Земля: наличие воды, воздуха, </w:t>
            </w:r>
            <w:proofErr w:type="spellStart"/>
            <w:r w:rsidRPr="00867E02">
              <w:rPr>
                <w:sz w:val="20"/>
                <w:szCs w:val="20"/>
              </w:rPr>
              <w:t>света</w:t>
            </w:r>
            <w:proofErr w:type="gramStart"/>
            <w:r w:rsidRPr="00867E02">
              <w:rPr>
                <w:sz w:val="20"/>
                <w:szCs w:val="20"/>
              </w:rPr>
              <w:t>,п</w:t>
            </w:r>
            <w:proofErr w:type="gramEnd"/>
            <w:r w:rsidRPr="00867E02">
              <w:rPr>
                <w:sz w:val="20"/>
                <w:szCs w:val="20"/>
              </w:rPr>
              <w:t>ла</w:t>
            </w:r>
            <w:proofErr w:type="spellEnd"/>
            <w:r w:rsidRPr="00867E02">
              <w:rPr>
                <w:sz w:val="20"/>
                <w:szCs w:val="20"/>
              </w:rPr>
              <w:t xml:space="preserve"> и живой природы; место планеты Земля в Солнечной системе.</w:t>
            </w:r>
          </w:p>
          <w:p w:rsidR="00583348" w:rsidRPr="00867E02" w:rsidRDefault="0058334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стороны горизонта по Солнцу и Полярной звезде.</w:t>
            </w:r>
          </w:p>
          <w:p w:rsidR="00583348" w:rsidRPr="00867E02" w:rsidRDefault="00583348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Ориентироваться в понятиях «год», «месяц», «сутки», «времена года». Объяснять причины смены дня и ночи, времен (сезонов) года. Сравнивать, опираясь на свой жизненный опыт, различные материалы по их способности нагреваться (камень, вода, трава),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83348" w:rsidRDefault="00C534E6" w:rsidP="00C534E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прос, </w:t>
            </w:r>
            <w:proofErr w:type="spellStart"/>
            <w:r>
              <w:rPr>
                <w:sz w:val="20"/>
                <w:szCs w:val="20"/>
              </w:rPr>
              <w:t>прове-роч-ный</w:t>
            </w:r>
            <w:proofErr w:type="spellEnd"/>
            <w:r>
              <w:rPr>
                <w:sz w:val="20"/>
                <w:szCs w:val="20"/>
              </w:rPr>
              <w:t xml:space="preserve"> тест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83348" w:rsidRDefault="00583348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753F31" w:rsidRPr="008A77AF" w:rsidTr="00583348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753F31" w:rsidRDefault="00753F31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753F31" w:rsidRDefault="00753F31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Энергия (тепло) Солнца.</w:t>
            </w:r>
          </w:p>
          <w:p w:rsidR="00753F31" w:rsidRDefault="00753F31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99-101)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53F31" w:rsidRDefault="00753F31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753F31" w:rsidRDefault="009509DD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753F31" w:rsidRPr="00C534E6" w:rsidRDefault="00753F31" w:rsidP="00F63937">
            <w:pPr>
              <w:pStyle w:val="a4"/>
              <w:rPr>
                <w:sz w:val="20"/>
                <w:szCs w:val="20"/>
              </w:rPr>
            </w:pPr>
            <w:r w:rsidRPr="00C534E6">
              <w:rPr>
                <w:sz w:val="20"/>
                <w:szCs w:val="20"/>
              </w:rPr>
              <w:t>Изменение поверхности Земли (рельефа)</w:t>
            </w:r>
            <w:r>
              <w:rPr>
                <w:sz w:val="20"/>
                <w:szCs w:val="20"/>
              </w:rPr>
              <w:t xml:space="preserve"> </w:t>
            </w:r>
            <w:r w:rsidRPr="00C534E6">
              <w:rPr>
                <w:sz w:val="20"/>
                <w:szCs w:val="20"/>
              </w:rPr>
              <w:t>под воздействием Солнца.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753F31" w:rsidRPr="00867E02" w:rsidRDefault="00753F31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Солнце как звезду, основной источник энергии на Земле.</w:t>
            </w:r>
          </w:p>
          <w:p w:rsidR="00753F31" w:rsidRPr="00867E02" w:rsidRDefault="00753F31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Сравнивать различные материалы по их способности нагреваться и охлаждаться (камень, вода). Делать на основе наблюдений выводы.</w:t>
            </w:r>
          </w:p>
          <w:p w:rsidR="00753F31" w:rsidRPr="00867E02" w:rsidRDefault="00753F31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причины разрушения гор. Объяснять, почему Солнце неравномерно прогревает различные участки поверхности Земли; как рельеф Земли меняется под воздействием Солнца, воды и ветра; как человек может использовать солнечную энергию.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753F31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753F31" w:rsidRDefault="00753F31" w:rsidP="00753F31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753F31" w:rsidRDefault="00753F31" w:rsidP="00753F31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753F31" w:rsidRDefault="00753F31" w:rsidP="00753F31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753F31" w:rsidRDefault="00753F31" w:rsidP="00753F31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753F31" w:rsidRDefault="00753F31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5857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.01. – 1</w:t>
            </w:r>
            <w:r w:rsidR="008F5857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.01.</w:t>
            </w:r>
          </w:p>
        </w:tc>
      </w:tr>
      <w:tr w:rsidR="00753F31" w:rsidRPr="008A77AF" w:rsidTr="00753F31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753F31" w:rsidRDefault="00753F31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753F31" w:rsidRDefault="00753F31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Внутренняя сила Земли.</w:t>
            </w:r>
          </w:p>
          <w:p w:rsidR="00753F31" w:rsidRDefault="00753F31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102 -104).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753F31" w:rsidRDefault="00753F31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753F31" w:rsidRDefault="009509DD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53F31" w:rsidRPr="00515026" w:rsidRDefault="00753F31" w:rsidP="00F63937">
            <w:pPr>
              <w:pStyle w:val="a4"/>
              <w:rPr>
                <w:sz w:val="20"/>
                <w:szCs w:val="20"/>
              </w:rPr>
            </w:pPr>
            <w:r w:rsidRPr="00515026">
              <w:rPr>
                <w:sz w:val="20"/>
                <w:szCs w:val="20"/>
              </w:rPr>
              <w:t>Ознакомление с землетрясениями и вулканами, с изменением рельефа Земли под их воздействием; Тихий океан и его вулканы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53F31" w:rsidRPr="00867E02" w:rsidRDefault="00753F31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и характеризовать стихийные бедствия: землетрясение, извержение вулканов, цунами. Объяснять причины возникновения землетрясений и вулканических извержений. Осваивать правила поведения во время землетрясений и цунами. Обобщать изученный материал. Подводить явления природы под понятия. Классифицировать стихийные бедствия на основе заданных учителем или отобранных самостоятельно критериев. Осуществлять поиск и извлекать необходимую информацию из дополнительных источников.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753F31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53F31" w:rsidRDefault="00753F31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5B44EA" w:rsidRPr="008A77AF" w:rsidTr="00753F31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35.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5B44EA" w:rsidRDefault="005B44EA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и свойства воды.</w:t>
            </w:r>
          </w:p>
          <w:p w:rsidR="005B44EA" w:rsidRDefault="005B44EA" w:rsidP="00753F31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1</w:t>
            </w:r>
          </w:p>
          <w:p w:rsidR="005B44EA" w:rsidRDefault="005B44EA" w:rsidP="00753F31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«Свойства воды»</w:t>
            </w:r>
          </w:p>
          <w:p w:rsidR="005B44EA" w:rsidRPr="00753F31" w:rsidRDefault="005B44EA" w:rsidP="00753F31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У – 3-7, Р.Т. № 50, 51)</w:t>
            </w:r>
            <w:proofErr w:type="gramEnd"/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44EA" w:rsidRDefault="005B44EA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5B44EA" w:rsidRDefault="005B44EA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5B44EA" w:rsidRPr="00515026" w:rsidRDefault="005B44EA" w:rsidP="00F639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Вода. Легко определяемые свойства воды: цвет, вкус, прозрачность, текучесть. Форма воды. Общие свойства для всех жидкостей. Свойство горячей воды медленно отдавать тепло. </w:t>
            </w:r>
            <w:r w:rsidRPr="00A465DA">
              <w:rPr>
                <w:sz w:val="20"/>
                <w:szCs w:val="20"/>
              </w:rPr>
              <w:t xml:space="preserve">Водоёмы естественные: океан, море, озеро, река, болото. Водоёмы </w:t>
            </w:r>
            <w:proofErr w:type="gramStart"/>
            <w:r w:rsidRPr="00A465DA">
              <w:rPr>
                <w:sz w:val="20"/>
                <w:szCs w:val="20"/>
              </w:rPr>
              <w:t>искусственные—пруд</w:t>
            </w:r>
            <w:proofErr w:type="gramEnd"/>
            <w:r w:rsidRPr="00A465DA">
              <w:rPr>
                <w:sz w:val="20"/>
                <w:szCs w:val="20"/>
              </w:rPr>
              <w:t>, водохранилище, канал.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5B44EA" w:rsidRPr="00867E02" w:rsidRDefault="005B44EA" w:rsidP="00753F31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Сравнивать и различать источники воды на Земле; природные и искусственные водоемы.</w:t>
            </w:r>
          </w:p>
          <w:p w:rsidR="005B44EA" w:rsidRPr="00867E02" w:rsidRDefault="005B44EA" w:rsidP="00753F31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основные свойства воды (без цвета, вкуса и запаха, прозрачность, текучесть, не имеет формы, способность удерживать большое количество тепла: медленно нагреваться и медленно отдавать тепло).</w:t>
            </w:r>
          </w:p>
          <w:p w:rsidR="005B44EA" w:rsidRPr="00867E02" w:rsidRDefault="005B44EA" w:rsidP="00753F31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Проводить простейшие опыты по определению свойств воды. Соблюдать правила техники безопасности. </w:t>
            </w:r>
          </w:p>
          <w:p w:rsidR="005B44EA" w:rsidRPr="00867E02" w:rsidRDefault="005B44EA" w:rsidP="00753F31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количественное соотношение воды и суши  на Земле.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972110" w:rsidRDefault="00972110" w:rsidP="0097211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72110" w:rsidRDefault="00972110" w:rsidP="0097211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72110" w:rsidRDefault="00972110" w:rsidP="0097211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72110" w:rsidRDefault="00972110" w:rsidP="0097211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72110" w:rsidRDefault="00972110" w:rsidP="0097211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72110" w:rsidRDefault="00972110" w:rsidP="0097211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72110" w:rsidRDefault="00972110" w:rsidP="0097211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72110" w:rsidRDefault="00972110" w:rsidP="0097211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5B44EA" w:rsidRDefault="00972110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F5857">
              <w:rPr>
                <w:b/>
                <w:sz w:val="24"/>
                <w:szCs w:val="24"/>
              </w:rPr>
              <w:t>0.01. – 24</w:t>
            </w:r>
            <w:r>
              <w:rPr>
                <w:b/>
                <w:sz w:val="24"/>
                <w:szCs w:val="24"/>
              </w:rPr>
              <w:t>.01.</w:t>
            </w:r>
          </w:p>
        </w:tc>
      </w:tr>
      <w:tr w:rsidR="005B44EA" w:rsidRPr="008A77AF" w:rsidTr="005B44EA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5B44EA" w:rsidRDefault="005B44EA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 состояния воды.</w:t>
            </w:r>
          </w:p>
          <w:p w:rsidR="005B44EA" w:rsidRDefault="005B44EA" w:rsidP="005B44EA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2</w:t>
            </w:r>
          </w:p>
          <w:p w:rsidR="005B44EA" w:rsidRPr="005B44EA" w:rsidRDefault="005B44EA" w:rsidP="003D2337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«Переход из одного состояния воды в другое»</w:t>
            </w:r>
          </w:p>
          <w:p w:rsidR="005B44EA" w:rsidRDefault="005B44EA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7-10, Р.Т. № 51, 52, 53)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4EA" w:rsidRDefault="005B44EA" w:rsidP="005B44EA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B44EA" w:rsidRDefault="005B44EA" w:rsidP="005B44EA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5B44EA" w:rsidRPr="00515026" w:rsidRDefault="005B44EA" w:rsidP="00F639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состояния веще</w:t>
            </w:r>
            <w:proofErr w:type="gramStart"/>
            <w:r>
              <w:rPr>
                <w:sz w:val="20"/>
                <w:szCs w:val="20"/>
              </w:rPr>
              <w:t>ств в пр</w:t>
            </w:r>
            <w:proofErr w:type="gramEnd"/>
            <w:r>
              <w:rPr>
                <w:sz w:val="20"/>
                <w:szCs w:val="20"/>
              </w:rPr>
              <w:t>ироде. Опыты о состоянии воды.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5B44EA" w:rsidRPr="00867E02" w:rsidRDefault="005B44EA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Определять три состояния воды. </w:t>
            </w:r>
            <w:proofErr w:type="spellStart"/>
            <w:r w:rsidRPr="00867E02">
              <w:rPr>
                <w:sz w:val="20"/>
                <w:szCs w:val="20"/>
              </w:rPr>
              <w:t>Пазличать</w:t>
            </w:r>
            <w:proofErr w:type="spellEnd"/>
            <w:r w:rsidRPr="00867E02">
              <w:rPr>
                <w:sz w:val="20"/>
                <w:szCs w:val="20"/>
              </w:rPr>
              <w:t xml:space="preserve"> и сравнивать их особенности.</w:t>
            </w:r>
          </w:p>
          <w:p w:rsidR="005B44EA" w:rsidRPr="00867E02" w:rsidRDefault="005B44EA" w:rsidP="005B44EA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Понимать последовательность и причины перехода воды из одного состояние в другое: воды в пар (испарение), воды в лед (замерзание), льда в воду (плавление, таяние), пара в воду (конденсация). Анализировать природные явления, при которых происходит переход одного состояния воды в другое. Сравнивать температуры замерзания и закипания воды.</w:t>
            </w:r>
          </w:p>
          <w:p w:rsidR="005B44EA" w:rsidRPr="00867E02" w:rsidRDefault="005B44EA" w:rsidP="005B44EA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последовательность перехода одного состояния воды в другое и воздействие на данные процессы температуры.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B44EA" w:rsidRDefault="005B44EA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B44EA" w:rsidRDefault="005B44EA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0E4C53" w:rsidRPr="008A77AF" w:rsidTr="00A35053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0E4C53" w:rsidRDefault="000E4C53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0E4C53" w:rsidRDefault="000E4C5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Снег и лед.</w:t>
            </w:r>
          </w:p>
          <w:p w:rsidR="000E4C53" w:rsidRDefault="000E4C53" w:rsidP="00AA4412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3</w:t>
            </w:r>
          </w:p>
          <w:p w:rsidR="000E4C53" w:rsidRDefault="000E4C53" w:rsidP="00AA4412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«Сравнительные свойства снега и льда».</w:t>
            </w:r>
          </w:p>
          <w:p w:rsidR="000E4C53" w:rsidRPr="00AA4412" w:rsidRDefault="000E4C53" w:rsidP="00AA4412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10-11,  Р.Т. № 54, 56, 57)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C53" w:rsidRDefault="000E4C53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0E4C53" w:rsidRDefault="000E4C53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vMerge w:val="restart"/>
            <w:tcBorders>
              <w:top w:val="single" w:sz="18" w:space="0" w:color="auto"/>
            </w:tcBorders>
          </w:tcPr>
          <w:p w:rsidR="000E4C53" w:rsidRPr="00AA4412" w:rsidRDefault="000E4C53" w:rsidP="00F63937">
            <w:pPr>
              <w:pStyle w:val="a4"/>
              <w:rPr>
                <w:sz w:val="20"/>
                <w:szCs w:val="20"/>
              </w:rPr>
            </w:pPr>
            <w:r w:rsidRPr="00AA4412">
              <w:rPr>
                <w:sz w:val="20"/>
                <w:szCs w:val="20"/>
              </w:rPr>
              <w:t>Изучение свойств льда, что такое снег; значение льда и снега в природе; айсберги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0E4C53" w:rsidRPr="00867E02" w:rsidRDefault="000E4C53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Проводить простейшие опыты по определению различных свойств воды. Приводить примеры твердого состояния воды в природе (снег, лед). Соотносить природные явления и виды осадков. Обсуждать зимние виды спорта.</w:t>
            </w:r>
          </w:p>
          <w:p w:rsidR="000E4C53" w:rsidRPr="00867E02" w:rsidRDefault="000E4C53" w:rsidP="00AB240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Наблюдать в природе и на иллюстрациях формы снежинок. Составлять рассказы о народных традициях, связанных с зимой и зимними праздниками. Объяснять опасность плавающих айсбергов для моряков; причины скрипа снега под ногами.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C53" w:rsidRDefault="000E4C53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0E4C53" w:rsidRDefault="000E4C53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0E4C53" w:rsidRDefault="000E4C53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0E4C53" w:rsidRDefault="000E4C53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0E4C53" w:rsidRDefault="000E4C53" w:rsidP="000E4C53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0E4C53" w:rsidRDefault="000E4C53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F5857">
              <w:rPr>
                <w:b/>
                <w:sz w:val="24"/>
                <w:szCs w:val="24"/>
              </w:rPr>
              <w:t>7.01. – 3</w:t>
            </w:r>
            <w:r>
              <w:rPr>
                <w:b/>
                <w:sz w:val="24"/>
                <w:szCs w:val="24"/>
              </w:rPr>
              <w:t>1.0</w:t>
            </w:r>
            <w:r w:rsidR="008F585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</w:t>
            </w:r>
          </w:p>
        </w:tc>
      </w:tr>
      <w:tr w:rsidR="000E4C53" w:rsidRPr="008A77AF" w:rsidTr="000E4C53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0E4C53" w:rsidRDefault="000E4C53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0E4C53" w:rsidRDefault="000E4C5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животных и растений зимой.</w:t>
            </w:r>
          </w:p>
          <w:p w:rsidR="000E4C53" w:rsidRDefault="000E4C5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12-18, Р.Т. № 62)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4C53" w:rsidRDefault="000E4C53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0E4C53" w:rsidRDefault="000E4C53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vMerge/>
            <w:tcBorders>
              <w:bottom w:val="single" w:sz="18" w:space="0" w:color="auto"/>
            </w:tcBorders>
          </w:tcPr>
          <w:p w:rsidR="000E4C53" w:rsidRDefault="000E4C53" w:rsidP="00F63937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0E4C53" w:rsidRPr="00867E02" w:rsidRDefault="000E4C53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температуру замерзания воды и таяния снега. Характеризовать способности льда и снега удерживать под своей толщей тепло. Описывать на основе предложенного плана особенности состояния природы в зимнее время года. Обсуждать условия зимовки различных животных. Знакомиться со способами защиты от мороза различных животных.</w:t>
            </w:r>
          </w:p>
          <w:p w:rsidR="000E4C53" w:rsidRPr="00867E02" w:rsidRDefault="000E4C53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Выявлять причины необходимости лунки во льду для жизни водных обитателей зимой.</w:t>
            </w:r>
          </w:p>
          <w:p w:rsidR="00E30AB6" w:rsidRPr="00867E02" w:rsidRDefault="00E30AB6" w:rsidP="000E4C5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4C53" w:rsidRDefault="000E4C53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E4C53" w:rsidRDefault="000E4C53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0E4C53" w:rsidRDefault="000E4C53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0E4C53" w:rsidRDefault="000E4C53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0E4C53" w:rsidRPr="008A77AF" w:rsidTr="000E4C53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0E4C53" w:rsidRDefault="000E4C53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39. 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0E4C53" w:rsidRDefault="000E4C5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 – растворитель.</w:t>
            </w:r>
          </w:p>
          <w:p w:rsidR="000E4C53" w:rsidRDefault="000E4C53" w:rsidP="000E4C53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4</w:t>
            </w:r>
          </w:p>
          <w:p w:rsidR="000E4C53" w:rsidRDefault="000E4C53" w:rsidP="000E4C53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«Вода – растворитель. Очистка воды фильтрованием».</w:t>
            </w:r>
          </w:p>
          <w:p w:rsidR="000E4C53" w:rsidRDefault="000E4C53" w:rsidP="00E30AB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18-20, Р.Т. № 58</w:t>
            </w:r>
            <w:r w:rsidR="00E30AB6">
              <w:rPr>
                <w:sz w:val="20"/>
                <w:szCs w:val="20"/>
              </w:rPr>
              <w:t>-61)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C53" w:rsidRDefault="000E4C53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0E4C53" w:rsidRDefault="009509DD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0E4C53" w:rsidRPr="000E4C53" w:rsidRDefault="000E4C53" w:rsidP="000E4C53">
            <w:pPr>
              <w:pStyle w:val="a4"/>
              <w:rPr>
                <w:sz w:val="20"/>
                <w:szCs w:val="20"/>
              </w:rPr>
            </w:pPr>
            <w:r w:rsidRPr="000E4C53">
              <w:rPr>
                <w:sz w:val="20"/>
                <w:szCs w:val="20"/>
              </w:rPr>
              <w:t>Исследование свойства воды растворять жидкие и твёрдые вещества. Очистка воды от примесей</w:t>
            </w:r>
            <w:r>
              <w:rPr>
                <w:sz w:val="20"/>
                <w:szCs w:val="20"/>
              </w:rPr>
              <w:t>.</w:t>
            </w:r>
            <w:r w:rsidR="00E30AB6">
              <w:rPr>
                <w:sz w:val="20"/>
                <w:szCs w:val="20"/>
              </w:rPr>
              <w:t xml:space="preserve"> Охрана водоемов.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0E4C53" w:rsidRPr="00867E02" w:rsidRDefault="000E4C53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Проводить несложные опыты по растворению веществ в воде и фильтрованию воды. Формулировать на основе наблюдений выводы. Фиксировать результаты опытов. Различать и сравнивать растворимые и нерастворимые в воде вещества. Приводить примеры использования процесса фильтрования в хозяйственной деятельности человека. Характеризовать воду как природный растворитель, почву как природный фильтр, очищающий воду от загрязнений.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0E4C53" w:rsidRDefault="00E30AB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0E4C53" w:rsidRDefault="000E4C53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E30AB6" w:rsidRPr="008A77AF" w:rsidTr="00E30AB6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E30AB6" w:rsidRDefault="00E30AB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40.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E30AB6" w:rsidRDefault="00E30AB6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Подземные воды Земли.</w:t>
            </w:r>
          </w:p>
          <w:p w:rsidR="00E30AB6" w:rsidRDefault="00E30AB6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21-23)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30AB6" w:rsidRDefault="00E30AB6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E30AB6" w:rsidRDefault="009509DD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E30AB6" w:rsidRPr="00E30AB6" w:rsidRDefault="00E30AB6" w:rsidP="00E30AB6">
            <w:pPr>
              <w:pStyle w:val="a4"/>
              <w:rPr>
                <w:sz w:val="20"/>
                <w:szCs w:val="20"/>
              </w:rPr>
            </w:pPr>
            <w:r w:rsidRPr="00E30AB6">
              <w:rPr>
                <w:sz w:val="20"/>
                <w:szCs w:val="20"/>
              </w:rPr>
              <w:t>Грунтовые воды, родники; минеральные источники; гейзеры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E30AB6" w:rsidRPr="00867E02" w:rsidRDefault="00E30AB6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Различать природные источники подземной воды (родник, минеральный источник). Осознавать правила охраны и безопасного поведения у родников, колодцев, источников. Объяснять причины существования на Земле горячих (гейзер) и минеральных источников. Определять на карте их местонахождение.</w:t>
            </w:r>
          </w:p>
          <w:p w:rsidR="00E30AB6" w:rsidRPr="00867E02" w:rsidRDefault="00E30AB6" w:rsidP="00E30AB6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Устанавливать связи между живой и неживой природой. Обсуждать значение подземных источников для живых организмов. Знакомиться с полезными свойствами минеральной воды. Анализировать человека, </w:t>
            </w:r>
            <w:proofErr w:type="gramStart"/>
            <w:r w:rsidRPr="00867E02">
              <w:rPr>
                <w:sz w:val="20"/>
                <w:szCs w:val="20"/>
              </w:rPr>
              <w:t>приводящую</w:t>
            </w:r>
            <w:proofErr w:type="gramEnd"/>
            <w:r w:rsidRPr="00867E02">
              <w:rPr>
                <w:sz w:val="20"/>
                <w:szCs w:val="20"/>
              </w:rPr>
              <w:t xml:space="preserve"> к загрязнению подводных вод.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86132" w:rsidRDefault="00286132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286132" w:rsidRDefault="00286132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E30AB6" w:rsidRDefault="00E30AB6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E30AB6" w:rsidRDefault="00E30AB6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8F5857">
              <w:rPr>
                <w:b/>
                <w:sz w:val="24"/>
                <w:szCs w:val="24"/>
              </w:rPr>
              <w:t>3.02. – 07</w:t>
            </w:r>
            <w:r>
              <w:rPr>
                <w:b/>
                <w:sz w:val="24"/>
                <w:szCs w:val="24"/>
              </w:rPr>
              <w:t>.02.</w:t>
            </w:r>
          </w:p>
        </w:tc>
      </w:tr>
      <w:tr w:rsidR="008A47CB" w:rsidRPr="008A77AF" w:rsidTr="00E30AB6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8A47CB" w:rsidRDefault="008A47CB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8A47CB" w:rsidRDefault="008A47CB" w:rsidP="00E30AB6">
            <w:pPr>
              <w:pStyle w:val="a4"/>
              <w:rPr>
                <w:sz w:val="20"/>
                <w:szCs w:val="20"/>
              </w:rPr>
            </w:pPr>
            <w:r w:rsidRPr="002372F2">
              <w:rPr>
                <w:b/>
                <w:i/>
                <w:sz w:val="20"/>
                <w:szCs w:val="20"/>
                <w:u w:val="single"/>
              </w:rPr>
              <w:t>Экскурсия в природу</w:t>
            </w:r>
            <w:r w:rsidRPr="002372F2">
              <w:rPr>
                <w:b/>
                <w:i/>
                <w:sz w:val="20"/>
                <w:szCs w:val="20"/>
              </w:rPr>
              <w:t>: «</w:t>
            </w:r>
            <w:r>
              <w:rPr>
                <w:b/>
                <w:i/>
                <w:sz w:val="20"/>
                <w:szCs w:val="20"/>
              </w:rPr>
              <w:t xml:space="preserve">Наблюдение за водоемом зимой. Правила поведения у водоема» 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47CB" w:rsidRDefault="008A47CB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8A47CB" w:rsidRDefault="008A47CB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Экскур-сия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8A47CB" w:rsidRPr="00E30AB6" w:rsidRDefault="008A47CB" w:rsidP="00E30AB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Экскурсия на берег реки </w:t>
            </w:r>
            <w:proofErr w:type="spellStart"/>
            <w:r>
              <w:rPr>
                <w:sz w:val="20"/>
                <w:szCs w:val="20"/>
              </w:rPr>
              <w:t>Упы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8A47CB" w:rsidRPr="00867E02" w:rsidRDefault="008A47CB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Называть природные источники воды в Туле и области.</w:t>
            </w:r>
          </w:p>
          <w:p w:rsidR="008A47CB" w:rsidRPr="00867E02" w:rsidRDefault="008A47CB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Знать наиболее известные и крупные водоемы. Распознавать виды местных животных, обитающих в водоемах. Описывать внешний вид животных и растений водоема.</w:t>
            </w:r>
          </w:p>
          <w:p w:rsidR="008A47CB" w:rsidRPr="00867E02" w:rsidRDefault="008A47CB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Объяснять на основе изученного материала необходимость охранять местные водоемы и их обитателей. Обсуждать использование воды человеком в хозяйственной деятельности.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A47CB" w:rsidRDefault="008A47CB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8A47CB" w:rsidRDefault="008A47CB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8A47CB" w:rsidRDefault="008A47CB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8A47CB" w:rsidRDefault="008A47CB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8A47CB" w:rsidRDefault="008A47CB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8A47CB" w:rsidRDefault="008A47CB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8A47CB" w:rsidRPr="000F7375" w:rsidRDefault="008A47CB" w:rsidP="008A47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5857">
              <w:rPr>
                <w:b/>
                <w:sz w:val="24"/>
                <w:szCs w:val="24"/>
              </w:rPr>
              <w:t>0</w:t>
            </w:r>
            <w:r>
              <w:rPr>
                <w:b/>
                <w:sz w:val="24"/>
                <w:szCs w:val="24"/>
              </w:rPr>
              <w:t>.02. – 1</w:t>
            </w:r>
            <w:r w:rsidR="008F585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.02.</w:t>
            </w:r>
          </w:p>
          <w:p w:rsidR="008A47CB" w:rsidRDefault="008A47CB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8A47CB" w:rsidRPr="008A77AF" w:rsidTr="008A47CB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8A47CB" w:rsidRDefault="008A47CB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8A47CB" w:rsidRDefault="008A47CB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Проверочный тест по теме «Вода в природе» (10 минут).</w:t>
            </w:r>
          </w:p>
          <w:p w:rsidR="008A47CB" w:rsidRDefault="008A47CB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Атмосфера Земли: состав и значение воздуха.</w:t>
            </w:r>
          </w:p>
          <w:p w:rsidR="008A47CB" w:rsidRDefault="008A47CB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24-26)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47CB" w:rsidRDefault="008A47CB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A47CB" w:rsidRDefault="008A47CB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Конт-роль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8A47CB" w:rsidRPr="00E30AB6" w:rsidRDefault="008A47CB" w:rsidP="00E30AB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Воздух – смесь газообразных веществ. Значение воздуха для живой природы. Отличие воздуха в городе и в лесу.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8A47CB" w:rsidRPr="00867E02" w:rsidRDefault="008A47CB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Иметь представление об основных газах, входящих в состав воздуха (азот, кислород, углекислый газ). Анализировать диаграмму состава воздуха. Выявлять значение кислорода в живой и неживой природе (дыхание организмов, горение веществ);  для живых организмов земли (сохранение тепла, предохранение от вредных космических лучей). Объяснять причины подъема воздушного шара. Определять понятие «атмосфера».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A47CB" w:rsidRDefault="008A47CB" w:rsidP="00AB240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Прове-роч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8A47CB" w:rsidRDefault="008A47CB" w:rsidP="00AB2406">
            <w:pPr>
              <w:pStyle w:val="a4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ный</w:t>
            </w:r>
            <w:proofErr w:type="spellEnd"/>
            <w:r>
              <w:rPr>
                <w:sz w:val="20"/>
                <w:szCs w:val="20"/>
              </w:rPr>
              <w:t xml:space="preserve"> тест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A47CB" w:rsidRDefault="008A47CB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5F2759" w:rsidRPr="008A77AF" w:rsidTr="008A47CB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5F2759" w:rsidRDefault="005F2759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5F2759" w:rsidRDefault="005F275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Свойства воздуха. </w:t>
            </w:r>
          </w:p>
          <w:p w:rsidR="005F2759" w:rsidRDefault="005F2759" w:rsidP="00104451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5</w:t>
            </w:r>
          </w:p>
          <w:p w:rsidR="005F2759" w:rsidRDefault="005F2759" w:rsidP="00104451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«Свойства воздуха».</w:t>
            </w:r>
          </w:p>
          <w:p w:rsidR="005F2759" w:rsidRPr="00104451" w:rsidRDefault="005F2759" w:rsidP="0010445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26-30, Р.Т, № 64, 65)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2759" w:rsidRDefault="005F2759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5F2759" w:rsidRDefault="005F2759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F2759" w:rsidRDefault="005F2759" w:rsidP="00E30AB6">
            <w:pPr>
              <w:pStyle w:val="a4"/>
              <w:rPr>
                <w:sz w:val="20"/>
                <w:szCs w:val="20"/>
              </w:rPr>
            </w:pPr>
            <w:r w:rsidRPr="00A465DA">
              <w:rPr>
                <w:sz w:val="20"/>
                <w:szCs w:val="20"/>
              </w:rPr>
              <w:t>Значение воздуха на Земле.</w:t>
            </w:r>
            <w:r>
              <w:rPr>
                <w:sz w:val="20"/>
                <w:szCs w:val="20"/>
              </w:rPr>
              <w:t xml:space="preserve"> Свойства воздуха. Сжимаемость и упругость, проводимость звука.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5F2759" w:rsidRPr="00867E02" w:rsidRDefault="005F2759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 xml:space="preserve">Определять свойства воздуха (прозрачен, не имеет запаха, не имеет постоянной формы, сжимается, проводит звук, переносит запахи). Измерять температуру воздуха. Определять, в каких предметах человек использует сжатый воздух. Характеризовать устройство для сжатия воздуха (насос). Объяснять, каким образом мы можем узнать, что вокруг нас находится воздух; почему </w:t>
            </w:r>
            <w:proofErr w:type="spellStart"/>
            <w:r w:rsidRPr="00867E02">
              <w:rPr>
                <w:sz w:val="20"/>
                <w:szCs w:val="20"/>
              </w:rPr>
              <w:t>перя</w:t>
            </w:r>
            <w:proofErr w:type="spellEnd"/>
            <w:r w:rsidRPr="00867E02">
              <w:rPr>
                <w:sz w:val="20"/>
                <w:szCs w:val="20"/>
              </w:rPr>
              <w:t xml:space="preserve"> и шерсть защищают животных от мороза; почему появляются туман, радуга или мираж.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2759" w:rsidRDefault="005F2759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5F2759" w:rsidRDefault="005F2759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5F2759" w:rsidRDefault="005F2759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5F2759" w:rsidRDefault="005F2759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5F2759" w:rsidRDefault="005F2759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5F2759" w:rsidRDefault="005F2759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5F2759" w:rsidRDefault="005F2759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5857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.02. – 2</w:t>
            </w:r>
            <w:r w:rsidR="008F585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.02.</w:t>
            </w:r>
          </w:p>
        </w:tc>
      </w:tr>
      <w:tr w:rsidR="005F2759" w:rsidRPr="008A77AF" w:rsidTr="005F2759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5F2759" w:rsidRDefault="005F2759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5F2759" w:rsidRDefault="005F275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Движение воздуха.</w:t>
            </w:r>
          </w:p>
          <w:p w:rsidR="005F2759" w:rsidRPr="005F2759" w:rsidRDefault="005F2759" w:rsidP="003D2337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 xml:space="preserve">6 </w:t>
            </w:r>
            <w:r>
              <w:rPr>
                <w:b/>
                <w:i/>
                <w:sz w:val="20"/>
                <w:szCs w:val="20"/>
              </w:rPr>
              <w:t>«Определение направления ветра с помощью флюгера»</w:t>
            </w:r>
          </w:p>
          <w:p w:rsidR="005F2759" w:rsidRDefault="005F275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30-</w:t>
            </w:r>
            <w:r w:rsidR="009509DD">
              <w:rPr>
                <w:sz w:val="20"/>
                <w:szCs w:val="20"/>
              </w:rPr>
              <w:t>33, Р.Т.</w:t>
            </w:r>
            <w:r>
              <w:rPr>
                <w:sz w:val="20"/>
                <w:szCs w:val="20"/>
              </w:rPr>
              <w:t xml:space="preserve"> № 66)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2759" w:rsidRDefault="005F2759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5F2759" w:rsidRDefault="009509DD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5F2759" w:rsidRDefault="005F2759" w:rsidP="00E30AB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Ветер. </w:t>
            </w:r>
            <w:r w:rsidRPr="00A465DA">
              <w:rPr>
                <w:sz w:val="20"/>
                <w:szCs w:val="20"/>
              </w:rPr>
              <w:t>Как образуются ветры.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5F2759" w:rsidRPr="00867E02" w:rsidRDefault="005F2759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основные стороны горизонта. Определять с помощью флюгера направление ветра. Характеризовать причины возникновения ветра. Знать устройства, работающие за счет силы (энергии) ветра. Анализировать значение ветра для живой природы, использование энергии ветра человеком.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2759" w:rsidRDefault="005F2759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5F2759" w:rsidRDefault="005F2759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5F2759" w:rsidRPr="008A77AF" w:rsidTr="005F2759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5F2759" w:rsidRDefault="005F2759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5F2759" w:rsidRDefault="009509DD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Грозные ветры.</w:t>
            </w:r>
          </w:p>
          <w:p w:rsidR="009509DD" w:rsidRDefault="009509DD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33-35, Р.Т. № 67)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5F2759" w:rsidRDefault="00D92B71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5F2759" w:rsidRDefault="009509DD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5F2759" w:rsidRPr="009509DD" w:rsidRDefault="009509DD" w:rsidP="00E30AB6">
            <w:pPr>
              <w:pStyle w:val="a4"/>
              <w:rPr>
                <w:sz w:val="20"/>
                <w:szCs w:val="20"/>
              </w:rPr>
            </w:pPr>
            <w:r w:rsidRPr="009509DD">
              <w:rPr>
                <w:sz w:val="20"/>
                <w:szCs w:val="20"/>
              </w:rPr>
              <w:t>Разрушительная сила ветров:  ураган, смерч, пассаты, муссоны, бриз.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5F2759" w:rsidRPr="00867E02" w:rsidRDefault="009509DD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Подводить природные явления под понятие «стихийные бедствия». Различать разновидности разрушительных ветров.</w:t>
            </w:r>
          </w:p>
          <w:p w:rsidR="009509DD" w:rsidRPr="00867E02" w:rsidRDefault="009509DD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Осваивать правила поведения человека во время стихийных бедствий. Характеризовать проявления урагана и смерча. Обсуждать значение ветра в природе.</w:t>
            </w:r>
          </w:p>
          <w:p w:rsidR="009509DD" w:rsidRPr="00867E02" w:rsidRDefault="009509DD" w:rsidP="000E4C53">
            <w:pPr>
              <w:pStyle w:val="a4"/>
              <w:rPr>
                <w:sz w:val="20"/>
                <w:szCs w:val="20"/>
              </w:rPr>
            </w:pPr>
          </w:p>
          <w:p w:rsidR="009509DD" w:rsidRPr="00867E02" w:rsidRDefault="009509DD" w:rsidP="000E4C53">
            <w:pPr>
              <w:pStyle w:val="a4"/>
              <w:rPr>
                <w:sz w:val="20"/>
                <w:szCs w:val="20"/>
              </w:rPr>
            </w:pPr>
          </w:p>
          <w:p w:rsidR="009509DD" w:rsidRDefault="009509DD" w:rsidP="000E4C53">
            <w:pPr>
              <w:pStyle w:val="a4"/>
              <w:rPr>
                <w:sz w:val="20"/>
                <w:szCs w:val="20"/>
              </w:rPr>
            </w:pPr>
          </w:p>
          <w:p w:rsidR="00195724" w:rsidRPr="00867E02" w:rsidRDefault="00195724" w:rsidP="000E4C5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D92B71" w:rsidRDefault="00D92B71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D92B71" w:rsidRDefault="00D92B71" w:rsidP="00AB2406">
            <w:pPr>
              <w:pStyle w:val="a4"/>
              <w:jc w:val="center"/>
              <w:rPr>
                <w:sz w:val="20"/>
                <w:szCs w:val="20"/>
              </w:rPr>
            </w:pPr>
          </w:p>
          <w:p w:rsidR="005F2759" w:rsidRDefault="00D92B71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9509DD" w:rsidRDefault="009509DD" w:rsidP="009509DD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9509DD" w:rsidRPr="0048101D" w:rsidRDefault="009509DD" w:rsidP="009509DD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8F585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.02. – 28.02.</w:t>
            </w:r>
          </w:p>
          <w:p w:rsidR="005F2759" w:rsidRDefault="005F2759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9509DD" w:rsidRPr="008A77AF" w:rsidTr="00A35053">
        <w:trPr>
          <w:cantSplit/>
          <w:trHeight w:val="250"/>
        </w:trPr>
        <w:tc>
          <w:tcPr>
            <w:tcW w:w="16160" w:type="dxa"/>
            <w:gridSpan w:val="12"/>
            <w:tcBorders>
              <w:top w:val="single" w:sz="4" w:space="0" w:color="auto"/>
              <w:right w:val="single" w:sz="4" w:space="0" w:color="auto"/>
            </w:tcBorders>
          </w:tcPr>
          <w:p w:rsidR="009509DD" w:rsidRPr="009509DD" w:rsidRDefault="009509DD" w:rsidP="009509DD">
            <w:pPr>
              <w:pStyle w:val="a4"/>
              <w:jc w:val="center"/>
              <w:rPr>
                <w:sz w:val="20"/>
                <w:szCs w:val="20"/>
              </w:rPr>
            </w:pPr>
            <w:r w:rsidRPr="00491E17">
              <w:rPr>
                <w:b/>
                <w:sz w:val="28"/>
                <w:szCs w:val="28"/>
                <w:lang w:val="en-US"/>
              </w:rPr>
              <w:lastRenderedPageBreak/>
              <w:t>I</w:t>
            </w:r>
            <w:r>
              <w:rPr>
                <w:b/>
                <w:sz w:val="28"/>
                <w:szCs w:val="28"/>
                <w:lang w:val="en-US"/>
              </w:rPr>
              <w:t>II</w:t>
            </w:r>
            <w:r w:rsidRPr="00491E17">
              <w:rPr>
                <w:b/>
                <w:sz w:val="28"/>
                <w:szCs w:val="28"/>
                <w:lang w:val="en-US"/>
              </w:rPr>
              <w:t xml:space="preserve"> </w:t>
            </w:r>
            <w:r w:rsidRPr="00491E17">
              <w:rPr>
                <w:b/>
                <w:sz w:val="28"/>
                <w:szCs w:val="28"/>
              </w:rPr>
              <w:t>ТРИМЕСТР</w:t>
            </w:r>
          </w:p>
        </w:tc>
      </w:tr>
      <w:tr w:rsidR="008F5857" w:rsidRPr="008A77AF" w:rsidTr="008F5857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8F5857" w:rsidRDefault="008F585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8F5857" w:rsidRDefault="008F585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Сила воды, ветра и Солнца на Земле. Урок-обобщение.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5857" w:rsidRDefault="008F5857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F5857" w:rsidRDefault="008F5857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обоб-щения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8F5857" w:rsidRDefault="008F5857" w:rsidP="00E30AB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фактического материала.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8F5857" w:rsidRPr="00867E02" w:rsidRDefault="008F5857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Характеризовать значение воды, ветра и Солнца в природе и для человека.</w:t>
            </w:r>
          </w:p>
          <w:p w:rsidR="008F5857" w:rsidRPr="00867E02" w:rsidRDefault="008F5857" w:rsidP="000E4C53">
            <w:pPr>
              <w:pStyle w:val="a4"/>
              <w:rPr>
                <w:sz w:val="20"/>
                <w:szCs w:val="20"/>
              </w:rPr>
            </w:pPr>
            <w:proofErr w:type="gramStart"/>
            <w:r w:rsidRPr="00867E02">
              <w:rPr>
                <w:sz w:val="20"/>
                <w:szCs w:val="20"/>
              </w:rPr>
              <w:t>Знакомиться с природными источниками энергии, которые может использовать человек (энергия воды, ветра и Солнца); установками, преобразующими энергию воды (гидроэлектростанция), ветра (ветродвигатели), Солнца (солнечная батарея) в электричество.</w:t>
            </w:r>
            <w:proofErr w:type="gramEnd"/>
          </w:p>
          <w:p w:rsidR="008F5857" w:rsidRPr="00867E02" w:rsidRDefault="008F5857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Объяснять основные правила безопасного использования электроприборов.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F5857" w:rsidRDefault="008F5857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прос, </w:t>
            </w:r>
            <w:proofErr w:type="spellStart"/>
            <w:r>
              <w:rPr>
                <w:sz w:val="20"/>
                <w:szCs w:val="20"/>
              </w:rPr>
              <w:t>прове-роч-ный</w:t>
            </w:r>
            <w:proofErr w:type="spellEnd"/>
            <w:r>
              <w:rPr>
                <w:sz w:val="20"/>
                <w:szCs w:val="20"/>
              </w:rPr>
              <w:t xml:space="preserve"> тест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F5857" w:rsidRDefault="008F5857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8F5857" w:rsidRDefault="008F5857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8F5857" w:rsidRDefault="008F5857" w:rsidP="008F5857">
            <w:pPr>
              <w:pStyle w:val="a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03.03.</w:t>
            </w:r>
          </w:p>
          <w:p w:rsidR="008F5857" w:rsidRDefault="008F5857" w:rsidP="00F938A9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  <w:p w:rsidR="008F5857" w:rsidRDefault="008F5857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07.03.</w:t>
            </w:r>
          </w:p>
        </w:tc>
      </w:tr>
      <w:tr w:rsidR="008F5857" w:rsidRPr="008A77AF" w:rsidTr="008F5857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18" w:space="0" w:color="auto"/>
            </w:tcBorders>
          </w:tcPr>
          <w:p w:rsidR="008F5857" w:rsidRDefault="008F585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18" w:space="0" w:color="auto"/>
            </w:tcBorders>
          </w:tcPr>
          <w:p w:rsidR="008F5857" w:rsidRDefault="008F585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Круговорот воды в природе.</w:t>
            </w:r>
          </w:p>
          <w:p w:rsidR="008F5857" w:rsidRDefault="008F585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35-38, Р.Т. № 69)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F5857" w:rsidRDefault="008F5857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:rsidR="008F5857" w:rsidRDefault="008F5857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18" w:space="0" w:color="auto"/>
            </w:tcBorders>
          </w:tcPr>
          <w:p w:rsidR="008F5857" w:rsidRDefault="008F5857" w:rsidP="00E30AB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Воздействие Солнца на воды океанов, морей, рек, озер. Взаимодействие воздуха и нагретой воды. Схема маршрута воды при ее круговороте в природе.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18" w:space="0" w:color="auto"/>
            </w:tcBorders>
          </w:tcPr>
          <w:p w:rsidR="008F5857" w:rsidRPr="00867E02" w:rsidRDefault="008F5857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Устанавливать причины испарения воды в водоемах и возникновения осадков (дождя и снега). Составлять простейшую схему круговорота воды и характеризовать в устной форме. Применять эту схему к объектам природы своей местности. Определять значение круговорота воды для живой и неживой природы Земли.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8F5857" w:rsidRDefault="008F5857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8F5857" w:rsidRDefault="008F5857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8F5857" w:rsidRDefault="008F5857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F5857" w:rsidRDefault="008F5857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867E02" w:rsidRPr="008A77AF" w:rsidTr="00F938A9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867E02" w:rsidRDefault="00867E02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867E02" w:rsidRDefault="00867E02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Загрязнение вод человеком.</w:t>
            </w:r>
          </w:p>
          <w:p w:rsidR="00867E02" w:rsidRDefault="00867E02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38-39, Р.Т. № 70)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7E02" w:rsidRDefault="00867E02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867E02" w:rsidRDefault="00867E02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867E02" w:rsidRDefault="00867E02" w:rsidP="00F938A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Круговорот загрязненной воды. Свалки мусора и их влияние на водоемы. 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867E02" w:rsidRPr="00867E02" w:rsidRDefault="00867E02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Иметь представление о веществах, загрязняющих водоемы планеты: удобрения, продукты бытовой химии, бензин, ядовитые металлы (</w:t>
            </w:r>
            <w:proofErr w:type="gramStart"/>
            <w:r w:rsidRPr="00867E02">
              <w:rPr>
                <w:sz w:val="20"/>
                <w:szCs w:val="20"/>
              </w:rPr>
              <w:t>например</w:t>
            </w:r>
            <w:proofErr w:type="gramEnd"/>
            <w:r w:rsidRPr="00867E02">
              <w:rPr>
                <w:sz w:val="20"/>
                <w:szCs w:val="20"/>
              </w:rPr>
              <w:t xml:space="preserve"> ртуть).</w:t>
            </w:r>
          </w:p>
          <w:p w:rsidR="00867E02" w:rsidRPr="00867E02" w:rsidRDefault="00867E02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Составлять простейшую схему круговорота воды в природе при условии попадания в воду опасных веществ. Уметь приспосабливать эту схему к условиям своей местности.</w:t>
            </w:r>
          </w:p>
          <w:p w:rsidR="00867E02" w:rsidRPr="00867E02" w:rsidRDefault="00867E02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Объяснять способы и причины попадания ядовитых веществ в водоемы.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7E02" w:rsidRDefault="00867E02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867E02" w:rsidRDefault="00867E02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867E02" w:rsidRDefault="00867E02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867E02" w:rsidRDefault="00867E02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867E02" w:rsidRDefault="00867E02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867E02" w:rsidRDefault="00867E02" w:rsidP="00221745">
            <w:pPr>
              <w:pStyle w:val="a4"/>
              <w:rPr>
                <w:b/>
                <w:sz w:val="24"/>
                <w:szCs w:val="24"/>
              </w:rPr>
            </w:pPr>
          </w:p>
          <w:p w:rsidR="00867E02" w:rsidRDefault="00867E02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5857">
              <w:rPr>
                <w:b/>
                <w:sz w:val="24"/>
                <w:szCs w:val="24"/>
              </w:rPr>
              <w:t>0.03. – 14</w:t>
            </w:r>
            <w:r>
              <w:rPr>
                <w:b/>
                <w:sz w:val="24"/>
                <w:szCs w:val="24"/>
              </w:rPr>
              <w:t>.03.</w:t>
            </w:r>
          </w:p>
        </w:tc>
      </w:tr>
      <w:tr w:rsidR="00867E02" w:rsidRPr="008A77AF" w:rsidTr="00867E02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867E02" w:rsidRDefault="00867E02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867E02" w:rsidRDefault="00867E02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Вода, ветер и рельеф. Урок-обобщение.</w:t>
            </w:r>
          </w:p>
          <w:p w:rsidR="00867E02" w:rsidRDefault="00867E02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39-40)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67E02" w:rsidRDefault="00867E02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867E02" w:rsidRDefault="00867E02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обоб-щения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867E02" w:rsidRDefault="00867E02" w:rsidP="00E30AB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фактического материала.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867E02" w:rsidRPr="00867E02" w:rsidRDefault="00867E02" w:rsidP="000E4C53">
            <w:pPr>
              <w:pStyle w:val="a4"/>
              <w:rPr>
                <w:sz w:val="20"/>
                <w:szCs w:val="20"/>
              </w:rPr>
            </w:pPr>
            <w:r w:rsidRPr="00867E02">
              <w:rPr>
                <w:sz w:val="20"/>
                <w:szCs w:val="20"/>
              </w:rPr>
              <w:t>Определять причины разрушения рельефа местности. Приводить примеры изменения рельефа местности в течение времени. Характеризовать</w:t>
            </w:r>
            <w:r>
              <w:rPr>
                <w:sz w:val="20"/>
                <w:szCs w:val="20"/>
              </w:rPr>
              <w:t xml:space="preserve"> различные природные явления Земли; известные стихийные бедствия. Знать телефоны экстренной помощи в чрезвычайных ситуациях. Классифицировать различные природные явления.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867E02" w:rsidRDefault="00160762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867E02" w:rsidRDefault="00867E02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867E02" w:rsidRPr="008A77AF" w:rsidTr="00195724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867E02" w:rsidRDefault="00867E02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867E02" w:rsidRDefault="0039120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Человек и неживая природа.</w:t>
            </w:r>
          </w:p>
          <w:p w:rsidR="00391209" w:rsidRDefault="0039120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40-41, Р.Т. № 68, 71, 72)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867E02" w:rsidRDefault="00391209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867E02" w:rsidRDefault="00391209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867E02" w:rsidRDefault="00391209" w:rsidP="0039120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Использование человеком объектов неживой природы. 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867E02" w:rsidRDefault="00391209" w:rsidP="000E4C5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Классифицировать природные явления, протекающие на Земле, на основании</w:t>
            </w:r>
            <w:r w:rsidR="00046588">
              <w:rPr>
                <w:sz w:val="20"/>
                <w:szCs w:val="20"/>
              </w:rPr>
              <w:t xml:space="preserve"> заданных или самостоятельно выявленных критериев. Характеризовать использование человеком различных природных объектов. Устанавливать связи между живой и неживой природой, между природой и человеком.</w:t>
            </w:r>
          </w:p>
          <w:p w:rsidR="00046588" w:rsidRDefault="00046588" w:rsidP="000E4C5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зависимость безопасности жизни и благополучия человека от разумного использования им природных ресурсов. Знать правила безопасного поведения в природе.</w:t>
            </w:r>
          </w:p>
          <w:p w:rsidR="00195724" w:rsidRDefault="00195724" w:rsidP="000E4C53">
            <w:pPr>
              <w:pStyle w:val="a4"/>
              <w:rPr>
                <w:sz w:val="20"/>
                <w:szCs w:val="20"/>
              </w:rPr>
            </w:pPr>
          </w:p>
          <w:p w:rsidR="00195724" w:rsidRDefault="00195724" w:rsidP="000E4C53">
            <w:pPr>
              <w:pStyle w:val="a4"/>
              <w:rPr>
                <w:sz w:val="20"/>
                <w:szCs w:val="20"/>
              </w:rPr>
            </w:pPr>
          </w:p>
          <w:p w:rsidR="00195724" w:rsidRDefault="00195724" w:rsidP="000E4C53">
            <w:pPr>
              <w:pStyle w:val="a4"/>
              <w:rPr>
                <w:sz w:val="20"/>
                <w:szCs w:val="20"/>
              </w:rPr>
            </w:pPr>
          </w:p>
          <w:p w:rsidR="00195724" w:rsidRDefault="00195724" w:rsidP="000E4C53">
            <w:pPr>
              <w:pStyle w:val="a4"/>
              <w:rPr>
                <w:sz w:val="20"/>
                <w:szCs w:val="20"/>
              </w:rPr>
            </w:pPr>
          </w:p>
          <w:p w:rsidR="00195724" w:rsidRDefault="00195724" w:rsidP="000E4C53">
            <w:pPr>
              <w:pStyle w:val="a4"/>
              <w:rPr>
                <w:sz w:val="20"/>
                <w:szCs w:val="20"/>
              </w:rPr>
            </w:pPr>
          </w:p>
          <w:p w:rsidR="00195724" w:rsidRDefault="00195724" w:rsidP="000E4C53">
            <w:pPr>
              <w:pStyle w:val="a4"/>
              <w:rPr>
                <w:sz w:val="20"/>
                <w:szCs w:val="20"/>
              </w:rPr>
            </w:pPr>
          </w:p>
          <w:p w:rsidR="00195724" w:rsidRPr="00867E02" w:rsidRDefault="00195724" w:rsidP="000E4C53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410F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9F410F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9F410F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9F410F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9F410F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867E02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7E02" w:rsidRDefault="00867E02" w:rsidP="00221745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195724" w:rsidRPr="00BB0106" w:rsidTr="00195724">
        <w:trPr>
          <w:cantSplit/>
          <w:trHeight w:val="741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4" w:rsidRDefault="00195724" w:rsidP="00A3505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Раздел 5.  Живая природа – 18 часов.</w:t>
            </w:r>
          </w:p>
          <w:p w:rsidR="00195724" w:rsidRPr="00BB0106" w:rsidRDefault="00195724" w:rsidP="00A35053">
            <w:pPr>
              <w:jc w:val="center"/>
              <w:rPr>
                <w:b/>
                <w:sz w:val="28"/>
                <w:szCs w:val="28"/>
              </w:rPr>
            </w:pPr>
            <w:r w:rsidRPr="007C732B">
              <w:rPr>
                <w:rFonts w:cstheme="minorHAnsi"/>
                <w:b/>
                <w:sz w:val="24"/>
                <w:szCs w:val="24"/>
                <w:u w:val="single"/>
              </w:rPr>
              <w:t>Личностные УУД</w:t>
            </w:r>
          </w:p>
        </w:tc>
      </w:tr>
      <w:tr w:rsidR="00195724" w:rsidRPr="00737526" w:rsidTr="00A35053">
        <w:trPr>
          <w:cantSplit/>
          <w:trHeight w:val="154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4" w:rsidRDefault="00195724" w:rsidP="00A350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 xml:space="preserve">У </w:t>
            </w: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обучающегося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будут сформированы: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внутренняя позиция школьника на уровне положительного отношения к занятиям по курсу «Окружающий мир», к школе;</w:t>
            </w:r>
          </w:p>
          <w:p w:rsidR="000F1F2F" w:rsidRDefault="000F1F2F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-интерес к предметно-исследовательской деятельности, предложенной в учебнике и учебных пособиях;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-ориентация на понимание предложений и оценок учителей и товарищей;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-понимание причин успеха в учебе;</w:t>
            </w:r>
          </w:p>
          <w:p w:rsidR="000F1F2F" w:rsidRDefault="000F1F2F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-оценка одноклассников на основе заданных критериев успешности учебной деятельности;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-понимание нравственного содержания поступков окружающих людей;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-этические чувства (стыда, вины, совести) на основе анализа поступков окружающих людей;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-представление о своей гражданской идентичности </w:t>
            </w:r>
            <w:r w:rsidR="00C35254">
              <w:rPr>
                <w:rFonts w:cstheme="minorHAnsi"/>
                <w:sz w:val="20"/>
                <w:szCs w:val="20"/>
              </w:rPr>
              <w:t>в форме осознания «Я» как гражданина России и о своей этнической принадлежности.</w:t>
            </w:r>
          </w:p>
          <w:p w:rsidR="00195724" w:rsidRPr="007C732B" w:rsidRDefault="00195724" w:rsidP="00A35053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4" w:rsidRDefault="00195724" w:rsidP="00A35053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для формирования:</w:t>
            </w:r>
          </w:p>
          <w:p w:rsidR="00C35254" w:rsidRDefault="00C35254" w:rsidP="00A35053">
            <w:pPr>
              <w:rPr>
                <w:rFonts w:cstheme="minorHAnsi"/>
                <w:i/>
                <w:sz w:val="20"/>
                <w:szCs w:val="20"/>
              </w:rPr>
            </w:pPr>
            <w:r w:rsidRPr="007C732B">
              <w:rPr>
                <w:rFonts w:cstheme="minorHAnsi"/>
                <w:i/>
                <w:sz w:val="20"/>
                <w:szCs w:val="20"/>
              </w:rPr>
              <w:t>-</w:t>
            </w:r>
            <w:r>
              <w:rPr>
                <w:rFonts w:cstheme="minorHAnsi"/>
                <w:i/>
                <w:sz w:val="20"/>
                <w:szCs w:val="20"/>
              </w:rPr>
              <w:t>интереса к познанию окружающего мира;</w:t>
            </w:r>
          </w:p>
          <w:p w:rsidR="00C35254" w:rsidRPr="00C35254" w:rsidRDefault="00C3525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-ориентации на анализ соответствия результатов требованиям конкретной учебной задачи;</w:t>
            </w:r>
          </w:p>
          <w:p w:rsidR="00C35254" w:rsidRDefault="00195724" w:rsidP="00C35254">
            <w:pPr>
              <w:rPr>
                <w:rFonts w:cstheme="minorHAnsi"/>
                <w:i/>
                <w:sz w:val="20"/>
                <w:szCs w:val="20"/>
              </w:rPr>
            </w:pPr>
            <w:r w:rsidRPr="00994711">
              <w:rPr>
                <w:rFonts w:cstheme="minorHAnsi"/>
                <w:i/>
                <w:sz w:val="20"/>
                <w:szCs w:val="20"/>
              </w:rPr>
              <w:t>-самооценки на основе заданных критериев</w:t>
            </w:r>
            <w:r>
              <w:rPr>
                <w:rFonts w:cstheme="minorHAnsi"/>
                <w:i/>
                <w:sz w:val="20"/>
                <w:szCs w:val="20"/>
              </w:rPr>
              <w:t xml:space="preserve"> успешности учебной деятельности;</w:t>
            </w:r>
            <w:r w:rsidR="00C35254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  <w:p w:rsidR="00C35254" w:rsidRDefault="00C35254" w:rsidP="00C35254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-чувства сопричастности и гордости за свою Родину и ее народ;</w:t>
            </w:r>
          </w:p>
          <w:p w:rsidR="00195724" w:rsidRDefault="00C3525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-ориентации в поведении на принятые моральные нормы;</w:t>
            </w:r>
          </w:p>
          <w:p w:rsidR="00195724" w:rsidRDefault="0019572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-понимания чувств одноклассников, учителей;</w:t>
            </w:r>
          </w:p>
          <w:p w:rsidR="00195724" w:rsidRPr="00737526" w:rsidRDefault="0019572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-представления о красоте природы мира, России, родного края на основе знакомства с окружающим миром.</w:t>
            </w:r>
          </w:p>
        </w:tc>
      </w:tr>
      <w:tr w:rsidR="00195724" w:rsidRPr="007C732B" w:rsidTr="00A35053">
        <w:trPr>
          <w:cantSplit/>
          <w:trHeight w:val="217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4" w:rsidRPr="007C732B" w:rsidRDefault="00195724" w:rsidP="00A3505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Регулятивные УУД</w:t>
            </w:r>
          </w:p>
        </w:tc>
      </w:tr>
      <w:tr w:rsidR="00195724" w:rsidTr="00A35053">
        <w:trPr>
          <w:cantSplit/>
          <w:trHeight w:val="295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4" w:rsidRDefault="00195724" w:rsidP="00A350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и сохранять учебную задачу, соответствующую этапу обучения;</w:t>
            </w:r>
          </w:p>
          <w:p w:rsidR="00C4143A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-учитывать выделенные учителем ориентиры действия в новом учебном материале</w:t>
            </w:r>
            <w:r w:rsidR="00C4143A">
              <w:rPr>
                <w:rFonts w:cstheme="minorHAnsi"/>
                <w:sz w:val="20"/>
                <w:szCs w:val="20"/>
              </w:rPr>
              <w:t>;</w:t>
            </w:r>
          </w:p>
          <w:p w:rsidR="00C4143A" w:rsidRDefault="00C4143A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установленные правила в планировании и контроле способа решения;</w:t>
            </w:r>
          </w:p>
          <w:p w:rsidR="00C4143A" w:rsidRDefault="00195724" w:rsidP="00C414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C4143A">
              <w:rPr>
                <w:rFonts w:cstheme="minorHAnsi"/>
                <w:sz w:val="20"/>
                <w:szCs w:val="20"/>
              </w:rPr>
              <w:t>-самостоятельно находить несколько вариантов решения учебной задачи, представленной на наглядно-образном уровне;</w:t>
            </w:r>
          </w:p>
          <w:p w:rsidR="00C4143A" w:rsidRDefault="00C4143A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-осуществлять пошаговый контроль по результату под руководством учителя;</w:t>
            </w:r>
          </w:p>
          <w:p w:rsidR="00C4143A" w:rsidRDefault="00C4143A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-вносить необходимые коррективы в действия на основе принятых правил;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-адекватно воспринимать оценку своей работы учителями, товарищами, другими лицами;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-принимать роль в учебном сотрудничестве;</w:t>
            </w:r>
          </w:p>
          <w:p w:rsidR="00195724" w:rsidRPr="00DA2084" w:rsidRDefault="0019572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-выполнять учебные действия в устной, письменной речи и во внутреннем плане.</w:t>
            </w: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5724" w:rsidRDefault="00195724" w:rsidP="00A35053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195724" w:rsidRPr="0097098A" w:rsidRDefault="00195724" w:rsidP="00A35053">
            <w:pPr>
              <w:rPr>
                <w:rFonts w:cstheme="minorHAnsi"/>
                <w:i/>
                <w:sz w:val="20"/>
                <w:szCs w:val="20"/>
              </w:rPr>
            </w:pPr>
            <w:r w:rsidRPr="0097098A">
              <w:rPr>
                <w:rFonts w:cstheme="minorHAnsi"/>
                <w:i/>
                <w:sz w:val="20"/>
                <w:szCs w:val="20"/>
              </w:rPr>
              <w:t>-контролировать и оценивать св</w:t>
            </w:r>
            <w:r w:rsidR="00DA2084">
              <w:rPr>
                <w:rFonts w:cstheme="minorHAnsi"/>
                <w:i/>
                <w:sz w:val="20"/>
                <w:szCs w:val="20"/>
              </w:rPr>
              <w:t>ои действия при работе с нагляд</w:t>
            </w:r>
            <w:r w:rsidRPr="0097098A">
              <w:rPr>
                <w:rFonts w:cstheme="minorHAnsi"/>
                <w:i/>
                <w:sz w:val="20"/>
                <w:szCs w:val="20"/>
              </w:rPr>
              <w:t>но-образным</w:t>
            </w:r>
            <w:r w:rsidR="00DA2084">
              <w:rPr>
                <w:rFonts w:cstheme="minorHAnsi"/>
                <w:i/>
                <w:sz w:val="20"/>
                <w:szCs w:val="20"/>
              </w:rPr>
              <w:t xml:space="preserve"> (рисунками, картой)</w:t>
            </w:r>
            <w:r w:rsidRPr="0097098A">
              <w:rPr>
                <w:rFonts w:cstheme="minorHAnsi"/>
                <w:i/>
                <w:sz w:val="20"/>
                <w:szCs w:val="20"/>
              </w:rPr>
              <w:t>, словесно-образным и словесно-логическим материалом при сотрудничестве с учителем, одноклассниками;</w:t>
            </w:r>
          </w:p>
          <w:p w:rsidR="00195724" w:rsidRDefault="0019572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-в сотрудничестве с учителем, классом находить несколько вариантов решения учебной задачи;</w:t>
            </w:r>
          </w:p>
          <w:p w:rsidR="00195724" w:rsidRDefault="0019572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-на основе результатов решения практических задач делать теоретические выводы о свойствах изучаемых природных объектов в сотрудничестве с учителем и одноклассниками.</w:t>
            </w:r>
          </w:p>
          <w:p w:rsidR="00195724" w:rsidRDefault="0019572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-самостоятельно адекватно оценивать правильность выполнения действия и вносить коррективы в исполнение в конце действия с наглядно-образным материалом.</w:t>
            </w:r>
          </w:p>
          <w:p w:rsidR="00195724" w:rsidRDefault="00195724" w:rsidP="00A350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173D" w:rsidRPr="00515026" w:rsidTr="00A35053">
        <w:trPr>
          <w:cantSplit/>
          <w:trHeight w:val="375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D" w:rsidRPr="00515026" w:rsidRDefault="009A173D" w:rsidP="00DA208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Познавательные УУД</w:t>
            </w:r>
          </w:p>
        </w:tc>
      </w:tr>
      <w:tr w:rsidR="009A173D" w:rsidRPr="00515026" w:rsidTr="009A173D">
        <w:trPr>
          <w:cantSplit/>
          <w:trHeight w:val="375"/>
        </w:trPr>
        <w:tc>
          <w:tcPr>
            <w:tcW w:w="807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D" w:rsidRDefault="009A173D" w:rsidP="009A17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b/>
                <w:sz w:val="20"/>
                <w:szCs w:val="20"/>
              </w:rPr>
              <w:t xml:space="preserve"> Обучающийся научится:</w:t>
            </w:r>
          </w:p>
          <w:p w:rsidR="009A173D" w:rsidRDefault="009A173D" w:rsidP="009A173D">
            <w:pPr>
              <w:rPr>
                <w:rFonts w:cstheme="minorHAnsi"/>
                <w:sz w:val="20"/>
                <w:szCs w:val="20"/>
              </w:rPr>
            </w:pPr>
            <w:proofErr w:type="gramStart"/>
            <w:r>
              <w:rPr>
                <w:rFonts w:cstheme="minorHAnsi"/>
                <w:sz w:val="20"/>
                <w:szCs w:val="20"/>
              </w:rPr>
              <w:t>-пользоваться знаками, символами, таблицами, диаграммами, моделями, схемами, приведенными в учебной литературе;</w:t>
            </w:r>
            <w:proofErr w:type="gramEnd"/>
          </w:p>
          <w:p w:rsidR="009A173D" w:rsidRDefault="009A173D" w:rsidP="009A17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-находить в тексте ответ на заданный вопрос;</w:t>
            </w:r>
          </w:p>
          <w:p w:rsidR="009A173D" w:rsidRDefault="009A173D" w:rsidP="009A17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-ориентироваться на возможное разнообразие способов решения учебной задачи;</w:t>
            </w:r>
          </w:p>
          <w:p w:rsidR="009A173D" w:rsidRDefault="009A173D" w:rsidP="009A17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-анализировать объектов с выделением существенных и несущественных признаков (в коллективной организации деятельности);</w:t>
            </w:r>
          </w:p>
          <w:p w:rsidR="009A173D" w:rsidRDefault="009A173D" w:rsidP="009A173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-воспринимать смысл познавательного текста;</w:t>
            </w:r>
          </w:p>
          <w:p w:rsidR="009A173D" w:rsidRPr="009A173D" w:rsidRDefault="009A173D" w:rsidP="009A173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9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73D" w:rsidRDefault="009A173D" w:rsidP="009A173D">
            <w:pPr>
              <w:rPr>
                <w:rFonts w:cstheme="minorHAnsi"/>
                <w:b/>
                <w:i/>
                <w:sz w:val="20"/>
                <w:szCs w:val="20"/>
              </w:rPr>
            </w:pPr>
            <w:proofErr w:type="gramStart"/>
            <w:r w:rsidRPr="004803CE">
              <w:rPr>
                <w:rFonts w:cstheme="minorHAnsi"/>
                <w:b/>
                <w:i/>
                <w:sz w:val="20"/>
                <w:szCs w:val="20"/>
              </w:rPr>
              <w:t>Обучающийся</w:t>
            </w:r>
            <w:proofErr w:type="gramEnd"/>
            <w:r w:rsidRPr="004803CE">
              <w:rPr>
                <w:rFonts w:cstheme="minorHAnsi"/>
                <w:b/>
                <w:i/>
                <w:sz w:val="20"/>
                <w:szCs w:val="20"/>
              </w:rPr>
              <w:t xml:space="preserve"> получит возможность научиться:</w:t>
            </w:r>
          </w:p>
          <w:p w:rsidR="009A173D" w:rsidRDefault="009A173D" w:rsidP="009A173D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-строить небольшие сообщения в устной и письменной форме;</w:t>
            </w:r>
          </w:p>
          <w:p w:rsidR="009A173D" w:rsidRDefault="009A173D" w:rsidP="009A173D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-осуществлять поиск нужного иллюстративного материала в дополнительных источниках литературы или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медиаресурсах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рекомендуемых учителем;</w:t>
            </w:r>
          </w:p>
          <w:p w:rsidR="009A173D" w:rsidRDefault="009A173D" w:rsidP="009A173D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-выделять информацию из сообщений разных видов (в том числе текстов) в соответствии с учебной задачей;</w:t>
            </w:r>
          </w:p>
          <w:p w:rsidR="009A173D" w:rsidRDefault="009A173D" w:rsidP="009A173D">
            <w:pPr>
              <w:rPr>
                <w:rFonts w:cstheme="minorHAnsi"/>
                <w:i/>
                <w:sz w:val="20"/>
                <w:szCs w:val="20"/>
              </w:rPr>
            </w:pPr>
            <w:r w:rsidRPr="00F24CCF">
              <w:rPr>
                <w:rFonts w:cstheme="minorHAnsi"/>
                <w:i/>
                <w:sz w:val="20"/>
                <w:szCs w:val="20"/>
              </w:rPr>
              <w:t>-осуществлять запись (фиксацию) указанной учителем информации об окружающем мире;</w:t>
            </w:r>
          </w:p>
          <w:p w:rsidR="009A173D" w:rsidRDefault="009A173D" w:rsidP="00DA2084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9A173D" w:rsidRPr="00F24CCF" w:rsidTr="009A173D">
        <w:trPr>
          <w:cantSplit/>
          <w:trHeight w:val="2266"/>
        </w:trPr>
        <w:tc>
          <w:tcPr>
            <w:tcW w:w="8085" w:type="dxa"/>
            <w:gridSpan w:val="7"/>
            <w:tcBorders>
              <w:top w:val="single" w:sz="4" w:space="0" w:color="auto"/>
              <w:right w:val="single" w:sz="4" w:space="0" w:color="auto"/>
            </w:tcBorders>
          </w:tcPr>
          <w:p w:rsidR="009A173D" w:rsidRDefault="009A173D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-осуществлять синтез как составление целого из частей;</w:t>
            </w:r>
          </w:p>
          <w:p w:rsidR="009A173D" w:rsidRDefault="009A173D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-строить сообщения в устной форме; </w:t>
            </w:r>
          </w:p>
          <w:p w:rsidR="009A173D" w:rsidRDefault="009A173D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-производить сравнение, </w:t>
            </w:r>
            <w:proofErr w:type="spellStart"/>
            <w:r>
              <w:rPr>
                <w:rFonts w:cstheme="minorHAnsi"/>
                <w:sz w:val="20"/>
                <w:szCs w:val="20"/>
              </w:rPr>
              <w:t>сериацию</w:t>
            </w:r>
            <w:proofErr w:type="spellEnd"/>
            <w:r>
              <w:rPr>
                <w:rFonts w:cstheme="minorHAnsi"/>
                <w:sz w:val="20"/>
                <w:szCs w:val="20"/>
              </w:rPr>
              <w:t xml:space="preserve"> и классификацию изученных объектов по самостоятельно выделенным основаниям (критериям) при указании количества групп;</w:t>
            </w:r>
          </w:p>
          <w:p w:rsidR="009A173D" w:rsidRDefault="009A173D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-устанавливать причинно-следственные связи в изучаемом круге явлений;</w:t>
            </w:r>
          </w:p>
          <w:p w:rsidR="009A173D" w:rsidRDefault="009A173D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-обобщать (выделять класс </w:t>
            </w:r>
            <w:proofErr w:type="gramStart"/>
            <w:r>
              <w:rPr>
                <w:rFonts w:cstheme="minorHAnsi"/>
                <w:sz w:val="20"/>
                <w:szCs w:val="20"/>
              </w:rPr>
              <w:t>объектов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как по заданному признаку, так и самостоятельно);</w:t>
            </w:r>
          </w:p>
          <w:p w:rsidR="009A173D" w:rsidRDefault="009A173D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-подводить  анализируемые объекты (явления) под понятия разного уровня обобщения</w:t>
            </w:r>
          </w:p>
          <w:p w:rsidR="009A173D" w:rsidRDefault="009A173D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(природа, природа живая/неживая, группы животных – группы растений и прочее);</w:t>
            </w:r>
          </w:p>
          <w:p w:rsidR="009A173D" w:rsidRDefault="009A173D" w:rsidP="009A173D">
            <w:pPr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sz w:val="20"/>
                <w:szCs w:val="20"/>
              </w:rPr>
              <w:t>-проводить аналогии между изучаемым материалом и собственным опытом;</w:t>
            </w:r>
          </w:p>
        </w:tc>
        <w:tc>
          <w:tcPr>
            <w:tcW w:w="8075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9A173D" w:rsidRDefault="009A173D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 xml:space="preserve">-проводить сравнение, </w:t>
            </w:r>
            <w:proofErr w:type="spellStart"/>
            <w:r>
              <w:rPr>
                <w:rFonts w:cstheme="minorHAnsi"/>
                <w:i/>
                <w:sz w:val="20"/>
                <w:szCs w:val="20"/>
              </w:rPr>
              <w:t>сериацию</w:t>
            </w:r>
            <w:proofErr w:type="spellEnd"/>
            <w:r>
              <w:rPr>
                <w:rFonts w:cstheme="minorHAnsi"/>
                <w:i/>
                <w:sz w:val="20"/>
                <w:szCs w:val="20"/>
              </w:rPr>
              <w:t>, классификацию изученного материала по самостоятельно выделенным основаниям при указании количества групп;</w:t>
            </w:r>
          </w:p>
          <w:p w:rsidR="009A173D" w:rsidRDefault="009A173D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-понимать структуру построения рассуждения как связи простых суждений об объекте (явлении);</w:t>
            </w:r>
          </w:p>
          <w:p w:rsidR="009A173D" w:rsidRPr="00F24CCF" w:rsidRDefault="009A173D" w:rsidP="009A173D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-обобщать  (самостоятельно выделять класс объектов).</w:t>
            </w:r>
          </w:p>
        </w:tc>
      </w:tr>
      <w:tr w:rsidR="00DA2084" w:rsidRPr="00515026" w:rsidTr="00A35053">
        <w:trPr>
          <w:cantSplit/>
          <w:trHeight w:val="255"/>
        </w:trPr>
        <w:tc>
          <w:tcPr>
            <w:tcW w:w="16160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4" w:rsidRPr="00515026" w:rsidRDefault="00DA2084" w:rsidP="00A35053">
            <w:pPr>
              <w:jc w:val="center"/>
              <w:rPr>
                <w:rFonts w:cstheme="minorHAnsi"/>
                <w:b/>
                <w:sz w:val="24"/>
                <w:szCs w:val="24"/>
                <w:u w:val="single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Коммуникативные УУД</w:t>
            </w:r>
          </w:p>
        </w:tc>
      </w:tr>
      <w:tr w:rsidR="00DA2084" w:rsidRPr="00737526" w:rsidTr="00A35053">
        <w:trPr>
          <w:cantSplit/>
        </w:trPr>
        <w:tc>
          <w:tcPr>
            <w:tcW w:w="8085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4" w:rsidRDefault="00DA2084" w:rsidP="00A35053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Обучающийся научится:</w:t>
            </w:r>
          </w:p>
          <w:p w:rsidR="00DA2084" w:rsidRDefault="00DA208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-выбирать адекватные речевые средства в диалоге с учителем, одноклассниками;</w:t>
            </w:r>
          </w:p>
          <w:p w:rsidR="00DA2084" w:rsidRDefault="00DA208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-воспринимать другие мнение и позицию;</w:t>
            </w:r>
          </w:p>
          <w:p w:rsidR="00DA2084" w:rsidRDefault="00DA208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-формулировать </w:t>
            </w:r>
            <w:proofErr w:type="gramStart"/>
            <w:r>
              <w:rPr>
                <w:rFonts w:cstheme="minorHAnsi"/>
                <w:sz w:val="20"/>
                <w:szCs w:val="20"/>
              </w:rPr>
              <w:t>собственные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мнение и позицию;</w:t>
            </w:r>
          </w:p>
          <w:p w:rsidR="00DA2084" w:rsidRDefault="00DA208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-уметь договариваться, приходить к общему решению (во фронтальной деятельности под руководством учителя);</w:t>
            </w:r>
          </w:p>
          <w:p w:rsidR="00DA2084" w:rsidRDefault="00DA208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-строить понятные для партнера высказывания;</w:t>
            </w:r>
          </w:p>
          <w:p w:rsidR="00DA2084" w:rsidRDefault="00DA208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-задавать вопросы, адекватные данной ситуации, позволяющие оценить ее в процессе общения;</w:t>
            </w:r>
          </w:p>
          <w:p w:rsidR="00DA2084" w:rsidRDefault="00DA2084" w:rsidP="00A350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-использовать в общении правила вежливости.</w:t>
            </w:r>
          </w:p>
          <w:p w:rsidR="00DA2084" w:rsidRPr="00F24CCF" w:rsidRDefault="00DA2084" w:rsidP="00A350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807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084" w:rsidRDefault="00DA2084" w:rsidP="00A35053">
            <w:pPr>
              <w:rPr>
                <w:rFonts w:cstheme="minorHAnsi"/>
                <w:b/>
                <w:sz w:val="20"/>
                <w:szCs w:val="20"/>
              </w:rPr>
            </w:pPr>
            <w:proofErr w:type="gramStart"/>
            <w:r>
              <w:rPr>
                <w:rFonts w:cstheme="minorHAnsi"/>
                <w:b/>
                <w:sz w:val="20"/>
                <w:szCs w:val="20"/>
              </w:rPr>
              <w:t>Обучающийся</w:t>
            </w:r>
            <w:proofErr w:type="gramEnd"/>
            <w:r>
              <w:rPr>
                <w:rFonts w:cstheme="minorHAnsi"/>
                <w:b/>
                <w:sz w:val="20"/>
                <w:szCs w:val="20"/>
              </w:rPr>
              <w:t xml:space="preserve"> получит возможность научиться:</w:t>
            </w:r>
          </w:p>
          <w:p w:rsidR="00DA2084" w:rsidRDefault="00DA208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-строить монологическое высказывание;</w:t>
            </w:r>
          </w:p>
          <w:p w:rsidR="00DA2084" w:rsidRDefault="00DA208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-ориентироваться на позицию партнера в общении и взаимодействии;</w:t>
            </w:r>
          </w:p>
          <w:p w:rsidR="00DA2084" w:rsidRDefault="00DA208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-учитывать другие мнения и позицию;</w:t>
            </w:r>
          </w:p>
          <w:p w:rsidR="00DA2084" w:rsidRDefault="00DA208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-уметь договариваться, приходить к общему решению (при работе в группе, паре);</w:t>
            </w:r>
          </w:p>
          <w:p w:rsidR="00DA2084" w:rsidRDefault="00DA208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-контролировать действия партнера: оценивать качество, последовательность, действий, выполняемых партнером, производить сравнение данных операций с тем, как бы их выполнил «я сам»;</w:t>
            </w:r>
          </w:p>
          <w:p w:rsidR="00DA2084" w:rsidRDefault="00DA208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-адекватно использовать средства устной речи для решения различных коммуникативных задач;</w:t>
            </w:r>
          </w:p>
          <w:p w:rsidR="00DA2084" w:rsidRPr="00737526" w:rsidRDefault="00DA2084" w:rsidP="00A35053">
            <w:pPr>
              <w:rPr>
                <w:rFonts w:cstheme="minorHAnsi"/>
                <w:i/>
                <w:sz w:val="20"/>
                <w:szCs w:val="20"/>
              </w:rPr>
            </w:pPr>
            <w:r>
              <w:rPr>
                <w:rFonts w:cstheme="minorHAnsi"/>
                <w:i/>
                <w:sz w:val="20"/>
                <w:szCs w:val="20"/>
              </w:rPr>
              <w:t>-осуществлять взаимоконтроль.</w:t>
            </w:r>
          </w:p>
        </w:tc>
      </w:tr>
      <w:tr w:rsidR="00DA2084" w:rsidRPr="008A77AF" w:rsidTr="00460993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DA2084" w:rsidRDefault="00DA2084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DA2084" w:rsidRDefault="0046099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Жизнь – уникальная особенность Земли.</w:t>
            </w:r>
          </w:p>
          <w:p w:rsidR="00460993" w:rsidRDefault="0046099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42-44, Р.Т. № 73)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A2084" w:rsidRDefault="00460993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A2084" w:rsidRDefault="00460993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A2084" w:rsidRDefault="00460993" w:rsidP="00E30AB6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 многообразии живой природы и условиях жизни.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DA2084" w:rsidRDefault="00460993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основные группы живой природы (царства растений, животных, грибов, бактерий).</w:t>
            </w:r>
          </w:p>
          <w:p w:rsidR="00460993" w:rsidRDefault="00460993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особенности нашей планеты, способствовавшие возникновению на ней жизни.</w:t>
            </w:r>
          </w:p>
          <w:p w:rsidR="00460993" w:rsidRDefault="00460993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Устанавливать аналогии между живой и неживой природой, между растениями и животными.</w:t>
            </w:r>
          </w:p>
          <w:p w:rsidR="00460993" w:rsidRPr="00460993" w:rsidRDefault="00460993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Подводить объекты природы под понятие «растение».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410F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9F410F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DA2084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A2084" w:rsidRDefault="00DA2084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F5857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.03. – 2</w:t>
            </w:r>
            <w:r w:rsidR="008F585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.03.</w:t>
            </w:r>
          </w:p>
        </w:tc>
      </w:tr>
      <w:tr w:rsidR="00460993" w:rsidRPr="008A77AF" w:rsidTr="00A35053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460993" w:rsidRDefault="00460993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460993" w:rsidRDefault="00460993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Водоросли, мхи, папоротники – древние группы растений. Лишайники.</w:t>
            </w:r>
          </w:p>
          <w:p w:rsidR="003914B0" w:rsidRDefault="003914B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45-52, Р.Т. № 74)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460993" w:rsidRDefault="00460993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460993" w:rsidRDefault="00460993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460993" w:rsidRPr="00460993" w:rsidRDefault="00460993" w:rsidP="00460993">
            <w:pPr>
              <w:pStyle w:val="a4"/>
              <w:rPr>
                <w:sz w:val="20"/>
                <w:szCs w:val="20"/>
              </w:rPr>
            </w:pPr>
            <w:r w:rsidRPr="00460993">
              <w:rPr>
                <w:sz w:val="20"/>
                <w:szCs w:val="20"/>
              </w:rPr>
              <w:t>Освоение царством растений суши Земли; классы растений; водоросли, мхи, лишайники, папоротники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460993" w:rsidRDefault="00460993" w:rsidP="003914B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Классифицировать на основе выделенных критериев основные группы растений (водоросли, мхи, </w:t>
            </w:r>
            <w:r w:rsidR="003914B0">
              <w:rPr>
                <w:sz w:val="20"/>
                <w:szCs w:val="20"/>
              </w:rPr>
              <w:t>папоротники</w:t>
            </w:r>
            <w:r>
              <w:rPr>
                <w:sz w:val="20"/>
                <w:szCs w:val="20"/>
              </w:rPr>
              <w:t xml:space="preserve">, хвойные, цветковые). </w:t>
            </w:r>
            <w:r w:rsidR="003914B0">
              <w:rPr>
                <w:sz w:val="20"/>
                <w:szCs w:val="20"/>
              </w:rPr>
              <w:t>Описывать разные формы растений. Определять части растений.  Различать водоросли, мхи, папоротники. Сравнивать их признаки. Анализировать типичные группы растений и лишайники. Извлекать необходимую информацию из дополнительных источников.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F410F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460993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993" w:rsidRDefault="00460993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3914B0" w:rsidRPr="008A77AF" w:rsidTr="009F410F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3914B0" w:rsidRDefault="003914B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53.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3914B0" w:rsidRDefault="003914B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Хвойные и цветковые растения.</w:t>
            </w:r>
          </w:p>
          <w:p w:rsidR="00160762" w:rsidRDefault="00160762" w:rsidP="003D2337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7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 xml:space="preserve">«Работа с гербарием. </w:t>
            </w:r>
            <w:r w:rsidR="009F410F">
              <w:rPr>
                <w:b/>
                <w:i/>
                <w:sz w:val="20"/>
                <w:szCs w:val="20"/>
              </w:rPr>
              <w:t>Изучение особенностей внешнего строения растений</w:t>
            </w:r>
            <w:r>
              <w:rPr>
                <w:b/>
                <w:i/>
                <w:sz w:val="20"/>
                <w:szCs w:val="20"/>
              </w:rPr>
              <w:t>»</w:t>
            </w:r>
            <w:r w:rsidR="009F410F">
              <w:rPr>
                <w:b/>
                <w:i/>
                <w:sz w:val="20"/>
                <w:szCs w:val="20"/>
              </w:rPr>
              <w:t>.</w:t>
            </w:r>
          </w:p>
          <w:p w:rsidR="003914B0" w:rsidRDefault="003914B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52-57, Р.Т. № 75)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914B0" w:rsidRDefault="003914B0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3914B0" w:rsidRDefault="003914B0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914B0" w:rsidRPr="003914B0" w:rsidRDefault="003914B0" w:rsidP="00E30AB6">
            <w:pPr>
              <w:pStyle w:val="a4"/>
              <w:rPr>
                <w:sz w:val="20"/>
                <w:szCs w:val="20"/>
              </w:rPr>
            </w:pPr>
            <w:r w:rsidRPr="003914B0">
              <w:rPr>
                <w:sz w:val="20"/>
                <w:szCs w:val="20"/>
              </w:rPr>
              <w:t>Растения и их разнообразие; различия между цветковыми и хвойными растениями; многообразие растений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3914B0" w:rsidRDefault="00160762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Классифицировать основные группы растений (водоросли, мхи, папоротники, хвойные, цветковые) по заданным учителем или самостоятельно выбранным критериям. Сравнивать, характеризовать и приводить примеры хвойных и цветковых растений, выделять их отличия (на примере своей местности). Узнавать растения, описывать их внешний мир с использованием гербарного материала.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9F410F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3914B0" w:rsidRDefault="009F410F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914B0" w:rsidRDefault="009F410F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01.04. – 0</w:t>
            </w:r>
            <w:r w:rsidR="008F585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.04.</w:t>
            </w:r>
          </w:p>
        </w:tc>
      </w:tr>
      <w:tr w:rsidR="003E7F51" w:rsidRPr="008A77AF" w:rsidTr="009F410F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3E7F51" w:rsidRDefault="003E7F51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3E7F51" w:rsidRDefault="003E7F51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Дикорастущие и культурные растения.</w:t>
            </w:r>
          </w:p>
          <w:p w:rsidR="003E7F51" w:rsidRDefault="003E7F51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57-60)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7F51" w:rsidRDefault="003E7F51" w:rsidP="00A35053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3E7F51" w:rsidRDefault="003E7F51" w:rsidP="00A35053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3E7F51" w:rsidRPr="00A35053" w:rsidRDefault="003E7F51" w:rsidP="00E30AB6">
            <w:pPr>
              <w:pStyle w:val="a4"/>
              <w:rPr>
                <w:sz w:val="20"/>
                <w:szCs w:val="20"/>
              </w:rPr>
            </w:pPr>
            <w:r w:rsidRPr="00A35053">
              <w:rPr>
                <w:sz w:val="20"/>
                <w:szCs w:val="20"/>
              </w:rPr>
              <w:t>Сравнение культурных растений с дикорастущими представителями; разнообразие культурных растений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3E7F51" w:rsidRDefault="003E7F51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культурные и дикорастущие растения. Приводить примеры культурных и дикорастущих растений (в природе родного края).</w:t>
            </w:r>
          </w:p>
          <w:p w:rsidR="003E7F51" w:rsidRDefault="003E7F51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растения, выращиваемые в саду, поле, огороде (в местных условиях).</w:t>
            </w:r>
          </w:p>
          <w:p w:rsidR="003E7F51" w:rsidRDefault="003E7F51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Выделять существенные признаки культурных и дикорастущих растений одного и того же вида.</w:t>
            </w:r>
          </w:p>
          <w:p w:rsidR="003E7F51" w:rsidRDefault="003E7F51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Классифицировать растения по самостоятельно выделенным основаниям.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E7F51" w:rsidRDefault="003E7F51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3E7F51" w:rsidRDefault="003E7F51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3E7F51" w:rsidRDefault="003E7F51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3E7F51" w:rsidRDefault="003E7F51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E7F51" w:rsidRDefault="003E7F51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E7F51" w:rsidRDefault="003E7F51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E7F51" w:rsidRDefault="003E7F51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E7F51" w:rsidRDefault="003E7F51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E7F51" w:rsidRDefault="003E7F51" w:rsidP="008F58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8F5857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.04. – 1</w:t>
            </w:r>
            <w:r w:rsidR="008F5857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.04.</w:t>
            </w:r>
          </w:p>
        </w:tc>
      </w:tr>
      <w:tr w:rsidR="003E7F51" w:rsidRPr="008A77AF" w:rsidTr="003E7F51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3E7F51" w:rsidRDefault="003E7F51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3E7F51" w:rsidRDefault="003E7F51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для прорастания и роста растений.</w:t>
            </w:r>
          </w:p>
          <w:p w:rsidR="003E7F51" w:rsidRDefault="003E7F51" w:rsidP="003E7F51">
            <w:pPr>
              <w:pStyle w:val="a4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8</w:t>
            </w:r>
            <w:r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r>
              <w:rPr>
                <w:b/>
                <w:i/>
                <w:sz w:val="20"/>
                <w:szCs w:val="20"/>
              </w:rPr>
              <w:t>«Проращивание семян. Наблюдение за развитием растений в разных условиях».</w:t>
            </w:r>
          </w:p>
          <w:p w:rsidR="003E7F51" w:rsidRDefault="003E7F51" w:rsidP="003E7F51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60-62, Р.Т. № 76, 77, 78)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E7F51" w:rsidRDefault="003E7F51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3E7F51" w:rsidRDefault="003E7F51" w:rsidP="00191549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E7F51" w:rsidRDefault="003E7F51" w:rsidP="003E7F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опытным путем условий, необходимых для пророста и роста растений. Длительные наблюдения.</w:t>
            </w:r>
          </w:p>
          <w:p w:rsidR="003E7F51" w:rsidRPr="003914B0" w:rsidRDefault="003E7F51" w:rsidP="00E30AB6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3E7F51" w:rsidRDefault="003E7F51" w:rsidP="00460993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Определять условия, необходимые для прорастания семян (вода, тепло, воздух) и роста растений (вода, тепло, воздух, свет).</w:t>
            </w:r>
            <w:proofErr w:type="gramEnd"/>
            <w:r>
              <w:rPr>
                <w:sz w:val="20"/>
                <w:szCs w:val="20"/>
              </w:rPr>
              <w:t xml:space="preserve"> Проводить простейшие опыты и наблюдения. Фиксировать результаты в таблице. Объяснять правила ухода за растениями. Осваивать основные действия по уходу за растениями (полив, прополка, рыхление, уничтожение вредных насекомых).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E7F51" w:rsidRDefault="003E7F51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3E7F51" w:rsidRDefault="003E7F51" w:rsidP="003E7F51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E7F51" w:rsidRDefault="003E7F51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191549" w:rsidRPr="008A77AF" w:rsidTr="00191549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191549" w:rsidRDefault="00191549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191549" w:rsidRDefault="0019154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Что мы едим.</w:t>
            </w:r>
          </w:p>
          <w:p w:rsidR="00191549" w:rsidRDefault="0019154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62-66, Р.Т. № 79)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1549" w:rsidRDefault="00191549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191549" w:rsidRPr="00563FF6" w:rsidRDefault="00191549" w:rsidP="00191549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18" w:space="0" w:color="auto"/>
              <w:bottom w:val="single" w:sz="4" w:space="0" w:color="auto"/>
            </w:tcBorders>
          </w:tcPr>
          <w:p w:rsidR="00191549" w:rsidRDefault="00191549" w:rsidP="003E7F51">
            <w:pPr>
              <w:rPr>
                <w:sz w:val="20"/>
                <w:szCs w:val="20"/>
              </w:rPr>
            </w:pPr>
            <w:r w:rsidRPr="00A465DA">
              <w:rPr>
                <w:sz w:val="20"/>
                <w:szCs w:val="20"/>
              </w:rPr>
              <w:t>Части растений, которые мы едим. Плоды и корнеплоды</w:t>
            </w:r>
            <w:r>
              <w:rPr>
                <w:sz w:val="20"/>
                <w:szCs w:val="20"/>
              </w:rPr>
              <w:t>. Определение растений: корнеплоды, зерновые культуры, овощи и фрукты.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191549" w:rsidRDefault="00191549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фрукты и овощи, произрастающие на местной территории, приводить примеры. Распознавать съедобные части культурных растений.</w:t>
            </w:r>
          </w:p>
          <w:p w:rsidR="00191549" w:rsidRDefault="00191549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Подводить растения со съедобными корнями под понятие «корнеплод». Сравнивать по величине плода дикорастущих и культурных растений (яблоня, клубника). Объяснять причины их изменений.</w:t>
            </w:r>
          </w:p>
          <w:p w:rsidR="00191549" w:rsidRDefault="00191549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понятия «плод», «корнеплод», «фрукт», «овощ».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191549" w:rsidRDefault="00191549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1549" w:rsidRDefault="00191549" w:rsidP="008A701E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1549" w:rsidRDefault="00191549" w:rsidP="008A701E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91549" w:rsidRDefault="00191549" w:rsidP="0044748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191549" w:rsidRDefault="00191549" w:rsidP="0044748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191549" w:rsidRDefault="00191549" w:rsidP="0044748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191549" w:rsidRDefault="00191549" w:rsidP="0044748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191549" w:rsidRDefault="00191549" w:rsidP="0044748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191549" w:rsidRDefault="00191549" w:rsidP="00447488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191549" w:rsidRDefault="00191549" w:rsidP="00447488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C78B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.04. – 1</w:t>
            </w:r>
            <w:r w:rsidR="00BC78BA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>.04.</w:t>
            </w:r>
          </w:p>
          <w:p w:rsidR="00191549" w:rsidRDefault="00191549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191549" w:rsidRPr="008A77AF" w:rsidTr="00191549">
        <w:trPr>
          <w:cantSplit/>
          <w:trHeight w:val="2865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191549" w:rsidRDefault="00191549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191549" w:rsidRDefault="0019154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Растения-путешественники.</w:t>
            </w:r>
          </w:p>
          <w:p w:rsidR="00191549" w:rsidRDefault="00191549" w:rsidP="003D2337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№1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9</w:t>
            </w:r>
          </w:p>
          <w:p w:rsidR="00191549" w:rsidRDefault="00191549" w:rsidP="003D2337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«Наблюдение и уход за комнатными растениями».</w:t>
            </w:r>
          </w:p>
          <w:p w:rsidR="00191549" w:rsidRDefault="00191549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67-69, Р.Т. № 80)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549" w:rsidRDefault="00191549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191549" w:rsidRPr="00563FF6" w:rsidRDefault="00191549" w:rsidP="00191549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8" w:space="0" w:color="auto"/>
            </w:tcBorders>
          </w:tcPr>
          <w:p w:rsidR="00191549" w:rsidRDefault="00191549" w:rsidP="0044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История появления культурных растений в России. </w:t>
            </w:r>
          </w:p>
          <w:p w:rsidR="00191549" w:rsidRDefault="00191549" w:rsidP="0044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Роль растений в природе и жизни людей, бережное отношение человека к растениям.</w:t>
            </w:r>
          </w:p>
          <w:p w:rsidR="00191549" w:rsidRDefault="00191549" w:rsidP="0044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Комнатные растения и уход за ними. Растения в Красной книге.</w:t>
            </w:r>
          </w:p>
          <w:p w:rsidR="00191549" w:rsidRDefault="00191549" w:rsidP="00447488">
            <w:pPr>
              <w:rPr>
                <w:sz w:val="20"/>
                <w:szCs w:val="20"/>
              </w:rPr>
            </w:pPr>
          </w:p>
          <w:p w:rsidR="00191549" w:rsidRDefault="00191549" w:rsidP="00447488">
            <w:pPr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191549" w:rsidRDefault="00191549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культурные и комнатные растения своей местности. Приводить 3-4 примера названий комнатных растений. Осваивать правила ухода за комнатными растениями. Определять связи условий выращивания комнатных растений с природными условиями их родины. Использовать полученные знания в уходе за комнатными растениями. Приводить примеры 1-2 местных растений, занесенных в Красную книгу. Различать (на рисунках, в природе) редкие и охраняемые местные растения.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191549" w:rsidRDefault="00191549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191549" w:rsidRDefault="00191549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top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191549" w:rsidRDefault="00191549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A03BE7" w:rsidRPr="008A77AF" w:rsidTr="00447488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A03BE7" w:rsidRDefault="00A03BE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58.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A03BE7" w:rsidRDefault="00A03BE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Проверочный тест по теме «Растения» (10 минут).</w:t>
            </w:r>
          </w:p>
          <w:p w:rsidR="00A03BE7" w:rsidRDefault="00A03BE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Грибы: съедобные и ядовитые.</w:t>
            </w:r>
          </w:p>
          <w:p w:rsidR="00A03BE7" w:rsidRDefault="00A03BE7" w:rsidP="00191549">
            <w:pPr>
              <w:pStyle w:val="a4"/>
              <w:rPr>
                <w:b/>
                <w:i/>
                <w:sz w:val="20"/>
                <w:szCs w:val="20"/>
                <w:u w:val="single"/>
              </w:rPr>
            </w:pPr>
            <w:r>
              <w:rPr>
                <w:b/>
                <w:i/>
                <w:sz w:val="20"/>
                <w:szCs w:val="20"/>
                <w:u w:val="single"/>
              </w:rPr>
              <w:t>Практическая работа №</w:t>
            </w:r>
            <w:r w:rsidR="00F64EC7">
              <w:rPr>
                <w:b/>
                <w:i/>
                <w:sz w:val="20"/>
                <w:szCs w:val="20"/>
                <w:u w:val="single"/>
              </w:rPr>
              <w:t>20</w:t>
            </w:r>
          </w:p>
          <w:p w:rsidR="00A03BE7" w:rsidRDefault="00A03BE7" w:rsidP="003D2337">
            <w:pPr>
              <w:pStyle w:val="a4"/>
              <w:rPr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«Выращивание плесени».</w:t>
            </w:r>
          </w:p>
          <w:p w:rsidR="00A03BE7" w:rsidRDefault="00A03BE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70-73, Р.Т. №82, 83, 84)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E7" w:rsidRDefault="00A03BE7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3BE7" w:rsidRPr="00563FF6" w:rsidRDefault="00A03BE7" w:rsidP="00191549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:rsidR="00A03BE7" w:rsidRPr="00D5000E" w:rsidRDefault="00A03BE7" w:rsidP="0019154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Съедобные и несъедобные грибы. Разнообразие грибов. Наблюдение за хлебной плесенью и условия для ее появления.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A03BE7" w:rsidRDefault="00A03BE7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съедобные и несъедобные грибы. Приводить 2-3 примера грибов, растущих в данной местности.</w:t>
            </w:r>
          </w:p>
          <w:p w:rsidR="00A03BE7" w:rsidRDefault="00A03BE7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общие признаки съедобных и ядовитых грибов. Характеризовать грибы как особое царство живых организмов. Определять значение грибов в природе. Выявлять особенности внешнего строения шляпочного гриба. Проводить простейшие опыты. Объяснять причины появления плесени на продуктах действием плесневых грибов.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BE7" w:rsidRDefault="00A03BE7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прос, </w:t>
            </w:r>
            <w:proofErr w:type="spellStart"/>
            <w:r>
              <w:rPr>
                <w:sz w:val="20"/>
                <w:szCs w:val="20"/>
              </w:rPr>
              <w:t>прове-роч-ный</w:t>
            </w:r>
            <w:proofErr w:type="spellEnd"/>
            <w:r>
              <w:rPr>
                <w:sz w:val="20"/>
                <w:szCs w:val="20"/>
              </w:rPr>
              <w:t xml:space="preserve"> тест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A03BE7" w:rsidRDefault="00A03BE7" w:rsidP="00A03BE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A03BE7" w:rsidRDefault="00A03BE7" w:rsidP="00A03BE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A03BE7" w:rsidRDefault="00A03BE7" w:rsidP="00A03BE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A03BE7" w:rsidRDefault="00A03BE7" w:rsidP="00A03BE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A03BE7" w:rsidRDefault="00BC78BA" w:rsidP="00A03BE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</w:t>
            </w:r>
            <w:r w:rsidR="00A03BE7">
              <w:rPr>
                <w:b/>
                <w:sz w:val="24"/>
                <w:szCs w:val="24"/>
              </w:rPr>
              <w:t>.04. – 2</w:t>
            </w:r>
            <w:r>
              <w:rPr>
                <w:b/>
                <w:sz w:val="24"/>
                <w:szCs w:val="24"/>
              </w:rPr>
              <w:t>5</w:t>
            </w:r>
            <w:r w:rsidR="00A03BE7">
              <w:rPr>
                <w:b/>
                <w:sz w:val="24"/>
                <w:szCs w:val="24"/>
              </w:rPr>
              <w:t>.04.</w:t>
            </w:r>
          </w:p>
          <w:p w:rsidR="00A03BE7" w:rsidRDefault="00A03BE7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A03BE7" w:rsidRPr="008A77AF" w:rsidTr="00A03BE7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A03BE7" w:rsidRDefault="00A03BE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A03BE7" w:rsidRDefault="00A03BE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растений и животных на Земле. Урок-обобщени</w:t>
            </w:r>
            <w:r w:rsidR="008A3E8F"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.</w:t>
            </w:r>
          </w:p>
          <w:p w:rsidR="00A03BE7" w:rsidRDefault="00A03BE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73-74, Р.Т. № 81)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3BE7" w:rsidRDefault="00A03BE7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A03BE7" w:rsidRDefault="00A03BE7" w:rsidP="00191549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обоб-щения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A03BE7" w:rsidRDefault="00A03BE7" w:rsidP="004474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Представление о взаимосвязи и взаимозависимости растений и животных.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A03BE7" w:rsidRDefault="00A03BE7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признаки растений и животных.</w:t>
            </w:r>
          </w:p>
          <w:p w:rsidR="00A03BE7" w:rsidRDefault="00A03BE7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Определять условия, необходимые для жизни растений и животных. Устанавливать взаимоотношения растений и животных в природе.</w:t>
            </w:r>
          </w:p>
          <w:p w:rsidR="00A03BE7" w:rsidRDefault="00A03BE7" w:rsidP="0019154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Обсуждать мероприятия, направленные на охрану живой природы. Распознавать на рисунках, в природе основные группы растений и животных, грибов и растений.</w:t>
            </w:r>
          </w:p>
          <w:p w:rsidR="00A03BE7" w:rsidRDefault="00A03BE7" w:rsidP="0019154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Выявлять значение растений и животных в природе; воздействие человека на мир растений и животных.</w:t>
            </w:r>
          </w:p>
          <w:p w:rsidR="00A03BE7" w:rsidRDefault="00A03BE7" w:rsidP="00191549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Объяснять необходимость охраны объектов живой и неживой природы.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03BE7" w:rsidRDefault="00A03BE7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A03BE7" w:rsidRDefault="00A03BE7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03BE7" w:rsidRDefault="00A03BE7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E3190" w:rsidRPr="008A77AF" w:rsidTr="00A03BE7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2E3190" w:rsidRDefault="002E319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2E3190" w:rsidRDefault="002E319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животных: моллюски, насекомые, паукообразные.</w:t>
            </w:r>
          </w:p>
          <w:p w:rsidR="002E3190" w:rsidRDefault="002E319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75-78, Р.Т. № 85, 86, 87)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E3190" w:rsidRDefault="002E3190" w:rsidP="008F58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2E3190" w:rsidRDefault="002E3190" w:rsidP="008F5857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2E3190" w:rsidRPr="00E36913" w:rsidRDefault="002E3190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Распределение животных по группам. Определение по рисункам насекомых и паукообразных. Описание внешнего строения животных, их сравнение. 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2E3190" w:rsidRDefault="002E3190" w:rsidP="00460993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группы животных: моллюски, насекомые, паукообразные. Приводить примеры (по3-4 названия) местных животных, относящихся к этим группам (на выбор ученика). Распознавать по рисункам, в природе представителей моллюсков, насекомых и паукообразных. Сравнивать по внешнему строению насекомых и паукообразных. Характеризовать особенности внешнего строения моллюсков, насекомых, паукообразных. Обсуждать значение насекомых в природе.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25FA8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A25FA8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2E3190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2E3190" w:rsidRDefault="002E3190" w:rsidP="002E319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190" w:rsidRDefault="002E3190" w:rsidP="002E319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190" w:rsidRDefault="002E3190" w:rsidP="002E319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190" w:rsidRDefault="002E3190" w:rsidP="002E319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190" w:rsidRDefault="002E3190" w:rsidP="002E319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190" w:rsidRDefault="002E3190" w:rsidP="002E319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C78BA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.04. – </w:t>
            </w:r>
            <w:r w:rsidR="00BC78BA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>0.0</w:t>
            </w:r>
            <w:r w:rsidR="00BC78BA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.</w:t>
            </w:r>
          </w:p>
          <w:p w:rsidR="002E3190" w:rsidRDefault="002E3190" w:rsidP="002E319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E3190" w:rsidRDefault="002E3190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FE6FF4" w:rsidRPr="008A77AF" w:rsidTr="008F5857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FE6FF4" w:rsidRDefault="00FE6FF4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FE6FF4" w:rsidRDefault="00FE6FF4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животных: рыбы, земноводные, пресмыкающиеся.</w:t>
            </w:r>
          </w:p>
          <w:p w:rsidR="00FE6FF4" w:rsidRDefault="00FE6FF4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78-81, Р.Т. № 88)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FE6FF4" w:rsidRDefault="00FE6FF4" w:rsidP="008F58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FE6FF4" w:rsidRDefault="00FE6FF4" w:rsidP="008F5857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vMerge w:val="restart"/>
          </w:tcPr>
          <w:p w:rsidR="00FE6FF4" w:rsidRPr="002E3190" w:rsidRDefault="00FE6FF4" w:rsidP="002E3190">
            <w:pPr>
              <w:pStyle w:val="a4"/>
              <w:rPr>
                <w:sz w:val="20"/>
                <w:szCs w:val="20"/>
              </w:rPr>
            </w:pPr>
            <w:proofErr w:type="gramStart"/>
            <w:r w:rsidRPr="002E3190">
              <w:rPr>
                <w:sz w:val="20"/>
                <w:szCs w:val="20"/>
              </w:rPr>
              <w:t>Сравнение, анализ; выделение существенных признаков каждой группы; внешнее строение: форма тела, ноги, клюв, хвост, глаза, уши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FE6FF4" w:rsidRDefault="00FE6FF4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представителей рыб, земноводных, пресмыкающихся. Приводить примеры этих животных местной фауны.</w:t>
            </w:r>
          </w:p>
          <w:p w:rsidR="00FE6FF4" w:rsidRDefault="00FE6FF4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Распознавать на рисунках, в природе различных представителей рыб, земноводных и пресмыкающихся; ядовитых змей. Описывать и сравнивать их внешнее строение. Определять значение рыб, земноводных и пресмыкающихся в природе. Осваивать правила ухода за рыбами в аквариуме.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5FA8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FE6FF4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  <w:p w:rsidR="00A25FA8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FE6FF4" w:rsidRDefault="00FE6FF4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301F57" w:rsidRPr="008A77AF" w:rsidTr="008F5857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  <w:bottom w:val="single" w:sz="4" w:space="0" w:color="auto"/>
            </w:tcBorders>
          </w:tcPr>
          <w:p w:rsidR="00301F57" w:rsidRDefault="00301F5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62.</w:t>
            </w:r>
          </w:p>
        </w:tc>
        <w:tc>
          <w:tcPr>
            <w:tcW w:w="2834" w:type="dxa"/>
            <w:tcBorders>
              <w:top w:val="single" w:sz="18" w:space="0" w:color="auto"/>
              <w:bottom w:val="single" w:sz="4" w:space="0" w:color="auto"/>
            </w:tcBorders>
          </w:tcPr>
          <w:p w:rsidR="00301F57" w:rsidRDefault="00301F5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Группы животных: птицы и млекопитающие.</w:t>
            </w:r>
          </w:p>
          <w:p w:rsidR="00301F57" w:rsidRDefault="00301F5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81-83, Р.Т. № 89)</w:t>
            </w:r>
          </w:p>
        </w:tc>
        <w:tc>
          <w:tcPr>
            <w:tcW w:w="425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301F57" w:rsidRDefault="00301F57" w:rsidP="008F58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301F57" w:rsidRDefault="00301F57" w:rsidP="008F5857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vMerge/>
          </w:tcPr>
          <w:p w:rsidR="00301F57" w:rsidRPr="002E3190" w:rsidRDefault="00301F57" w:rsidP="002E3190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7371" w:type="dxa"/>
            <w:gridSpan w:val="4"/>
            <w:tcBorders>
              <w:top w:val="single" w:sz="18" w:space="0" w:color="auto"/>
              <w:bottom w:val="single" w:sz="4" w:space="0" w:color="auto"/>
            </w:tcBorders>
          </w:tcPr>
          <w:p w:rsidR="00301F57" w:rsidRDefault="00301F57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группы млекопитающих (зверей) и птиц. Приводить соответствующие примеры.</w:t>
            </w:r>
          </w:p>
          <w:p w:rsidR="00301F57" w:rsidRDefault="00301F57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Называть представителей охраняемых птиц и зверей местной фауны (1-2 вида).</w:t>
            </w:r>
          </w:p>
          <w:p w:rsidR="00301F57" w:rsidRDefault="00301F57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внешнее строение и размножение птиц и млекопитающих. Характеризовать значение птиц и млекопитающих в жизни человека, в природе. Знакомиться с правилами ухода за птицами и животными дома. Классифицировать млекопитающих и птиц по выделенным самостоятельно или заданным учителем основаниям.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A25FA8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A25FA8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301F57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 w:val="restart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301F57" w:rsidRDefault="00301F57" w:rsidP="00301F5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01F57" w:rsidRDefault="00301F57" w:rsidP="00301F5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01F57" w:rsidRDefault="00301F57" w:rsidP="00301F5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01F57" w:rsidRDefault="00301F57" w:rsidP="00301F57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301F57" w:rsidRDefault="00301F57" w:rsidP="00301F57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BC78BA">
              <w:rPr>
                <w:b/>
                <w:sz w:val="24"/>
                <w:szCs w:val="24"/>
              </w:rPr>
              <w:t>5.05. – 8.</w:t>
            </w:r>
            <w:r>
              <w:rPr>
                <w:b/>
                <w:sz w:val="24"/>
                <w:szCs w:val="24"/>
              </w:rPr>
              <w:t>05.</w:t>
            </w:r>
          </w:p>
          <w:p w:rsidR="00301F57" w:rsidRDefault="00301F57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301F57" w:rsidRPr="008A77AF" w:rsidTr="00301F57">
        <w:trPr>
          <w:cantSplit/>
          <w:trHeight w:val="1245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301F57" w:rsidRDefault="00301F57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301F57" w:rsidRDefault="00301F5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Особенности размножения разных животных.</w:t>
            </w:r>
          </w:p>
          <w:p w:rsidR="00301F57" w:rsidRDefault="00301F57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84-86)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301F57" w:rsidRDefault="00301F57" w:rsidP="008F58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301F57" w:rsidRDefault="00301F57" w:rsidP="008F5857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 w:rsidRPr="00563FF6">
              <w:rPr>
                <w:rFonts w:eastAsia="Calibri"/>
                <w:sz w:val="20"/>
                <w:szCs w:val="20"/>
              </w:rPr>
              <w:t>Урок получения новых знаний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301F57" w:rsidRPr="00FE6FF4" w:rsidRDefault="00301F57" w:rsidP="002E3190">
            <w:pPr>
              <w:pStyle w:val="a4"/>
              <w:rPr>
                <w:sz w:val="20"/>
                <w:szCs w:val="20"/>
              </w:rPr>
            </w:pPr>
            <w:r w:rsidRPr="00FE6FF4">
              <w:rPr>
                <w:sz w:val="20"/>
                <w:szCs w:val="20"/>
              </w:rPr>
              <w:t>Ознакомление с особенностями размножения разных групп животных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301F57" w:rsidRDefault="00301F57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стадии развития и взросления животных основных групп (насекомых, рыб, земноводных, птиц, зверей). Указывать (на рисунках, в природе) взрослых особей, детенышей (или личинок). Объяснять значение разного количества детенышей у животных в природе.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5FA8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301F57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301F57" w:rsidRDefault="00301F57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DF41CC" w:rsidRPr="008A77AF" w:rsidTr="00301F57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DF41CC" w:rsidRDefault="00DF41CC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64.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DF41CC" w:rsidRDefault="00DF41CC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Животные и среда их обитания. Урок-обобщение.</w:t>
            </w:r>
          </w:p>
          <w:p w:rsidR="00DF41CC" w:rsidRDefault="00DF41CC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86-89, Р.Т. № 90, 95)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CC" w:rsidRDefault="00DF41CC" w:rsidP="008F58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41CC" w:rsidRDefault="00DF41CC" w:rsidP="008F5857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Урок </w:t>
            </w: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обоб-щения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знаний</w:t>
            </w:r>
          </w:p>
        </w:tc>
        <w:tc>
          <w:tcPr>
            <w:tcW w:w="2410" w:type="dxa"/>
          </w:tcPr>
          <w:p w:rsidR="00DF41CC" w:rsidRPr="00FE6FF4" w:rsidRDefault="00DF41CC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Определение среды обитания для различных групп животных, их приспособление к месту обитания.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DF41CC" w:rsidRDefault="00DF41CC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Различать основные среды обитания животных. Устанавливать связь между внешним обликом животного и средой обитания. Описывать  любое животное по плану. Выделять его существенные признаки, связанные со средой обитания. Объяснять значение смены окраски у некоторых животных. Определять зависимость внешнего строения животного от необходимости приспосабливаться к жизни в определенных условиях среды.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1CC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DF41CC" w:rsidRDefault="00DF41CC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DF41CC" w:rsidRDefault="00DF41CC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DF41CC" w:rsidRDefault="00DF41CC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DF41CC" w:rsidRDefault="00DF41CC" w:rsidP="00BC78B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C78BA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.05. – 1</w:t>
            </w:r>
            <w:r w:rsidR="00BC78BA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.05.</w:t>
            </w:r>
          </w:p>
        </w:tc>
      </w:tr>
      <w:tr w:rsidR="00DF41CC" w:rsidRPr="008A77AF" w:rsidTr="002B26EB">
        <w:trPr>
          <w:cantSplit/>
          <w:trHeight w:val="114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DF41CC" w:rsidRDefault="00DF41CC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DF41CC" w:rsidRDefault="00DF41CC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Питание животных.</w:t>
            </w:r>
          </w:p>
          <w:p w:rsidR="00DF41CC" w:rsidRDefault="00DF41CC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89-91, Р.Т. № 91. 92, 96)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F41CC" w:rsidRDefault="00DF41CC" w:rsidP="008F58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DF41CC" w:rsidRPr="00563FF6" w:rsidRDefault="00DF41CC" w:rsidP="008F5857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DF41CC" w:rsidRPr="00FE6FF4" w:rsidRDefault="00DF41CC" w:rsidP="00DF41CC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Особенности питания разных животных. Цепь питания. 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DF41CC" w:rsidRDefault="00DF41CC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Приводить примеры (по 2-3 вида) растительноядных, насекомоядных, хищных и всеядных животных. Иметь представление о принципе построения пищевой цепи. Составлять простейшие цепи питания (обитателей водоема, леса, степи). Выявлять (на рисунках, схемах) пропущенные звенья (организмы) в цепи питания. Классифицировать группы животных по характеру питания.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A25FA8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DF41CC" w:rsidRDefault="00A25FA8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>прос</w:t>
            </w:r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DF41CC" w:rsidRDefault="00DF41CC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00BB0" w:rsidRPr="008A77AF" w:rsidTr="00DF41CC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200BB0" w:rsidRDefault="00200BB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200BB0" w:rsidRPr="00F63937" w:rsidRDefault="00200BB0" w:rsidP="00DF41CC">
            <w:pPr>
              <w:pStyle w:val="a4"/>
              <w:rPr>
                <w:b/>
                <w:i/>
                <w:sz w:val="20"/>
                <w:szCs w:val="20"/>
              </w:rPr>
            </w:pPr>
            <w:r w:rsidRPr="002A3235">
              <w:rPr>
                <w:b/>
                <w:sz w:val="20"/>
                <w:szCs w:val="20"/>
              </w:rPr>
              <w:t xml:space="preserve">Контрольная работа № </w:t>
            </w:r>
            <w:r>
              <w:rPr>
                <w:b/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 xml:space="preserve"> </w:t>
            </w:r>
            <w:r w:rsidRPr="00F63937">
              <w:rPr>
                <w:b/>
                <w:i/>
                <w:sz w:val="20"/>
                <w:szCs w:val="20"/>
              </w:rPr>
              <w:t xml:space="preserve">по изученным темам </w:t>
            </w:r>
            <w:r w:rsidRPr="00F63937">
              <w:rPr>
                <w:b/>
                <w:i/>
                <w:sz w:val="20"/>
                <w:szCs w:val="20"/>
                <w:lang w:val="en-US"/>
              </w:rPr>
              <w:t>I</w:t>
            </w:r>
            <w:r>
              <w:rPr>
                <w:b/>
                <w:i/>
                <w:sz w:val="20"/>
                <w:szCs w:val="20"/>
                <w:lang w:val="en-US"/>
              </w:rPr>
              <w:t>I</w:t>
            </w:r>
            <w:r w:rsidRPr="00DF41CC">
              <w:rPr>
                <w:b/>
                <w:i/>
                <w:sz w:val="20"/>
                <w:szCs w:val="20"/>
              </w:rPr>
              <w:t xml:space="preserve"> </w:t>
            </w:r>
            <w:r w:rsidRPr="00F63937">
              <w:rPr>
                <w:b/>
                <w:i/>
                <w:sz w:val="20"/>
                <w:szCs w:val="20"/>
              </w:rPr>
              <w:t>полугодия. (20 минут)</w:t>
            </w:r>
          </w:p>
          <w:p w:rsidR="00200BB0" w:rsidRDefault="00200BB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Дикие и домашние животные.</w:t>
            </w:r>
          </w:p>
          <w:p w:rsidR="00200BB0" w:rsidRPr="00DF41CC" w:rsidRDefault="00200BB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92-95, Р.Т. № 93, 94)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0" w:rsidRDefault="00200BB0" w:rsidP="008F58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0BB0" w:rsidRDefault="00200BB0" w:rsidP="008F5857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Конт-роль</w:t>
            </w:r>
            <w:proofErr w:type="spellEnd"/>
            <w:proofErr w:type="gramEnd"/>
            <w:r>
              <w:rPr>
                <w:rFonts w:eastAsia="Calibri"/>
                <w:sz w:val="20"/>
                <w:szCs w:val="20"/>
              </w:rPr>
              <w:t xml:space="preserve"> знаний</w:t>
            </w:r>
          </w:p>
        </w:tc>
        <w:tc>
          <w:tcPr>
            <w:tcW w:w="2410" w:type="dxa"/>
          </w:tcPr>
          <w:p w:rsidR="00200BB0" w:rsidRPr="00A465DA" w:rsidRDefault="00200BB0" w:rsidP="00DF41CC">
            <w:pPr>
              <w:pStyle w:val="a4"/>
              <w:rPr>
                <w:sz w:val="20"/>
                <w:szCs w:val="20"/>
              </w:rPr>
            </w:pPr>
            <w:r w:rsidRPr="00445ED9">
              <w:rPr>
                <w:sz w:val="20"/>
                <w:szCs w:val="20"/>
              </w:rPr>
              <w:t xml:space="preserve">Выявить уровень </w:t>
            </w:r>
            <w:proofErr w:type="spellStart"/>
            <w:r w:rsidRPr="00445ED9">
              <w:rPr>
                <w:sz w:val="20"/>
                <w:szCs w:val="20"/>
              </w:rPr>
              <w:t>сформированности</w:t>
            </w:r>
            <w:proofErr w:type="spellEnd"/>
            <w:r w:rsidRPr="00445ED9">
              <w:rPr>
                <w:sz w:val="20"/>
                <w:szCs w:val="20"/>
              </w:rPr>
              <w:t xml:space="preserve">  знаний, умений, навыков</w:t>
            </w:r>
            <w:r>
              <w:rPr>
                <w:sz w:val="20"/>
                <w:szCs w:val="20"/>
              </w:rPr>
              <w:t>.</w:t>
            </w:r>
            <w:r w:rsidRPr="00445ED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Различие диких и домашних животных.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00BB0" w:rsidRDefault="00200BB0" w:rsidP="002E3190">
            <w:pPr>
              <w:pStyle w:val="a4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Различать диких и домашних животных (в том числе своего края, области); продукты животноводства (мясо, молоко, шерсть) и птицеводства (мясо, яйца).</w:t>
            </w:r>
            <w:proofErr w:type="gramEnd"/>
            <w:r>
              <w:rPr>
                <w:sz w:val="20"/>
                <w:szCs w:val="20"/>
              </w:rPr>
              <w:t xml:space="preserve"> Знакомиться с основными правилами ухода за домашними животными. Приводить примеры (2-3 вида) птиц и зверей, обитающих в родном крае.</w:t>
            </w:r>
          </w:p>
          <w:p w:rsidR="00200BB0" w:rsidRDefault="00200BB0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Сравнивать и выделять существенные признаки домашних и диких животных.</w:t>
            </w:r>
          </w:p>
          <w:p w:rsidR="00200BB0" w:rsidRDefault="00200BB0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Классифицировать животных по выделенным учителем или самостоятельно основаниям.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BB0" w:rsidRDefault="00200BB0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200BB0" w:rsidRDefault="00200BB0" w:rsidP="00191549">
            <w:pPr>
              <w:pStyle w:val="a4"/>
              <w:jc w:val="center"/>
              <w:rPr>
                <w:sz w:val="20"/>
                <w:szCs w:val="20"/>
              </w:rPr>
            </w:pPr>
          </w:p>
          <w:p w:rsidR="00200BB0" w:rsidRDefault="00200BB0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  <w:r>
              <w:rPr>
                <w:sz w:val="20"/>
                <w:szCs w:val="20"/>
              </w:rPr>
              <w:t>ест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200BB0" w:rsidRDefault="00200BB0" w:rsidP="00200BB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00BB0" w:rsidRDefault="00200BB0" w:rsidP="00200BB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00BB0" w:rsidRDefault="00200BB0" w:rsidP="00200BB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00BB0" w:rsidRDefault="00200BB0" w:rsidP="00200BB0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  <w:p w:rsidR="00200BB0" w:rsidRDefault="00BC78BA" w:rsidP="00200BB0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19.05. – 23</w:t>
            </w:r>
            <w:r w:rsidR="00200BB0">
              <w:rPr>
                <w:b/>
                <w:sz w:val="24"/>
                <w:szCs w:val="24"/>
              </w:rPr>
              <w:t>.05.</w:t>
            </w:r>
          </w:p>
          <w:p w:rsidR="00200BB0" w:rsidRDefault="00200BB0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200BB0" w:rsidRPr="008A77AF" w:rsidTr="00200BB0">
        <w:trPr>
          <w:cantSplit/>
          <w:trHeight w:val="250"/>
        </w:trPr>
        <w:tc>
          <w:tcPr>
            <w:tcW w:w="566" w:type="dxa"/>
            <w:tcBorders>
              <w:top w:val="single" w:sz="4" w:space="0" w:color="auto"/>
              <w:bottom w:val="single" w:sz="18" w:space="0" w:color="auto"/>
            </w:tcBorders>
          </w:tcPr>
          <w:p w:rsidR="00200BB0" w:rsidRDefault="00200BB0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67.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18" w:space="0" w:color="auto"/>
            </w:tcBorders>
          </w:tcPr>
          <w:p w:rsidR="00200BB0" w:rsidRDefault="00200BB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Анализ контрольной работы.</w:t>
            </w:r>
          </w:p>
          <w:p w:rsidR="00200BB0" w:rsidRDefault="00200BB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Бактерии: невидимые организмы. Гигиена – наука о чистоте и здоровье.</w:t>
            </w:r>
          </w:p>
          <w:p w:rsidR="00200BB0" w:rsidRDefault="00200BB0" w:rsidP="003D2337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(У – 96-100, Р.Т.№ 97, 98)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0BB0" w:rsidRDefault="00200BB0" w:rsidP="008F58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</w:tcPr>
          <w:p w:rsidR="00200BB0" w:rsidRPr="00563FF6" w:rsidRDefault="00200BB0" w:rsidP="008F5857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r>
              <w:rPr>
                <w:rFonts w:eastAsia="Calibri"/>
                <w:sz w:val="20"/>
                <w:szCs w:val="20"/>
              </w:rPr>
              <w:t>Комб</w:t>
            </w:r>
            <w:proofErr w:type="spellEnd"/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bottom w:val="single" w:sz="18" w:space="0" w:color="auto"/>
            </w:tcBorders>
          </w:tcPr>
          <w:p w:rsidR="00200BB0" w:rsidRPr="00200BB0" w:rsidRDefault="00200BB0" w:rsidP="00DF41CC">
            <w:pPr>
              <w:pStyle w:val="a4"/>
              <w:rPr>
                <w:sz w:val="20"/>
                <w:szCs w:val="20"/>
              </w:rPr>
            </w:pPr>
            <w:r w:rsidRPr="00200BB0">
              <w:rPr>
                <w:sz w:val="20"/>
                <w:szCs w:val="20"/>
              </w:rPr>
              <w:t>Ознакомление с царством бактерий, микроорганизмов; личная гигиена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bottom w:val="single" w:sz="18" w:space="0" w:color="auto"/>
            </w:tcBorders>
          </w:tcPr>
          <w:p w:rsidR="00200BB0" w:rsidRDefault="00200BB0" w:rsidP="002E3190">
            <w:pPr>
              <w:pStyle w:val="a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Характеризовать царства бактерий как мельчайшие организмы. Определять значение бактерий для человека. Понимать, что кисломолочные продукты (кефир, творог, йогурт и др.) производятся при участии полезных молочных бактерий. Понимать назначение микроскопа. Объяснять причины порчи пищевых продуктов, возникновения кишечных заболеваний. Обсуждать пути заражения человека вредными бактериями. Выявлять опасность попадания бактерий в открытые раны. Понимать и проявлять нацеленность на постоянное соблюдение</w:t>
            </w:r>
            <w:r w:rsidR="00C90584">
              <w:rPr>
                <w:sz w:val="20"/>
                <w:szCs w:val="20"/>
              </w:rPr>
              <w:t xml:space="preserve"> правил гигиены.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200BB0" w:rsidRDefault="00200BB0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vMerge/>
            <w:tcBorders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200BB0" w:rsidRDefault="00200BB0" w:rsidP="000F1F2F">
            <w:pPr>
              <w:pStyle w:val="a4"/>
              <w:jc w:val="center"/>
              <w:rPr>
                <w:b/>
                <w:sz w:val="24"/>
                <w:szCs w:val="24"/>
              </w:rPr>
            </w:pPr>
          </w:p>
        </w:tc>
      </w:tr>
      <w:tr w:rsidR="00B25A11" w:rsidRPr="008A77AF" w:rsidTr="00200BB0">
        <w:trPr>
          <w:cantSplit/>
          <w:trHeight w:val="250"/>
        </w:trPr>
        <w:tc>
          <w:tcPr>
            <w:tcW w:w="566" w:type="dxa"/>
            <w:tcBorders>
              <w:top w:val="single" w:sz="18" w:space="0" w:color="auto"/>
            </w:tcBorders>
          </w:tcPr>
          <w:p w:rsidR="00B25A11" w:rsidRDefault="00B25A11" w:rsidP="00AB2406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68.</w:t>
            </w:r>
          </w:p>
        </w:tc>
        <w:tc>
          <w:tcPr>
            <w:tcW w:w="2834" w:type="dxa"/>
            <w:tcBorders>
              <w:top w:val="single" w:sz="18" w:space="0" w:color="auto"/>
            </w:tcBorders>
          </w:tcPr>
          <w:p w:rsidR="00B25A11" w:rsidRDefault="00B25A11" w:rsidP="00B25A11">
            <w:pPr>
              <w:pStyle w:val="a4"/>
              <w:rPr>
                <w:sz w:val="20"/>
                <w:szCs w:val="20"/>
              </w:rPr>
            </w:pPr>
            <w:r w:rsidRPr="002372F2">
              <w:rPr>
                <w:b/>
                <w:i/>
                <w:sz w:val="20"/>
                <w:szCs w:val="20"/>
                <w:u w:val="single"/>
              </w:rPr>
              <w:t>Экскурсия в природу</w:t>
            </w:r>
            <w:r w:rsidRPr="002372F2">
              <w:rPr>
                <w:b/>
                <w:i/>
                <w:sz w:val="20"/>
                <w:szCs w:val="20"/>
              </w:rPr>
              <w:t xml:space="preserve">: </w:t>
            </w:r>
            <w:r>
              <w:rPr>
                <w:b/>
                <w:i/>
                <w:sz w:val="20"/>
                <w:szCs w:val="20"/>
              </w:rPr>
              <w:t>«</w:t>
            </w:r>
            <w:r w:rsidR="009826C7">
              <w:rPr>
                <w:b/>
                <w:i/>
                <w:sz w:val="20"/>
                <w:szCs w:val="20"/>
              </w:rPr>
              <w:t>Растительный и животный мир Тульского парка».</w:t>
            </w:r>
          </w:p>
        </w:tc>
        <w:tc>
          <w:tcPr>
            <w:tcW w:w="425" w:type="dxa"/>
            <w:tcBorders>
              <w:top w:val="single" w:sz="18" w:space="0" w:color="auto"/>
              <w:right w:val="single" w:sz="4" w:space="0" w:color="auto"/>
            </w:tcBorders>
          </w:tcPr>
          <w:p w:rsidR="00B25A11" w:rsidRDefault="00B25A11" w:rsidP="008F5857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3" w:type="dxa"/>
            <w:tcBorders>
              <w:top w:val="single" w:sz="18" w:space="0" w:color="auto"/>
              <w:left w:val="single" w:sz="4" w:space="0" w:color="auto"/>
            </w:tcBorders>
          </w:tcPr>
          <w:p w:rsidR="00B25A11" w:rsidRDefault="00B25A11" w:rsidP="008F5857">
            <w:pPr>
              <w:pStyle w:val="a4"/>
              <w:jc w:val="center"/>
              <w:rPr>
                <w:rFonts w:eastAsia="Calibri"/>
                <w:sz w:val="20"/>
                <w:szCs w:val="20"/>
              </w:rPr>
            </w:pPr>
            <w:proofErr w:type="spellStart"/>
            <w:proofErr w:type="gramStart"/>
            <w:r>
              <w:rPr>
                <w:rFonts w:eastAsia="Calibri"/>
                <w:sz w:val="20"/>
                <w:szCs w:val="20"/>
              </w:rPr>
              <w:t>Экскур-сия</w:t>
            </w:r>
            <w:proofErr w:type="spellEnd"/>
            <w:proofErr w:type="gramEnd"/>
          </w:p>
        </w:tc>
        <w:tc>
          <w:tcPr>
            <w:tcW w:w="2410" w:type="dxa"/>
            <w:tcBorders>
              <w:top w:val="single" w:sz="18" w:space="0" w:color="auto"/>
            </w:tcBorders>
          </w:tcPr>
          <w:p w:rsidR="00B25A11" w:rsidRDefault="00B25A11" w:rsidP="00B25A1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Повторение фактического материала из раздела «Живая природа».</w:t>
            </w:r>
          </w:p>
        </w:tc>
        <w:tc>
          <w:tcPr>
            <w:tcW w:w="7371" w:type="dxa"/>
            <w:gridSpan w:val="4"/>
            <w:tcBorders>
              <w:top w:val="single" w:sz="18" w:space="0" w:color="auto"/>
            </w:tcBorders>
          </w:tcPr>
          <w:p w:rsidR="00B25A11" w:rsidRPr="00B25A11" w:rsidRDefault="00B25A11" w:rsidP="002E3190">
            <w:pPr>
              <w:pStyle w:val="a4"/>
              <w:rPr>
                <w:sz w:val="20"/>
                <w:szCs w:val="20"/>
              </w:rPr>
            </w:pPr>
            <w:r w:rsidRPr="00B25A11">
              <w:rPr>
                <w:sz w:val="20"/>
                <w:szCs w:val="20"/>
              </w:rPr>
              <w:t>Обобщить и систематизировать полученные знания.</w:t>
            </w:r>
          </w:p>
        </w:tc>
        <w:tc>
          <w:tcPr>
            <w:tcW w:w="851" w:type="dxa"/>
            <w:gridSpan w:val="2"/>
            <w:tcBorders>
              <w:top w:val="single" w:sz="18" w:space="0" w:color="auto"/>
              <w:right w:val="single" w:sz="4" w:space="0" w:color="auto"/>
            </w:tcBorders>
          </w:tcPr>
          <w:p w:rsidR="00B25A11" w:rsidRDefault="00B25A11" w:rsidP="00191549">
            <w:pPr>
              <w:pStyle w:val="a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Фронт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gramEnd"/>
            <w:r>
              <w:rPr>
                <w:sz w:val="20"/>
                <w:szCs w:val="20"/>
              </w:rPr>
              <w:t xml:space="preserve">прос </w:t>
            </w:r>
            <w:proofErr w:type="spellStart"/>
            <w:r>
              <w:rPr>
                <w:sz w:val="20"/>
                <w:szCs w:val="20"/>
              </w:rPr>
              <w:t>взаи-мокон-троль</w:t>
            </w:r>
            <w:proofErr w:type="spellEnd"/>
          </w:p>
        </w:tc>
        <w:tc>
          <w:tcPr>
            <w:tcW w:w="850" w:type="dxa"/>
            <w:tcBorders>
              <w:top w:val="single" w:sz="18" w:space="0" w:color="auto"/>
              <w:right w:val="single" w:sz="4" w:space="0" w:color="auto"/>
            </w:tcBorders>
            <w:shd w:val="clear" w:color="auto" w:fill="auto"/>
          </w:tcPr>
          <w:p w:rsidR="00B25A11" w:rsidRDefault="00B25A11" w:rsidP="00BC78BA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C78BA">
              <w:rPr>
                <w:b/>
                <w:sz w:val="24"/>
                <w:szCs w:val="24"/>
              </w:rPr>
              <w:t>6</w:t>
            </w:r>
            <w:r>
              <w:rPr>
                <w:b/>
                <w:sz w:val="24"/>
                <w:szCs w:val="24"/>
              </w:rPr>
              <w:t>.05 – 30.05.</w:t>
            </w:r>
          </w:p>
        </w:tc>
      </w:tr>
    </w:tbl>
    <w:p w:rsidR="003F63A7" w:rsidRDefault="003F63A7"/>
    <w:sectPr w:rsidR="003F63A7" w:rsidSect="0073752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7526"/>
    <w:rsid w:val="000413AE"/>
    <w:rsid w:val="00046588"/>
    <w:rsid w:val="00046D23"/>
    <w:rsid w:val="00053157"/>
    <w:rsid w:val="00084BB5"/>
    <w:rsid w:val="000946BF"/>
    <w:rsid w:val="000A2820"/>
    <w:rsid w:val="000E4C53"/>
    <w:rsid w:val="000F1F2F"/>
    <w:rsid w:val="00104451"/>
    <w:rsid w:val="00134CB4"/>
    <w:rsid w:val="00160762"/>
    <w:rsid w:val="00191549"/>
    <w:rsid w:val="00192596"/>
    <w:rsid w:val="00195724"/>
    <w:rsid w:val="001C7529"/>
    <w:rsid w:val="00200BB0"/>
    <w:rsid w:val="00221745"/>
    <w:rsid w:val="002372F2"/>
    <w:rsid w:val="002713B9"/>
    <w:rsid w:val="00286132"/>
    <w:rsid w:val="002916AA"/>
    <w:rsid w:val="002A1221"/>
    <w:rsid w:val="002A2410"/>
    <w:rsid w:val="002A3235"/>
    <w:rsid w:val="002B26EB"/>
    <w:rsid w:val="002C02E5"/>
    <w:rsid w:val="002D3EF1"/>
    <w:rsid w:val="002E3190"/>
    <w:rsid w:val="00300AA5"/>
    <w:rsid w:val="00301F57"/>
    <w:rsid w:val="00353142"/>
    <w:rsid w:val="00391209"/>
    <w:rsid w:val="003914B0"/>
    <w:rsid w:val="003B43E1"/>
    <w:rsid w:val="003C254C"/>
    <w:rsid w:val="003D2337"/>
    <w:rsid w:val="003E7F51"/>
    <w:rsid w:val="003F63A7"/>
    <w:rsid w:val="00433174"/>
    <w:rsid w:val="00445ED9"/>
    <w:rsid w:val="00447488"/>
    <w:rsid w:val="00460993"/>
    <w:rsid w:val="00467895"/>
    <w:rsid w:val="00515026"/>
    <w:rsid w:val="00583348"/>
    <w:rsid w:val="005B44EA"/>
    <w:rsid w:val="005F2759"/>
    <w:rsid w:val="0062026B"/>
    <w:rsid w:val="006B238F"/>
    <w:rsid w:val="006C5BB4"/>
    <w:rsid w:val="007302EE"/>
    <w:rsid w:val="00737526"/>
    <w:rsid w:val="00753F31"/>
    <w:rsid w:val="007A46DA"/>
    <w:rsid w:val="007A5E8D"/>
    <w:rsid w:val="007C112A"/>
    <w:rsid w:val="007E495E"/>
    <w:rsid w:val="00844E12"/>
    <w:rsid w:val="00867E02"/>
    <w:rsid w:val="00873A20"/>
    <w:rsid w:val="008A3E8F"/>
    <w:rsid w:val="008A47CB"/>
    <w:rsid w:val="008A701E"/>
    <w:rsid w:val="008D7B07"/>
    <w:rsid w:val="008F5857"/>
    <w:rsid w:val="009055BB"/>
    <w:rsid w:val="0093684F"/>
    <w:rsid w:val="009509DD"/>
    <w:rsid w:val="0097098A"/>
    <w:rsid w:val="00972110"/>
    <w:rsid w:val="009826C7"/>
    <w:rsid w:val="00994711"/>
    <w:rsid w:val="009A173D"/>
    <w:rsid w:val="009C1C0A"/>
    <w:rsid w:val="009F410F"/>
    <w:rsid w:val="00A03BE7"/>
    <w:rsid w:val="00A25FA8"/>
    <w:rsid w:val="00A35053"/>
    <w:rsid w:val="00AA21A5"/>
    <w:rsid w:val="00AA4412"/>
    <w:rsid w:val="00AB2406"/>
    <w:rsid w:val="00AE44A5"/>
    <w:rsid w:val="00AF7F29"/>
    <w:rsid w:val="00B25A11"/>
    <w:rsid w:val="00B479C2"/>
    <w:rsid w:val="00BC048C"/>
    <w:rsid w:val="00BC78BA"/>
    <w:rsid w:val="00C13625"/>
    <w:rsid w:val="00C35254"/>
    <w:rsid w:val="00C4143A"/>
    <w:rsid w:val="00C534E6"/>
    <w:rsid w:val="00C812DA"/>
    <w:rsid w:val="00C90584"/>
    <w:rsid w:val="00CF0804"/>
    <w:rsid w:val="00D712FD"/>
    <w:rsid w:val="00D92B71"/>
    <w:rsid w:val="00DA2084"/>
    <w:rsid w:val="00DF41CC"/>
    <w:rsid w:val="00E30AB6"/>
    <w:rsid w:val="00E3283A"/>
    <w:rsid w:val="00E36913"/>
    <w:rsid w:val="00E82615"/>
    <w:rsid w:val="00F1794C"/>
    <w:rsid w:val="00F24CCF"/>
    <w:rsid w:val="00F63937"/>
    <w:rsid w:val="00F64EC7"/>
    <w:rsid w:val="00F938A9"/>
    <w:rsid w:val="00FC0998"/>
    <w:rsid w:val="00FE6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26"/>
  </w:style>
  <w:style w:type="paragraph" w:styleId="1">
    <w:name w:val="heading 1"/>
    <w:basedOn w:val="a"/>
    <w:next w:val="a"/>
    <w:link w:val="10"/>
    <w:uiPriority w:val="9"/>
    <w:qFormat/>
    <w:rsid w:val="0046099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526"/>
    <w:pPr>
      <w:spacing w:after="0" w:line="240" w:lineRule="auto"/>
    </w:pPr>
    <w:tblPr>
      <w:tblInd w:w="0" w:type="dxa"/>
      <w:tblBorders>
        <w:top w:val="single" w:sz="4" w:space="0" w:color="444444" w:themeColor="text1"/>
        <w:left w:val="single" w:sz="4" w:space="0" w:color="444444" w:themeColor="text1"/>
        <w:bottom w:val="single" w:sz="4" w:space="0" w:color="444444" w:themeColor="text1"/>
        <w:right w:val="single" w:sz="4" w:space="0" w:color="444444" w:themeColor="text1"/>
        <w:insideH w:val="single" w:sz="4" w:space="0" w:color="444444" w:themeColor="text1"/>
        <w:insideV w:val="single" w:sz="4" w:space="0" w:color="444444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3752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609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444444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689A6-55FB-40EC-8BEA-ACA534CB8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21</Pages>
  <Words>9590</Words>
  <Characters>54667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Konfuciy</cp:lastModifiedBy>
  <cp:revision>47</cp:revision>
  <cp:lastPrinted>2013-09-09T17:46:00Z</cp:lastPrinted>
  <dcterms:created xsi:type="dcterms:W3CDTF">2012-08-20T10:26:00Z</dcterms:created>
  <dcterms:modified xsi:type="dcterms:W3CDTF">2013-09-09T17:59:00Z</dcterms:modified>
</cp:coreProperties>
</file>