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«Особенности учебного занятия в начальной школе с позиции требований ФГОС НОО»</w:t>
      </w: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                                                                                                  учитель начальных классов                                                                                  Андрющенко Татьяна Ивановна</w:t>
      </w: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огромец</w:t>
      </w:r>
      <w:proofErr w:type="spellEnd"/>
    </w:p>
    <w:p w:rsidR="00F30270" w:rsidRDefault="00F30270" w:rsidP="00F302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2011год</w:t>
      </w:r>
    </w:p>
    <w:p w:rsidR="00E27997" w:rsidRDefault="00FF120F" w:rsidP="00FF1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Новые социальные запросы, отражённые в ФГОС, определяют цели образования как общекультурное, личностное и  познавательное развитие учащихся, обеспечивающее такую ключевую компетенцию образования, как «научить учиться». Важнейшей задачей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:rsidR="00FF120F" w:rsidRDefault="00FF120F" w:rsidP="00C91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99">
        <w:rPr>
          <w:rFonts w:ascii="Times New Roman" w:hAnsi="Times New Roman" w:cs="Times New Roman"/>
          <w:sz w:val="28"/>
          <w:szCs w:val="28"/>
        </w:rPr>
        <w:t xml:space="preserve">В широком значении «универсальные учебные действия» - саморазвитие и самосовершенствование путём сознательного и активного присвоения нового социального опыта. </w:t>
      </w:r>
      <w:r w:rsidR="003B6199">
        <w:rPr>
          <w:rFonts w:ascii="Times New Roman" w:hAnsi="Times New Roman" w:cs="Times New Roman"/>
          <w:sz w:val="28"/>
          <w:szCs w:val="28"/>
        </w:rPr>
        <w:t xml:space="preserve">В более узком (собственно психологическом значении) «универсальные учебные действия» - это совокупность действий учащегося, обеспечивающее его культурную идентичность, социальную компетентность, толерантность, способность к самостоятельному усвоению знаний и умений, включая  организацию этого процесса. </w:t>
      </w:r>
    </w:p>
    <w:p w:rsidR="00C91A73" w:rsidRDefault="003B6199" w:rsidP="00C91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Теоретико-методологической основой проектирования формирования УУД в целом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культурно-исторический подходы (Л.С.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Леонтьев,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П.Я. Гальперин, В.В. Давыдов), интегрирующие достижения педагогической науки и практики</w:t>
      </w:r>
      <w:r w:rsidR="00C91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1A73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C91A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1A73">
        <w:rPr>
          <w:rFonts w:ascii="Times New Roman" w:hAnsi="Times New Roman" w:cs="Times New Roman"/>
          <w:sz w:val="28"/>
          <w:szCs w:val="28"/>
        </w:rPr>
        <w:t>зуновской</w:t>
      </w:r>
      <w:proofErr w:type="spellEnd"/>
      <w:r w:rsidR="00C91A73">
        <w:rPr>
          <w:rFonts w:ascii="Times New Roman" w:hAnsi="Times New Roman" w:cs="Times New Roman"/>
          <w:sz w:val="28"/>
          <w:szCs w:val="28"/>
        </w:rPr>
        <w:t xml:space="preserve"> парадигм образования).  Метод обучения, при котором ребёнок не получает готовых знаний, а добывает их сам в процессе собственной учебно-познавательной деятельности называется </w:t>
      </w:r>
      <w:proofErr w:type="spellStart"/>
      <w:r w:rsidR="00C91A73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C91A73">
        <w:rPr>
          <w:rFonts w:ascii="Times New Roman" w:hAnsi="Times New Roman" w:cs="Times New Roman"/>
          <w:sz w:val="28"/>
          <w:szCs w:val="28"/>
        </w:rPr>
        <w:t xml:space="preserve"> методом. По мнению </w:t>
      </w:r>
      <w:proofErr w:type="spellStart"/>
      <w:r w:rsidR="00C91A73">
        <w:rPr>
          <w:rFonts w:ascii="Times New Roman" w:hAnsi="Times New Roman" w:cs="Times New Roman"/>
          <w:sz w:val="28"/>
          <w:szCs w:val="28"/>
        </w:rPr>
        <w:t>А.Дистервега</w:t>
      </w:r>
      <w:proofErr w:type="spellEnd"/>
      <w:r w:rsidR="00C9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A7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91A73">
        <w:rPr>
          <w:rFonts w:ascii="Times New Roman" w:hAnsi="Times New Roman" w:cs="Times New Roman"/>
          <w:sz w:val="28"/>
          <w:szCs w:val="28"/>
        </w:rPr>
        <w:t xml:space="preserve"> метод обучения является универсальным. «Сообразно ему следовало бы поступать не только в начальных школах,  но во всех школах, даже высших учебных заведениях. Этот метод уместен везде, где знание должно быть ещё приобретено, то есть для всякого учащегося</w:t>
      </w:r>
      <w:proofErr w:type="gramStart"/>
      <w:r w:rsidR="00C91A7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B6199" w:rsidRDefault="003B6199" w:rsidP="00C91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A73">
        <w:rPr>
          <w:rFonts w:ascii="Times New Roman" w:hAnsi="Times New Roman" w:cs="Times New Roman"/>
          <w:sz w:val="28"/>
          <w:szCs w:val="28"/>
        </w:rPr>
        <w:t xml:space="preserve">Как же построить урок, чтобы реализовать требования </w:t>
      </w:r>
      <w:r w:rsidR="00C9313B">
        <w:rPr>
          <w:rFonts w:ascii="Times New Roman" w:hAnsi="Times New Roman" w:cs="Times New Roman"/>
          <w:sz w:val="28"/>
          <w:szCs w:val="28"/>
        </w:rPr>
        <w:t>С</w:t>
      </w:r>
      <w:r w:rsidR="00C91A73">
        <w:rPr>
          <w:rFonts w:ascii="Times New Roman" w:hAnsi="Times New Roman" w:cs="Times New Roman"/>
          <w:sz w:val="28"/>
          <w:szCs w:val="28"/>
        </w:rPr>
        <w:t>тандартов второго поколения?</w:t>
      </w:r>
      <w:r w:rsidR="00C9313B">
        <w:rPr>
          <w:rFonts w:ascii="Times New Roman" w:hAnsi="Times New Roman" w:cs="Times New Roman"/>
          <w:sz w:val="28"/>
          <w:szCs w:val="28"/>
        </w:rPr>
        <w:t xml:space="preserve"> Для построения уроков в рамках ФГОС НОО важно понять, какими должны быть критерии результативности урока. </w:t>
      </w:r>
    </w:p>
    <w:p w:rsidR="00C9313B" w:rsidRDefault="00C9313B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 задаются с тенденций передачи функции от учителя к ученику.</w:t>
      </w:r>
    </w:p>
    <w:p w:rsidR="00C9313B" w:rsidRDefault="00C9313B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т.п.).</w:t>
      </w:r>
    </w:p>
    <w:p w:rsidR="00C9313B" w:rsidRDefault="00C9313B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Используются разнообразные формы, методы и приёмы обучения, повышающие степень активности учащегося в учебном процессе.</w:t>
      </w:r>
    </w:p>
    <w:p w:rsidR="00C9313B" w:rsidRDefault="00C9313B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владеет технологией диалога, обучает учащихся ставить и адресовать вопросы.</w:t>
      </w:r>
    </w:p>
    <w:p w:rsidR="00C9313B" w:rsidRDefault="00C9313B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эффективно (адекватно цели урока) </w:t>
      </w:r>
      <w:r w:rsidR="00636CDE">
        <w:rPr>
          <w:rFonts w:ascii="Times New Roman" w:hAnsi="Times New Roman" w:cs="Times New Roman"/>
          <w:sz w:val="28"/>
          <w:szCs w:val="28"/>
        </w:rPr>
        <w:t>сочетает репродуктивную и проблемную формы обучения, учит детей работать по правилу и творчески.</w:t>
      </w:r>
    </w:p>
    <w:p w:rsidR="00636CDE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задаются задачи и чёткие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36CDE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добивается осмысления учебного материала всеми учащимися, используя для этого специальные приёмы.</w:t>
      </w:r>
    </w:p>
    <w:p w:rsidR="00636CDE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стремится оценивать реальное продвижение каждого ученика, поощряет и поддерживает минимальные успехи.</w:t>
      </w:r>
    </w:p>
    <w:p w:rsidR="00636CDE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специально планирует коммуникативные задачи урока.</w:t>
      </w:r>
    </w:p>
    <w:p w:rsidR="00636CDE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636CDE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Стиль, тон отношений, задаваемый на уроке, создаёт атмосферу сотрудничества, сотворчества, психологического комфорта.</w:t>
      </w:r>
    </w:p>
    <w:p w:rsidR="003B55B8" w:rsidRDefault="00636CDE" w:rsidP="00C93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B8">
        <w:rPr>
          <w:rFonts w:ascii="Times New Roman" w:hAnsi="Times New Roman" w:cs="Times New Roman"/>
          <w:sz w:val="28"/>
          <w:szCs w:val="28"/>
        </w:rPr>
        <w:t>На уроке осуществляется глубокое личностное воздействие «учитель - ученик» (через отношения, совместную деятельность и т.д.).</w:t>
      </w:r>
    </w:p>
    <w:p w:rsidR="003B55B8" w:rsidRDefault="003B55B8" w:rsidP="003B5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типы учебных занятий:</w:t>
      </w:r>
    </w:p>
    <w:p w:rsidR="003B55B8" w:rsidRDefault="003B55B8" w:rsidP="003B55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традиционный урок (комбинированный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моноцелевой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B55B8" w:rsidRDefault="003B55B8" w:rsidP="003B55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3B55B8" w:rsidRDefault="003B55B8" w:rsidP="003B55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лекционно-семинарские занятия</w:t>
      </w:r>
    </w:p>
    <w:p w:rsidR="003B55B8" w:rsidRDefault="003B55B8" w:rsidP="003B55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занятия</w:t>
      </w:r>
    </w:p>
    <w:p w:rsidR="003B55B8" w:rsidRDefault="003B55B8" w:rsidP="003B55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3B55B8" w:rsidRDefault="003B55B8" w:rsidP="003B55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учение</w:t>
      </w:r>
    </w:p>
    <w:p w:rsidR="003B55B8" w:rsidRDefault="003B55B8" w:rsidP="003B5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классического урока являются:</w:t>
      </w:r>
    </w:p>
    <w:p w:rsidR="003B55B8" w:rsidRDefault="003B55B8" w:rsidP="003B55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(достигнута цель или нет)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(указания на её достижения)</w:t>
      </w:r>
    </w:p>
    <w:p w:rsidR="00C366E1" w:rsidRDefault="003B55B8" w:rsidP="003B55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цели: обучающая, развивающая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детализированы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микроцелями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задачами </w:t>
      </w:r>
    </w:p>
    <w:p w:rsidR="00C366E1" w:rsidRDefault="00C366E1" w:rsidP="003B55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 должны сказать своими словами, чтобы в конце урока подвели итог</w:t>
      </w:r>
    </w:p>
    <w:p w:rsidR="00C366E1" w:rsidRDefault="00C366E1" w:rsidP="003B55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Соизмерима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(70% - по конспекту, 30-35% - учитель может изменить)</w:t>
      </w:r>
    </w:p>
    <w:p w:rsidR="00C366E1" w:rsidRDefault="00C366E1" w:rsidP="00C36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изменить, модернизировать – это профессионализм учителя, это приемлемо.</w:t>
      </w:r>
    </w:p>
    <w:p w:rsidR="00C366E1" w:rsidRDefault="00C366E1" w:rsidP="00C36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66E1" w:rsidRDefault="00C366E1" w:rsidP="00C366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ориентированная на развитие личности ребёнка</w:t>
      </w:r>
    </w:p>
    <w:p w:rsidR="00C366E1" w:rsidRDefault="00C366E1" w:rsidP="00C366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цели</w:t>
      </w:r>
    </w:p>
    <w:p w:rsidR="00990F01" w:rsidRDefault="00990F01" w:rsidP="00C36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целях, ориентированных на развитие личности ребёнка:</w:t>
      </w:r>
    </w:p>
    <w:p w:rsidR="00990F01" w:rsidRDefault="00990F01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личностно-смыслового отношения к учебному предмету (актуализировать личностный смысл…, помочь осознать социальную, практическую и личностную значимость учебного материала)</w:t>
      </w:r>
    </w:p>
    <w:p w:rsidR="00990F01" w:rsidRDefault="00990F01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ценностных отношений к окружающей действительности (содействовать осознанию ценностей изучаемого предмета, помочь осознать ценность совместной деятельности)</w:t>
      </w:r>
    </w:p>
    <w:p w:rsidR="00990F01" w:rsidRDefault="00990F01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связанные с развитием интеллектуальной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создать содержательные и организационные условия для развития умения анализировать, сравнивать, выделять главное, классифицировать познавательный объект)</w:t>
      </w:r>
    </w:p>
    <w:p w:rsidR="00636CDE" w:rsidRDefault="00990F01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исследовательской культуры (содействовать развитию умения использовать научные методы познания </w:t>
      </w:r>
      <w:r w:rsidR="00891653">
        <w:rPr>
          <w:rFonts w:ascii="Times New Roman" w:hAnsi="Times New Roman" w:cs="Times New Roman"/>
          <w:sz w:val="28"/>
          <w:szCs w:val="28"/>
        </w:rPr>
        <w:t>(наблюдение, гипотеза, эксперимент); создать условия для развития умений формулировать проблемы, предлагать пути их решения</w:t>
      </w:r>
      <w:r w:rsidR="003B55B8" w:rsidRPr="00990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1653" w:rsidRDefault="00891653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культуры самоуправления учебной деятельностью (обеспечить развитие умения ставить цель и планировать свою деятельность, содействовать развитию умений осуществлять самоконтроль, самооценку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деятельности)</w:t>
      </w:r>
    </w:p>
    <w:p w:rsidR="00891653" w:rsidRDefault="00891653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информационной культуры (создать условия для развития умения структурировать информацию, развивать умения составлять простой и сложный планы)</w:t>
      </w:r>
    </w:p>
    <w:p w:rsidR="00891653" w:rsidRDefault="00891653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культуры (содействовать развитию у детей умения общаться, обеспечить развитие диалогической и монологической речи)</w:t>
      </w:r>
    </w:p>
    <w:p w:rsidR="00891653" w:rsidRDefault="00891653" w:rsidP="00990F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рефлексивной культуры (способствовать осознанию рефлексивного алгоритма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Я-мы-дело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91653" w:rsidRDefault="00891653" w:rsidP="0089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653">
        <w:rPr>
          <w:rFonts w:ascii="Times New Roman" w:hAnsi="Times New Roman" w:cs="Times New Roman"/>
          <w:sz w:val="28"/>
          <w:szCs w:val="28"/>
        </w:rPr>
        <w:t xml:space="preserve"> Как я чувствовал себя на уроке?</w:t>
      </w:r>
    </w:p>
    <w:p w:rsidR="00891653" w:rsidRDefault="00891653" w:rsidP="0089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91653">
        <w:rPr>
          <w:rFonts w:ascii="Times New Roman" w:hAnsi="Times New Roman" w:cs="Times New Roman"/>
          <w:sz w:val="28"/>
          <w:szCs w:val="28"/>
        </w:rPr>
        <w:t xml:space="preserve"> Как мы смогли решить дело?</w:t>
      </w:r>
    </w:p>
    <w:p w:rsidR="00891653" w:rsidRDefault="00891653" w:rsidP="0089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хорошо, что плохо?</w:t>
      </w:r>
    </w:p>
    <w:p w:rsidR="00891653" w:rsidRDefault="00891653" w:rsidP="0089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4EA">
        <w:rPr>
          <w:rFonts w:ascii="Times New Roman" w:hAnsi="Times New Roman" w:cs="Times New Roman"/>
          <w:sz w:val="28"/>
          <w:szCs w:val="28"/>
        </w:rPr>
        <w:t>Достигли ли мы результата?</w:t>
      </w:r>
    </w:p>
    <w:p w:rsidR="00A124EA" w:rsidRDefault="00A124EA" w:rsidP="0089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– умение отстраниться и занять любую из позиций в общении.</w:t>
      </w:r>
    </w:p>
    <w:p w:rsidR="00A124EA" w:rsidRDefault="00A124EA" w:rsidP="0089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остановимся на предметных целях:</w:t>
      </w:r>
    </w:p>
    <w:p w:rsidR="00A124EA" w:rsidRPr="00A124EA" w:rsidRDefault="00A124EA" w:rsidP="00A124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4EA">
        <w:rPr>
          <w:rFonts w:ascii="Times New Roman" w:hAnsi="Times New Roman" w:cs="Times New Roman"/>
          <w:sz w:val="28"/>
          <w:szCs w:val="28"/>
        </w:rPr>
        <w:t>Организовать деятельность учащихся по изучению и закреплению фактов, понятий, законов, положений</w:t>
      </w:r>
    </w:p>
    <w:p w:rsidR="00A124EA" w:rsidRDefault="00A124EA" w:rsidP="00A124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учащихся по самостоятельному применению знаний в разнообразных ситуациях</w:t>
      </w:r>
    </w:p>
    <w:p w:rsidR="00A124EA" w:rsidRDefault="00A124EA" w:rsidP="00A124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проверку и оценку знаний и способов действий</w:t>
      </w:r>
    </w:p>
    <w:p w:rsidR="00A124EA" w:rsidRDefault="00A124EA" w:rsidP="00A124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по коррекции знаний и способов действий</w:t>
      </w:r>
    </w:p>
    <w:p w:rsidR="00A124EA" w:rsidRDefault="00A124EA" w:rsidP="00A12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опорную таблицу для конструирования учебного занятия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124EA" w:rsidTr="00A124EA">
        <w:tc>
          <w:tcPr>
            <w:tcW w:w="4785" w:type="dxa"/>
          </w:tcPr>
          <w:p w:rsidR="00A124EA" w:rsidRPr="00A124EA" w:rsidRDefault="00A124EA" w:rsidP="00A1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4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 УЗ</w:t>
            </w:r>
          </w:p>
        </w:tc>
        <w:tc>
          <w:tcPr>
            <w:tcW w:w="4786" w:type="dxa"/>
          </w:tcPr>
          <w:p w:rsidR="00A124EA" w:rsidRPr="00A124EA" w:rsidRDefault="00A124EA" w:rsidP="00A1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4E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методы и приёмы выполнения</w:t>
            </w:r>
          </w:p>
        </w:tc>
      </w:tr>
      <w:tr w:rsidR="00A124EA" w:rsidTr="00BF2066">
        <w:tc>
          <w:tcPr>
            <w:tcW w:w="9571" w:type="dxa"/>
            <w:gridSpan w:val="2"/>
          </w:tcPr>
          <w:p w:rsidR="00A124EA" w:rsidRPr="00A124EA" w:rsidRDefault="00A124EA" w:rsidP="00A124E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4E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A124EA" w:rsidTr="00A124EA">
        <w:tc>
          <w:tcPr>
            <w:tcW w:w="4785" w:type="dxa"/>
          </w:tcPr>
          <w:p w:rsidR="00A124EA" w:rsidRDefault="00A124EA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подготовленности, организация внимания</w:t>
            </w:r>
          </w:p>
        </w:tc>
        <w:tc>
          <w:tcPr>
            <w:tcW w:w="4786" w:type="dxa"/>
          </w:tcPr>
          <w:p w:rsidR="00A124EA" w:rsidRDefault="00AE0992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дежурного, фиксация отсутствующих, стихотворный настрой и др.</w:t>
            </w:r>
          </w:p>
        </w:tc>
      </w:tr>
      <w:tr w:rsidR="00AE0992" w:rsidTr="000D24B9">
        <w:tc>
          <w:tcPr>
            <w:tcW w:w="9571" w:type="dxa"/>
            <w:gridSpan w:val="2"/>
          </w:tcPr>
          <w:p w:rsidR="00AE0992" w:rsidRPr="00AE0992" w:rsidRDefault="00AE0992" w:rsidP="00AE099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выполнения домашнего задания</w:t>
            </w:r>
          </w:p>
        </w:tc>
      </w:tr>
      <w:tr w:rsidR="00A124EA" w:rsidTr="00A124EA">
        <w:tc>
          <w:tcPr>
            <w:tcW w:w="4785" w:type="dxa"/>
          </w:tcPr>
          <w:p w:rsidR="00A124EA" w:rsidRDefault="00AE0992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правильность, полноту и осознанность домашнего задания, выявить и устранить в ходе проверки обнаруженные проблемы</w:t>
            </w:r>
          </w:p>
        </w:tc>
        <w:tc>
          <w:tcPr>
            <w:tcW w:w="4786" w:type="dxa"/>
          </w:tcPr>
          <w:p w:rsidR="00A124EA" w:rsidRDefault="00AE0992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дополнительные вопросы, продолжи ответ…,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самостоятельные работы</w:t>
            </w:r>
          </w:p>
        </w:tc>
      </w:tr>
      <w:tr w:rsidR="00AE0992" w:rsidTr="003E3883">
        <w:tc>
          <w:tcPr>
            <w:tcW w:w="9571" w:type="dxa"/>
            <w:gridSpan w:val="2"/>
          </w:tcPr>
          <w:p w:rsidR="00AE0992" w:rsidRPr="00AE0992" w:rsidRDefault="00AE0992" w:rsidP="00AE099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9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учащихся к работе на основном этапе</w:t>
            </w:r>
          </w:p>
        </w:tc>
      </w:tr>
      <w:tr w:rsidR="00A124EA" w:rsidTr="00A124EA">
        <w:tc>
          <w:tcPr>
            <w:tcW w:w="4785" w:type="dxa"/>
          </w:tcPr>
          <w:p w:rsidR="00A124EA" w:rsidRDefault="00AE0992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мотивацию, актуализация субъектного опыта</w:t>
            </w:r>
          </w:p>
        </w:tc>
        <w:tc>
          <w:tcPr>
            <w:tcW w:w="4786" w:type="dxa"/>
          </w:tcPr>
          <w:p w:rsidR="00A124EA" w:rsidRDefault="00AE0992" w:rsidP="00AE0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 и цели (в виде проблемного задания, в виде эвристического вопроса, через показ конечных результатов, использование технологической карты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кластер.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 даётся загадка, отгадка к которой будет открыта при работе над новым материалом  </w:t>
            </w:r>
          </w:p>
        </w:tc>
      </w:tr>
      <w:tr w:rsidR="00AE0992" w:rsidTr="003A51ED">
        <w:tc>
          <w:tcPr>
            <w:tcW w:w="9571" w:type="dxa"/>
            <w:gridSpan w:val="2"/>
          </w:tcPr>
          <w:p w:rsidR="00AE0992" w:rsidRPr="00AE0992" w:rsidRDefault="00AE0992" w:rsidP="00AE099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усвоения новых знаний и способов действий</w:t>
            </w:r>
          </w:p>
        </w:tc>
      </w:tr>
      <w:tr w:rsidR="00A124EA" w:rsidTr="00A124EA">
        <w:tc>
          <w:tcPr>
            <w:tcW w:w="4785" w:type="dxa"/>
          </w:tcPr>
          <w:p w:rsidR="00A124EA" w:rsidRDefault="00AE0992" w:rsidP="00AE09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восприятие, осмысление и </w:t>
            </w:r>
            <w:r w:rsidR="004B6630">
              <w:rPr>
                <w:rFonts w:ascii="Times New Roman" w:hAnsi="Times New Roman" w:cs="Times New Roman"/>
                <w:sz w:val="28"/>
                <w:szCs w:val="28"/>
              </w:rPr>
              <w:t>первичное запоминание изучаемого материала</w:t>
            </w:r>
          </w:p>
          <w:p w:rsidR="004B6630" w:rsidRPr="00AE0992" w:rsidRDefault="004B6630" w:rsidP="00AE09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усвоению способов, средств, которые привели к определённому выбору</w:t>
            </w:r>
          </w:p>
        </w:tc>
        <w:tc>
          <w:tcPr>
            <w:tcW w:w="4786" w:type="dxa"/>
          </w:tcPr>
          <w:p w:rsidR="00A124EA" w:rsidRDefault="004B6630" w:rsidP="004B66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определением</w:t>
            </w:r>
          </w:p>
          <w:p w:rsidR="004B6630" w:rsidRDefault="004B6630" w:rsidP="004B66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обыденных аналогий</w:t>
            </w:r>
          </w:p>
          <w:p w:rsidR="004B6630" w:rsidRPr="004B6630" w:rsidRDefault="004B6630" w:rsidP="004B66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одновременно в словесной и знаково-символической формах, представление изученного материала в сравнительных и классификационных таблицах, рассказ, лекция, сообщение, модульное обучение, использование компьютерного учебника, проблемное обучение, коллективное обучение, построение структурно-логической схемы, генетический метод обучения</w:t>
            </w:r>
            <w:proofErr w:type="gramEnd"/>
          </w:p>
        </w:tc>
      </w:tr>
      <w:tr w:rsidR="004B6630" w:rsidTr="00C7011C">
        <w:tc>
          <w:tcPr>
            <w:tcW w:w="9571" w:type="dxa"/>
            <w:gridSpan w:val="2"/>
          </w:tcPr>
          <w:p w:rsidR="004B6630" w:rsidRPr="004B6630" w:rsidRDefault="004B6630" w:rsidP="004B66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Первичная проверка понимания изученного</w:t>
            </w:r>
          </w:p>
        </w:tc>
      </w:tr>
      <w:tr w:rsidR="00A124EA" w:rsidTr="00A124EA">
        <w:tc>
          <w:tcPr>
            <w:tcW w:w="4785" w:type="dxa"/>
          </w:tcPr>
          <w:p w:rsidR="00A124EA" w:rsidRDefault="004B663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правильность и осознанность изученного материала, выявить пробелы, провести коррекцию пробелов в осмыслении материала</w:t>
            </w:r>
          </w:p>
        </w:tc>
        <w:tc>
          <w:tcPr>
            <w:tcW w:w="4786" w:type="dxa"/>
          </w:tcPr>
          <w:p w:rsidR="00A124EA" w:rsidRDefault="004B663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текст, подготовка учащимися своих вопросов, своих примеров по новому материалу</w:t>
            </w:r>
          </w:p>
        </w:tc>
      </w:tr>
      <w:tr w:rsidR="004B6630" w:rsidTr="007472CA">
        <w:tc>
          <w:tcPr>
            <w:tcW w:w="9571" w:type="dxa"/>
            <w:gridSpan w:val="2"/>
          </w:tcPr>
          <w:p w:rsidR="004B6630" w:rsidRPr="004B6630" w:rsidRDefault="004B6630" w:rsidP="004B66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закрепления новых знаний и способов действий</w:t>
            </w:r>
            <w:r w:rsidR="007F0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24EA" w:rsidTr="00A124EA">
        <w:tc>
          <w:tcPr>
            <w:tcW w:w="4785" w:type="dxa"/>
          </w:tcPr>
          <w:p w:rsidR="00A124EA" w:rsidRDefault="007F070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ходе закрепления повышение уровня осмысления изученного материала, глубины понимания</w:t>
            </w:r>
          </w:p>
        </w:tc>
        <w:tc>
          <w:tcPr>
            <w:tcW w:w="4786" w:type="dxa"/>
          </w:tcPr>
          <w:p w:rsidR="00A124EA" w:rsidRDefault="007F070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взаимообразных задач, вопросно-ответное общение, придумывание своих заданий</w:t>
            </w:r>
          </w:p>
        </w:tc>
      </w:tr>
      <w:tr w:rsidR="007F0700" w:rsidTr="00946705">
        <w:tc>
          <w:tcPr>
            <w:tcW w:w="9571" w:type="dxa"/>
            <w:gridSpan w:val="2"/>
          </w:tcPr>
          <w:p w:rsidR="007F0700" w:rsidRPr="007F0700" w:rsidRDefault="007F0700" w:rsidP="007F070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 и способов действий</w:t>
            </w:r>
          </w:p>
        </w:tc>
      </w:tr>
      <w:tr w:rsidR="00A124EA" w:rsidTr="00A124EA">
        <w:tc>
          <w:tcPr>
            <w:tcW w:w="4785" w:type="dxa"/>
          </w:tcPr>
          <w:p w:rsidR="00A124EA" w:rsidRDefault="007F0700" w:rsidP="007F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усвоение знаний и способов действий на уровне применения их в разнообразных ситуациях</w:t>
            </w:r>
          </w:p>
        </w:tc>
        <w:tc>
          <w:tcPr>
            <w:tcW w:w="4786" w:type="dxa"/>
          </w:tcPr>
          <w:p w:rsidR="00A124EA" w:rsidRDefault="007F070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самостоятельные работы, деловая игра, учебные ситуации, групповая работа, дискуссия</w:t>
            </w:r>
          </w:p>
        </w:tc>
      </w:tr>
      <w:tr w:rsidR="007F0700" w:rsidTr="007B38FF">
        <w:tc>
          <w:tcPr>
            <w:tcW w:w="9571" w:type="dxa"/>
            <w:gridSpan w:val="2"/>
          </w:tcPr>
          <w:p w:rsidR="007F0700" w:rsidRPr="007F0700" w:rsidRDefault="007F0700" w:rsidP="007F070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</w:t>
            </w:r>
          </w:p>
        </w:tc>
      </w:tr>
      <w:tr w:rsidR="00A124EA" w:rsidTr="00A124EA">
        <w:tc>
          <w:tcPr>
            <w:tcW w:w="4785" w:type="dxa"/>
          </w:tcPr>
          <w:p w:rsidR="00A124EA" w:rsidRDefault="007F070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формирование целостной системы ведущих знаний учащихся, обеспечить установление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4786" w:type="dxa"/>
          </w:tcPr>
          <w:p w:rsidR="00A124EA" w:rsidRDefault="007F0700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«дерева»</w:t>
            </w:r>
            <w:r w:rsidR="00E80D05">
              <w:rPr>
                <w:rFonts w:ascii="Times New Roman" w:hAnsi="Times New Roman" w:cs="Times New Roman"/>
                <w:sz w:val="28"/>
                <w:szCs w:val="28"/>
              </w:rPr>
              <w:t xml:space="preserve">  «темы», построение «здания темы». Построение </w:t>
            </w:r>
            <w:proofErr w:type="spellStart"/>
            <w:proofErr w:type="gramStart"/>
            <w:r w:rsidR="00E80D05">
              <w:rPr>
                <w:rFonts w:ascii="Times New Roman" w:hAnsi="Times New Roman" w:cs="Times New Roman"/>
                <w:sz w:val="28"/>
                <w:szCs w:val="28"/>
              </w:rPr>
              <w:t>блок-формулы</w:t>
            </w:r>
            <w:proofErr w:type="spellEnd"/>
            <w:proofErr w:type="gramEnd"/>
            <w:r w:rsidR="00E80D05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E80D05">
              <w:rPr>
                <w:rFonts w:ascii="Times New Roman" w:hAnsi="Times New Roman" w:cs="Times New Roman"/>
                <w:sz w:val="28"/>
                <w:szCs w:val="28"/>
              </w:rPr>
              <w:t>уменьшаемое-вычитаемое=разность</w:t>
            </w:r>
            <w:proofErr w:type="spellEnd"/>
            <w:r w:rsidR="00E80D05">
              <w:rPr>
                <w:rFonts w:ascii="Times New Roman" w:hAnsi="Times New Roman" w:cs="Times New Roman"/>
                <w:sz w:val="28"/>
                <w:szCs w:val="28"/>
              </w:rPr>
              <w:t>. Учебные ситуации, «пересечение тем»</w:t>
            </w:r>
          </w:p>
        </w:tc>
      </w:tr>
      <w:tr w:rsidR="00E80D05" w:rsidTr="00742A5D">
        <w:tc>
          <w:tcPr>
            <w:tcW w:w="9571" w:type="dxa"/>
            <w:gridSpan w:val="2"/>
          </w:tcPr>
          <w:p w:rsidR="00E80D05" w:rsidRPr="00E80D05" w:rsidRDefault="00E80D05" w:rsidP="00E80D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самоконтроль знаний и способов действий</w:t>
            </w:r>
          </w:p>
        </w:tc>
      </w:tr>
      <w:tr w:rsidR="00A124EA" w:rsidTr="00A124EA">
        <w:tc>
          <w:tcPr>
            <w:tcW w:w="4785" w:type="dxa"/>
          </w:tcPr>
          <w:p w:rsidR="00A124EA" w:rsidRDefault="00E80D05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усвоения знаний и способов действий</w:t>
            </w:r>
          </w:p>
        </w:tc>
        <w:tc>
          <w:tcPr>
            <w:tcW w:w="4786" w:type="dxa"/>
          </w:tcPr>
          <w:p w:rsidR="00A124EA" w:rsidRDefault="00E80D05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самостоятельные и  контрольные работы, тесты, задания на выделение существенных признаков (глубина) задания, на конструирование нескольких способов решения одной и той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(гибкость), задачи с избыточными, противоречивыми данными (способность к оценочным действиям)</w:t>
            </w:r>
          </w:p>
        </w:tc>
      </w:tr>
      <w:tr w:rsidR="00E80D05" w:rsidTr="000804A5">
        <w:tc>
          <w:tcPr>
            <w:tcW w:w="9571" w:type="dxa"/>
            <w:gridSpan w:val="2"/>
          </w:tcPr>
          <w:p w:rsidR="00E80D05" w:rsidRPr="00E80D05" w:rsidRDefault="00E80D05" w:rsidP="00E80D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Коррекция знаний и способов действий</w:t>
            </w:r>
          </w:p>
        </w:tc>
      </w:tr>
      <w:tr w:rsidR="00A124EA" w:rsidTr="00A124EA">
        <w:tc>
          <w:tcPr>
            <w:tcW w:w="4785" w:type="dxa"/>
          </w:tcPr>
          <w:p w:rsidR="00A124EA" w:rsidRDefault="00E80D05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коррекции выявленных пробелов в знаниях и способах действия</w:t>
            </w:r>
          </w:p>
        </w:tc>
        <w:tc>
          <w:tcPr>
            <w:tcW w:w="4786" w:type="dxa"/>
          </w:tcPr>
          <w:p w:rsidR="00A124EA" w:rsidRDefault="00E80D05" w:rsidP="00E80D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разделённых на мелкие этапы и звенья упражнений</w:t>
            </w:r>
          </w:p>
          <w:p w:rsidR="00E80D05" w:rsidRPr="00E80D05" w:rsidRDefault="00304F34" w:rsidP="00E80D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развёрнутых инструкций с регулярным контролем. Тесты, задания с пропусками, структурно-логические схемы с пропусками</w:t>
            </w:r>
          </w:p>
        </w:tc>
      </w:tr>
      <w:tr w:rsidR="00304F34" w:rsidTr="00567261">
        <w:tc>
          <w:tcPr>
            <w:tcW w:w="9571" w:type="dxa"/>
            <w:gridSpan w:val="2"/>
          </w:tcPr>
          <w:p w:rsidR="00304F34" w:rsidRPr="00304F34" w:rsidRDefault="00304F34" w:rsidP="00304F3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домашнем задании</w:t>
            </w:r>
          </w:p>
        </w:tc>
      </w:tr>
      <w:tr w:rsidR="00A124EA" w:rsidTr="00A124EA">
        <w:tc>
          <w:tcPr>
            <w:tcW w:w="4785" w:type="dxa"/>
          </w:tcPr>
          <w:p w:rsidR="00A124EA" w:rsidRDefault="00304F34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4786" w:type="dxa"/>
          </w:tcPr>
          <w:p w:rsidR="00A124EA" w:rsidRDefault="00304F34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уровня домашнего задания:</w:t>
            </w:r>
          </w:p>
          <w:p w:rsidR="00304F34" w:rsidRDefault="00304F34" w:rsidP="00304F3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 минимум</w:t>
            </w:r>
          </w:p>
          <w:p w:rsidR="00304F34" w:rsidRDefault="00304F34" w:rsidP="00304F3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304F34" w:rsidRPr="00304F34" w:rsidRDefault="00304F34" w:rsidP="00304F3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304F34" w:rsidTr="00451F29">
        <w:tc>
          <w:tcPr>
            <w:tcW w:w="9571" w:type="dxa"/>
            <w:gridSpan w:val="2"/>
          </w:tcPr>
          <w:p w:rsidR="00304F34" w:rsidRPr="00304F34" w:rsidRDefault="00304F34" w:rsidP="00304F3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занятия</w:t>
            </w:r>
          </w:p>
        </w:tc>
      </w:tr>
      <w:tr w:rsidR="00A124EA" w:rsidTr="00A124EA">
        <w:tc>
          <w:tcPr>
            <w:tcW w:w="4785" w:type="dxa"/>
          </w:tcPr>
          <w:p w:rsidR="00A124EA" w:rsidRDefault="00304F34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качественную оценку работы класса и отдельных учащихся</w:t>
            </w:r>
          </w:p>
        </w:tc>
        <w:tc>
          <w:tcPr>
            <w:tcW w:w="4786" w:type="dxa"/>
          </w:tcPr>
          <w:p w:rsidR="00A124EA" w:rsidRDefault="00304F34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учителя, подведение итогов самими учащимися</w:t>
            </w:r>
          </w:p>
        </w:tc>
      </w:tr>
      <w:tr w:rsidR="00304F34" w:rsidTr="00CE455C">
        <w:tc>
          <w:tcPr>
            <w:tcW w:w="9571" w:type="dxa"/>
            <w:gridSpan w:val="2"/>
          </w:tcPr>
          <w:p w:rsidR="00304F34" w:rsidRPr="00304F34" w:rsidRDefault="00304F34" w:rsidP="00304F3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</w:tr>
      <w:tr w:rsidR="00304F34" w:rsidTr="00A124EA">
        <w:tc>
          <w:tcPr>
            <w:tcW w:w="4785" w:type="dxa"/>
          </w:tcPr>
          <w:p w:rsidR="00304F34" w:rsidRDefault="00304F34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рефлексию учащихся по поводу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состояния, мотивации своей деятельности и взаимодействия с учителем и одноклассниками</w:t>
            </w:r>
          </w:p>
        </w:tc>
        <w:tc>
          <w:tcPr>
            <w:tcW w:w="4786" w:type="dxa"/>
          </w:tcPr>
          <w:p w:rsidR="00304F34" w:rsidRDefault="00304F34" w:rsidP="00A1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Телеграмма, СМС, незаконченное предложение, координаты</w:t>
            </w:r>
          </w:p>
        </w:tc>
      </w:tr>
    </w:tbl>
    <w:p w:rsidR="00A124EA" w:rsidRPr="00A124EA" w:rsidRDefault="00A124EA" w:rsidP="00A12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3B" w:rsidRPr="003B6199" w:rsidRDefault="00C9313B" w:rsidP="00C91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20F" w:rsidRPr="00FF120F" w:rsidRDefault="00FF120F">
      <w:pPr>
        <w:rPr>
          <w:rFonts w:ascii="Times New Roman" w:hAnsi="Times New Roman" w:cs="Times New Roman"/>
          <w:sz w:val="28"/>
          <w:szCs w:val="28"/>
        </w:rPr>
      </w:pPr>
    </w:p>
    <w:sectPr w:rsidR="00FF120F" w:rsidRPr="00FF120F" w:rsidSect="00E2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4FF"/>
    <w:multiLevelType w:val="hybridMultilevel"/>
    <w:tmpl w:val="726E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282"/>
    <w:multiLevelType w:val="hybridMultilevel"/>
    <w:tmpl w:val="0B86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2BDB"/>
    <w:multiLevelType w:val="hybridMultilevel"/>
    <w:tmpl w:val="87A2E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4CA9"/>
    <w:multiLevelType w:val="hybridMultilevel"/>
    <w:tmpl w:val="CF464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F7AEF"/>
    <w:multiLevelType w:val="hybridMultilevel"/>
    <w:tmpl w:val="4B7E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000FF"/>
    <w:multiLevelType w:val="hybridMultilevel"/>
    <w:tmpl w:val="C38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72E83"/>
    <w:multiLevelType w:val="hybridMultilevel"/>
    <w:tmpl w:val="B49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B4A73"/>
    <w:multiLevelType w:val="hybridMultilevel"/>
    <w:tmpl w:val="0826D9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00E80"/>
    <w:multiLevelType w:val="hybridMultilevel"/>
    <w:tmpl w:val="10BE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BEC"/>
    <w:multiLevelType w:val="hybridMultilevel"/>
    <w:tmpl w:val="6766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60DE1"/>
    <w:multiLevelType w:val="hybridMultilevel"/>
    <w:tmpl w:val="B8B446C8"/>
    <w:lvl w:ilvl="0" w:tplc="9DC89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20F"/>
    <w:rsid w:val="00304F34"/>
    <w:rsid w:val="003B55B8"/>
    <w:rsid w:val="003B6199"/>
    <w:rsid w:val="004B6630"/>
    <w:rsid w:val="00636CDE"/>
    <w:rsid w:val="007F0700"/>
    <w:rsid w:val="00891653"/>
    <w:rsid w:val="00990F01"/>
    <w:rsid w:val="00A124EA"/>
    <w:rsid w:val="00AE0992"/>
    <w:rsid w:val="00C366E1"/>
    <w:rsid w:val="00C91A73"/>
    <w:rsid w:val="00C9313B"/>
    <w:rsid w:val="00E27997"/>
    <w:rsid w:val="00E80D05"/>
    <w:rsid w:val="00EA5DA8"/>
    <w:rsid w:val="00F30270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1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313B"/>
    <w:pPr>
      <w:ind w:left="720"/>
      <w:contextualSpacing/>
    </w:pPr>
  </w:style>
  <w:style w:type="table" w:styleId="a5">
    <w:name w:val="Table Grid"/>
    <w:basedOn w:val="a1"/>
    <w:uiPriority w:val="59"/>
    <w:rsid w:val="00A1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55FE-D22B-43A0-A56E-9A049439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3</cp:revision>
  <dcterms:created xsi:type="dcterms:W3CDTF">2011-07-23T10:13:00Z</dcterms:created>
  <dcterms:modified xsi:type="dcterms:W3CDTF">2011-08-19T13:42:00Z</dcterms:modified>
</cp:coreProperties>
</file>