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83" w:rsidRDefault="00B62883" w:rsidP="00B6288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Анализ работы методического объединения уч</w:t>
      </w:r>
      <w:r w:rsidR="00FE5A8D">
        <w:rPr>
          <w:b/>
          <w:i/>
          <w:sz w:val="32"/>
          <w:szCs w:val="32"/>
        </w:rPr>
        <w:t>ителей начальных классов за 2012-2013 учебный год</w:t>
      </w:r>
    </w:p>
    <w:p w:rsidR="00E779ED" w:rsidRDefault="003325C0" w:rsidP="00B6288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МКОУ «</w:t>
      </w:r>
      <w:proofErr w:type="spellStart"/>
      <w:r>
        <w:rPr>
          <w:b/>
          <w:i/>
          <w:sz w:val="32"/>
          <w:szCs w:val="32"/>
        </w:rPr>
        <w:t>Сухочевская</w:t>
      </w:r>
      <w:proofErr w:type="spellEnd"/>
      <w:r>
        <w:rPr>
          <w:b/>
          <w:i/>
          <w:sz w:val="32"/>
          <w:szCs w:val="32"/>
        </w:rPr>
        <w:t xml:space="preserve"> ООШ»</w:t>
      </w:r>
    </w:p>
    <w:p w:rsidR="00B62883" w:rsidRDefault="00B62883" w:rsidP="00694B40">
      <w:pPr>
        <w:ind w:firstLine="708"/>
        <w:jc w:val="both"/>
      </w:pPr>
      <w:r>
        <w:t>Работа МО у</w:t>
      </w:r>
      <w:r w:rsidR="00FE5A8D">
        <w:t>чителей начальных классов в 2012-2013</w:t>
      </w:r>
      <w:r>
        <w:t>г. была напр</w:t>
      </w:r>
      <w:r w:rsidR="002B5C62">
        <w:t>авлена на изучение и внедрение в образовательный процесс основных положений Федерального государственного образовательного стандарта начального общего образования</w:t>
      </w:r>
      <w:r>
        <w:t>.</w:t>
      </w:r>
    </w:p>
    <w:p w:rsidR="00B62883" w:rsidRDefault="00694B40" w:rsidP="00694B40">
      <w:pPr>
        <w:jc w:val="both"/>
      </w:pPr>
      <w:r>
        <w:t xml:space="preserve"> Для решения данной </w:t>
      </w:r>
      <w:r w:rsidR="00B62883">
        <w:t xml:space="preserve"> проблемы был определен следующий круг задач:</w:t>
      </w:r>
    </w:p>
    <w:p w:rsidR="00B62883" w:rsidRDefault="00B62883" w:rsidP="00694B40">
      <w:pPr>
        <w:numPr>
          <w:ilvl w:val="0"/>
          <w:numId w:val="1"/>
        </w:numPr>
        <w:jc w:val="both"/>
      </w:pPr>
      <w:r>
        <w:t>Создание условий для творческой работы.</w:t>
      </w:r>
    </w:p>
    <w:p w:rsidR="00B62883" w:rsidRDefault="00B62883" w:rsidP="00694B40">
      <w:pPr>
        <w:numPr>
          <w:ilvl w:val="0"/>
          <w:numId w:val="1"/>
        </w:numPr>
        <w:jc w:val="both"/>
      </w:pPr>
      <w:r>
        <w:t xml:space="preserve">Обеспечение единой воспитательно-образовательной среды формирования и развития личности учащегося.  </w:t>
      </w:r>
    </w:p>
    <w:p w:rsidR="00B62883" w:rsidRDefault="00B62883" w:rsidP="00694B40">
      <w:pPr>
        <w:numPr>
          <w:ilvl w:val="0"/>
          <w:numId w:val="1"/>
        </w:numPr>
        <w:jc w:val="both"/>
      </w:pPr>
      <w:r>
        <w:t xml:space="preserve">Повышение уровня методической подготовки учителей. </w:t>
      </w:r>
    </w:p>
    <w:p w:rsidR="00B62883" w:rsidRDefault="00B62883" w:rsidP="00694B40">
      <w:pPr>
        <w:numPr>
          <w:ilvl w:val="0"/>
          <w:numId w:val="1"/>
        </w:numPr>
        <w:jc w:val="both"/>
      </w:pPr>
      <w:r>
        <w:t xml:space="preserve">Активное использование современных педагогических и информационных технологий.  </w:t>
      </w:r>
    </w:p>
    <w:p w:rsidR="00B62883" w:rsidRDefault="00B62883" w:rsidP="00694B40">
      <w:pPr>
        <w:ind w:left="705"/>
        <w:jc w:val="both"/>
      </w:pPr>
      <w:r>
        <w:t xml:space="preserve">Поставленные перед МО задачи решались в рамках методической работы при рассмотрении следующих тем:  </w:t>
      </w:r>
    </w:p>
    <w:p w:rsidR="00B62883" w:rsidRDefault="00B62883" w:rsidP="00F84A03">
      <w:pPr>
        <w:jc w:val="both"/>
      </w:pPr>
      <w:r>
        <w:t xml:space="preserve">  </w:t>
      </w:r>
      <w:r w:rsidR="00F84A03">
        <w:t xml:space="preserve">         </w:t>
      </w:r>
      <w:r>
        <w:t xml:space="preserve"> </w:t>
      </w:r>
      <w:r w:rsidRPr="00694B40">
        <w:t xml:space="preserve">- </w:t>
      </w:r>
      <w:r w:rsidR="00F84A03">
        <w:t xml:space="preserve">Концепция духовно-нравственного развития и воспитания личности гражданина </w:t>
      </w:r>
      <w:r w:rsidR="001E4E03">
        <w:t xml:space="preserve">России.      </w:t>
      </w:r>
    </w:p>
    <w:p w:rsidR="00F84A03" w:rsidRDefault="00F84A03" w:rsidP="00F84A03">
      <w:pPr>
        <w:ind w:left="705"/>
        <w:jc w:val="both"/>
      </w:pPr>
      <w:r>
        <w:t>- Требования к условиям реализации основной образовательной программы НОО.</w:t>
      </w:r>
    </w:p>
    <w:p w:rsidR="00F84A03" w:rsidRDefault="00F84A03" w:rsidP="00F84A03">
      <w:pPr>
        <w:ind w:left="705"/>
        <w:jc w:val="both"/>
      </w:pPr>
      <w:r>
        <w:t xml:space="preserve">- Диагностика личностного развития ребёнка в процессе освоения </w:t>
      </w:r>
      <w:r w:rsidR="001E4E03">
        <w:t>им дополнительной образовательной программы.</w:t>
      </w:r>
    </w:p>
    <w:p w:rsidR="001E4E03" w:rsidRPr="00694B40" w:rsidRDefault="001E4E03" w:rsidP="00F84A03">
      <w:pPr>
        <w:ind w:left="705"/>
        <w:jc w:val="both"/>
      </w:pPr>
      <w:r>
        <w:t>- Система оценки достижения планируемых результатов (технология оценивания образовательных достижений).</w:t>
      </w:r>
    </w:p>
    <w:p w:rsidR="00B62883" w:rsidRDefault="00B62883" w:rsidP="00694B40">
      <w:pPr>
        <w:ind w:left="705"/>
        <w:jc w:val="both"/>
      </w:pPr>
      <w:r>
        <w:t xml:space="preserve">           При планировании м</w:t>
      </w:r>
      <w:r w:rsidR="009E34B2">
        <w:t>етодической работы  отображались</w:t>
      </w:r>
      <w:r>
        <w:t xml:space="preserve"> те формы,    </w:t>
      </w:r>
    </w:p>
    <w:p w:rsidR="00B62883" w:rsidRDefault="00B62883" w:rsidP="00694B40">
      <w:pPr>
        <w:jc w:val="both"/>
      </w:pPr>
      <w:r>
        <w:t xml:space="preserve">            которые реально позволили бы решать проблемы и задачи, стоящие перед МО:</w:t>
      </w:r>
    </w:p>
    <w:p w:rsidR="00B62883" w:rsidRDefault="00B62883" w:rsidP="00694B40">
      <w:pPr>
        <w:numPr>
          <w:ilvl w:val="0"/>
          <w:numId w:val="2"/>
        </w:numPr>
        <w:jc w:val="both"/>
      </w:pPr>
      <w:r>
        <w:t>Активное участие в тематических педагогических советах;</w:t>
      </w:r>
    </w:p>
    <w:p w:rsidR="00B62883" w:rsidRDefault="00B62883" w:rsidP="00694B40">
      <w:pPr>
        <w:numPr>
          <w:ilvl w:val="0"/>
          <w:numId w:val="2"/>
        </w:numPr>
        <w:jc w:val="both"/>
      </w:pPr>
      <w:r>
        <w:t>Работа учителей над темами самообразования;</w:t>
      </w:r>
    </w:p>
    <w:p w:rsidR="00B62883" w:rsidRDefault="00B62883" w:rsidP="00694B40">
      <w:pPr>
        <w:numPr>
          <w:ilvl w:val="0"/>
          <w:numId w:val="2"/>
        </w:numPr>
        <w:jc w:val="both"/>
      </w:pPr>
      <w:proofErr w:type="spellStart"/>
      <w:r>
        <w:t>Взаимопосещение</w:t>
      </w:r>
      <w:proofErr w:type="spellEnd"/>
      <w:r>
        <w:t xml:space="preserve"> и анализ уроков.</w:t>
      </w:r>
    </w:p>
    <w:p w:rsidR="00B62883" w:rsidRDefault="00B62883" w:rsidP="00694B40">
      <w:pPr>
        <w:jc w:val="both"/>
      </w:pPr>
      <w:r>
        <w:tab/>
        <w:t>Главными направлениями МО учителей начальных классов на данном этапе стали:</w:t>
      </w:r>
    </w:p>
    <w:p w:rsidR="00B62883" w:rsidRDefault="00B62883" w:rsidP="00694B40">
      <w:pPr>
        <w:ind w:firstLine="708"/>
        <w:jc w:val="both"/>
      </w:pPr>
      <w:r>
        <w:t xml:space="preserve">1. Внедрение в практику каждого учителя новых технологий  обучения. </w:t>
      </w:r>
    </w:p>
    <w:p w:rsidR="00B62883" w:rsidRDefault="00B62883" w:rsidP="00694B40">
      <w:pPr>
        <w:ind w:firstLine="708"/>
        <w:jc w:val="both"/>
      </w:pPr>
      <w:r>
        <w:t xml:space="preserve">2. Исследовательская работа: проведение диагностических работ по русскому  </w:t>
      </w:r>
    </w:p>
    <w:p w:rsidR="00B62883" w:rsidRDefault="00B62883" w:rsidP="00694B40">
      <w:pPr>
        <w:ind w:firstLine="708"/>
        <w:jc w:val="both"/>
      </w:pPr>
      <w:r>
        <w:t xml:space="preserve">    языку и математике, анализ результатов и ошибок, мониторинги уровня  и   </w:t>
      </w:r>
    </w:p>
    <w:p w:rsidR="00B62883" w:rsidRDefault="00B62883" w:rsidP="00694B40">
      <w:pPr>
        <w:ind w:firstLine="708"/>
        <w:jc w:val="both"/>
      </w:pPr>
      <w:r>
        <w:t xml:space="preserve">    </w:t>
      </w:r>
      <w:proofErr w:type="spellStart"/>
      <w:r>
        <w:t>обученности</w:t>
      </w:r>
      <w:proofErr w:type="spellEnd"/>
      <w:r>
        <w:t xml:space="preserve"> и качества знаний по этим работам. </w:t>
      </w:r>
    </w:p>
    <w:p w:rsidR="00B62883" w:rsidRDefault="00B62883" w:rsidP="00694B40">
      <w:pPr>
        <w:ind w:left="708"/>
        <w:jc w:val="both"/>
      </w:pPr>
      <w:r>
        <w:t xml:space="preserve">З. Обмен опытом по совершенствованию методики  преподавания, изучение  </w:t>
      </w:r>
    </w:p>
    <w:p w:rsidR="00B62883" w:rsidRDefault="00B62883" w:rsidP="00694B40">
      <w:pPr>
        <w:ind w:left="708"/>
        <w:jc w:val="both"/>
      </w:pPr>
      <w:r>
        <w:t xml:space="preserve">    передового педагогического опыта: </w:t>
      </w:r>
    </w:p>
    <w:p w:rsidR="00B62883" w:rsidRDefault="00B62883" w:rsidP="00694B40">
      <w:pPr>
        <w:ind w:firstLine="708"/>
        <w:jc w:val="both"/>
      </w:pPr>
      <w:r>
        <w:t xml:space="preserve">4. Работа с одарёнными учащимися: </w:t>
      </w:r>
    </w:p>
    <w:p w:rsidR="00B62883" w:rsidRDefault="00B62883" w:rsidP="00694B40">
      <w:pPr>
        <w:ind w:firstLine="708"/>
        <w:jc w:val="both"/>
      </w:pPr>
      <w:r>
        <w:t xml:space="preserve">• организация и проведение школьных олимпиад по русскому языку и математике; </w:t>
      </w:r>
    </w:p>
    <w:p w:rsidR="00B62883" w:rsidRDefault="00FE5A8D" w:rsidP="00B62883">
      <w:pPr>
        <w:ind w:firstLine="708"/>
        <w:jc w:val="both"/>
      </w:pPr>
      <w:r>
        <w:t>• участие школьников в районной</w:t>
      </w:r>
      <w:r w:rsidR="00B62883">
        <w:t xml:space="preserve"> олимпиаде; </w:t>
      </w:r>
    </w:p>
    <w:p w:rsidR="00B62883" w:rsidRDefault="00B62883" w:rsidP="00B62883">
      <w:pPr>
        <w:ind w:firstLine="708"/>
        <w:jc w:val="both"/>
      </w:pPr>
      <w:r>
        <w:t>• организация кружковых занятий с учащимися;</w:t>
      </w:r>
    </w:p>
    <w:p w:rsidR="00B62883" w:rsidRDefault="00B62883" w:rsidP="00B62883">
      <w:pPr>
        <w:ind w:firstLine="708"/>
        <w:jc w:val="both"/>
      </w:pPr>
      <w:r>
        <w:t xml:space="preserve">5. Работа по совершенствованию учебно-методического комплекса и </w:t>
      </w:r>
      <w:proofErr w:type="gramStart"/>
      <w:r>
        <w:t>материальной</w:t>
      </w:r>
      <w:proofErr w:type="gramEnd"/>
      <w:r>
        <w:t xml:space="preserve">  </w:t>
      </w:r>
    </w:p>
    <w:p w:rsidR="00B62883" w:rsidRDefault="00B62883" w:rsidP="002B5C62">
      <w:pPr>
        <w:ind w:firstLine="708"/>
        <w:jc w:val="both"/>
      </w:pPr>
      <w:r>
        <w:t xml:space="preserve">базы кабинетов; использование </w:t>
      </w:r>
      <w:r w:rsidR="00005A46">
        <w:t xml:space="preserve">цифровых </w:t>
      </w:r>
      <w:r>
        <w:t>ресурсов</w:t>
      </w:r>
      <w:r w:rsidR="00005A46">
        <w:t xml:space="preserve"> </w:t>
      </w:r>
      <w:r>
        <w:t xml:space="preserve">в  учебно-образовательных целях. </w:t>
      </w:r>
    </w:p>
    <w:p w:rsidR="00B62883" w:rsidRDefault="00B62883" w:rsidP="00B62883">
      <w:pPr>
        <w:ind w:left="708"/>
      </w:pPr>
      <w:r>
        <w:t>6.Внеклассная работа с учащимися по развитию познавательного интереса у них к изучаемым предметам, по повышению их образова</w:t>
      </w:r>
      <w:r w:rsidR="00005A46">
        <w:t>тельного уровня.</w:t>
      </w:r>
    </w:p>
    <w:p w:rsidR="00FE5A8D" w:rsidRDefault="00B62883" w:rsidP="00B62883">
      <w:pPr>
        <w:jc w:val="both"/>
      </w:pPr>
      <w:r>
        <w:tab/>
        <w:t xml:space="preserve">В целом по всем указанным направлениям велась большая продуктивная работа.  Все вышеперечисленные задачи полностью согласуются с теми задачами, которые стояли перед педагогическим коллективом всей нашей школы в прошедшем учебном году. Некоторые из них остаются </w:t>
      </w:r>
      <w:r w:rsidR="00FE5A8D">
        <w:t xml:space="preserve">основополагающими и на новый учебный год. </w:t>
      </w:r>
      <w:r>
        <w:t xml:space="preserve"> </w:t>
      </w:r>
    </w:p>
    <w:p w:rsidR="00B62883" w:rsidRDefault="00FE5A8D" w:rsidP="00B62883">
      <w:pPr>
        <w:jc w:val="both"/>
      </w:pPr>
      <w:r>
        <w:tab/>
        <w:t>В 2012-2013</w:t>
      </w:r>
      <w:r w:rsidR="00B62883">
        <w:t xml:space="preserve"> учебном году было проведено 4 заседания МО, на которых рассматривались целесообразность и эффективность методов и средств обучения в достижении оптимальных результатов образования. Знакомились с новыми  технологиями обучения, ставились вопросы, связанные с самообразованием, так как это одна из форм </w:t>
      </w:r>
      <w:r w:rsidR="00B62883">
        <w:lastRenderedPageBreak/>
        <w:t>повышения профессионального мастерства педагогов. На заседаниях МО рассматривались вопросы, связанные с повышением качества знаний, состоянием предметов, преподаваемых в начальной школе.</w:t>
      </w:r>
      <w:r w:rsidR="00EA697C">
        <w:t xml:space="preserve"> </w:t>
      </w:r>
    </w:p>
    <w:p w:rsidR="00B62883" w:rsidRDefault="00EA697C" w:rsidP="00FE5A8D">
      <w:pPr>
        <w:jc w:val="both"/>
      </w:pPr>
      <w:r>
        <w:t xml:space="preserve">             </w:t>
      </w:r>
      <w:r w:rsidR="00FE5A8D">
        <w:t>В марте была проведена большая работа по подготовке и проведению районного семинара заместителей директоров по УВР «Управленческая деятельность администрации школы в условиях введения ФГО</w:t>
      </w:r>
      <w:proofErr w:type="gramStart"/>
      <w:r w:rsidR="00FE5A8D">
        <w:t>С(</w:t>
      </w:r>
      <w:proofErr w:type="gramEnd"/>
      <w:r w:rsidR="00FE5A8D">
        <w:t xml:space="preserve"> УМК «Перспектива») – это урок окружающего мира на тему «Весна – утро года» и занятие в творческой мастерской</w:t>
      </w:r>
      <w:r w:rsidR="00E779ED">
        <w:t xml:space="preserve"> Акварелька» по теме «Волшебные птицы» во 2-м классе.</w:t>
      </w:r>
    </w:p>
    <w:p w:rsidR="00972C22" w:rsidRDefault="00972C22" w:rsidP="00B62883">
      <w:pPr>
        <w:jc w:val="both"/>
      </w:pPr>
      <w:r>
        <w:tab/>
      </w:r>
      <w:r w:rsidR="00B62883">
        <w:t>Много внимания уделялось методическому переоснащению кабинетов начальных классов. Были переработаны, а некоторыми учителями разработаны новые дидактические материалы, тесты по русскому языку, математике, литературному чтению и окружающему миру, направленные на уровневую дифференциацию опроса учащихся.</w:t>
      </w:r>
      <w:r w:rsidR="002B5C62">
        <w:t xml:space="preserve"> </w:t>
      </w:r>
      <w:r w:rsidR="00C740AC">
        <w:t xml:space="preserve"> </w:t>
      </w:r>
      <w:r>
        <w:t xml:space="preserve">           </w:t>
      </w:r>
    </w:p>
    <w:p w:rsidR="00B62883" w:rsidRDefault="00B62883" w:rsidP="00B62883">
      <w:pPr>
        <w:jc w:val="both"/>
      </w:pPr>
      <w:r>
        <w:tab/>
        <w:t xml:space="preserve"> </w:t>
      </w:r>
      <w:r w:rsidR="00972C22">
        <w:t xml:space="preserve">В </w:t>
      </w:r>
      <w:r w:rsidR="00E779ED">
        <w:t>2012 году учителя Поп</w:t>
      </w:r>
      <w:r w:rsidR="00005A46">
        <w:t>ова Е.В</w:t>
      </w:r>
      <w:r w:rsidR="00E779ED">
        <w:t xml:space="preserve">., </w:t>
      </w:r>
      <w:proofErr w:type="spellStart"/>
      <w:r w:rsidR="00E779ED">
        <w:t>Валивахина</w:t>
      </w:r>
      <w:proofErr w:type="spellEnd"/>
      <w:r w:rsidR="00E779ED">
        <w:t xml:space="preserve"> Н.В. </w:t>
      </w:r>
      <w:r w:rsidR="00972C22">
        <w:t>прошли курсы повышения квалификации по теме «</w:t>
      </w:r>
      <w:r w:rsidR="003325C0">
        <w:t xml:space="preserve">Создание </w:t>
      </w:r>
      <w:r w:rsidR="00972C22">
        <w:t xml:space="preserve"> </w:t>
      </w:r>
      <w:r w:rsidR="003325C0">
        <w:t xml:space="preserve">условий для </w:t>
      </w:r>
      <w:r w:rsidR="00E779ED">
        <w:t xml:space="preserve"> </w:t>
      </w:r>
      <w:r w:rsidR="003325C0">
        <w:t xml:space="preserve">реализации </w:t>
      </w:r>
      <w:r w:rsidR="00E779ED">
        <w:t xml:space="preserve"> ООП </w:t>
      </w:r>
      <w:r w:rsidR="003325C0">
        <w:t xml:space="preserve"> </w:t>
      </w:r>
      <w:r w:rsidR="00E779ED">
        <w:t xml:space="preserve"> НОО</w:t>
      </w:r>
      <w:r w:rsidR="003325C0">
        <w:t>», а также прошли краткосрочно</w:t>
      </w:r>
      <w:r w:rsidR="00001C39">
        <w:t>е обучение в Негосударственном о</w:t>
      </w:r>
      <w:r w:rsidR="003325C0">
        <w:t>бразовательном учреждении дополнительного профессионального образования «Институт информационных технологий</w:t>
      </w:r>
      <w:r w:rsidR="00001C39">
        <w:t xml:space="preserve"> «</w:t>
      </w:r>
      <w:proofErr w:type="spellStart"/>
      <w:r w:rsidR="00001C39">
        <w:t>Ай-Ти</w:t>
      </w:r>
      <w:proofErr w:type="spellEnd"/>
      <w:r w:rsidR="00001C39">
        <w:t>» по программе «Использование ЭОР в процессе обучения в начальной школе».</w:t>
      </w:r>
      <w:r w:rsidR="00694B40">
        <w:t xml:space="preserve"> </w:t>
      </w:r>
    </w:p>
    <w:p w:rsidR="00B62883" w:rsidRDefault="00972C22" w:rsidP="00E779ED">
      <w:pPr>
        <w:jc w:val="both"/>
      </w:pPr>
      <w:r>
        <w:t xml:space="preserve">             </w:t>
      </w:r>
      <w:r w:rsidR="006268D3">
        <w:t xml:space="preserve">В учебной работе учителя МО </w:t>
      </w:r>
      <w:r w:rsidR="00005A46">
        <w:t>прово</w:t>
      </w:r>
      <w:r w:rsidR="006268D3">
        <w:t>дили</w:t>
      </w:r>
      <w:r w:rsidR="00B62883">
        <w:t xml:space="preserve"> диагностический анализ контрольных работ, мониторинги уровня </w:t>
      </w:r>
      <w:proofErr w:type="spellStart"/>
      <w:r w:rsidR="00B62883">
        <w:t>обученности</w:t>
      </w:r>
      <w:proofErr w:type="spellEnd"/>
      <w:r w:rsidR="00B62883">
        <w:t xml:space="preserve"> и качества знаний, учет ошибок, допущенных в контрольных работах.</w:t>
      </w:r>
    </w:p>
    <w:p w:rsidR="00B62883" w:rsidRDefault="00B62883" w:rsidP="00B62883">
      <w:pPr>
        <w:jc w:val="both"/>
      </w:pPr>
      <w:r>
        <w:tab/>
      </w:r>
      <w:r w:rsidR="00972C22">
        <w:t xml:space="preserve"> </w:t>
      </w:r>
      <w:r>
        <w:t xml:space="preserve">Сравнительный анализ входного, промежуточного и итогового контроля выявил, что учащиеся начальных классов находятся на оптимальном уровне </w:t>
      </w:r>
      <w:proofErr w:type="spellStart"/>
      <w:r>
        <w:t>обученности</w:t>
      </w:r>
      <w:proofErr w:type="spellEnd"/>
      <w:r>
        <w:t xml:space="preserve">. Не смотря на это, учителям следует систематически  и последовательно осуществлять </w:t>
      </w:r>
      <w:proofErr w:type="gramStart"/>
      <w:r>
        <w:t>контроль за</w:t>
      </w:r>
      <w:proofErr w:type="gramEnd"/>
      <w:r>
        <w:t xml:space="preserve"> умением, навыками и знаниями учащихся с усложнением содержания и приемов проверки, а такж</w:t>
      </w:r>
      <w:r w:rsidR="001E4E03">
        <w:t xml:space="preserve">е в проверочные работы </w:t>
      </w:r>
      <w:r>
        <w:t xml:space="preserve"> включать материал повторительного характера, тесно связанный  с изучаемой темой и ранее изученным.</w:t>
      </w:r>
    </w:p>
    <w:p w:rsidR="00B62883" w:rsidRDefault="00B62883" w:rsidP="00B62883">
      <w:pPr>
        <w:jc w:val="both"/>
      </w:pPr>
      <w:r>
        <w:tab/>
        <w:t>В течение года проводился контроль техники чт</w:t>
      </w:r>
      <w:r w:rsidR="00E779ED">
        <w:t>ения учащихся</w:t>
      </w:r>
      <w:r>
        <w:t xml:space="preserve">. </w:t>
      </w:r>
    </w:p>
    <w:p w:rsidR="00694B40" w:rsidRPr="00694B40" w:rsidRDefault="00B62883" w:rsidP="00694B40">
      <w:pPr>
        <w:shd w:val="clear" w:color="auto" w:fill="FFFFFF"/>
        <w:jc w:val="both"/>
      </w:pPr>
      <w:r>
        <w:rPr>
          <w:sz w:val="28"/>
          <w:szCs w:val="28"/>
        </w:rPr>
        <w:t xml:space="preserve"> </w:t>
      </w:r>
      <w:r>
        <w:rPr>
          <w:b/>
        </w:rPr>
        <w:t xml:space="preserve">Выводы: </w:t>
      </w:r>
      <w:r>
        <w:t>Тематика заседаний МО отражала основные проблемные вопросы, которые стремится решать педагогический коллектив школы.</w:t>
      </w:r>
      <w:r>
        <w:rPr>
          <w:b/>
        </w:rPr>
        <w:t xml:space="preserve">     </w:t>
      </w:r>
      <w:r>
        <w:t>В основ</w:t>
      </w:r>
      <w:r w:rsidR="00001C39">
        <w:t>ном, поставленные задачи на 2012-2013</w:t>
      </w:r>
      <w:r>
        <w:t xml:space="preserve"> учебный год были выполнены.</w:t>
      </w:r>
      <w:r w:rsidR="00001C39">
        <w:rPr>
          <w:i/>
        </w:rPr>
        <w:t xml:space="preserve"> </w:t>
      </w:r>
      <w:r>
        <w:t>Повышается профессиональный образовательный уровень педагогов, эффективным оказалось внедрение в учебный  процесс уроков с компьютерной поддержкой.  В ходе проведения открытых мероприятий, конкурсов</w:t>
      </w:r>
      <w:r w:rsidR="006268D3">
        <w:t xml:space="preserve"> </w:t>
      </w:r>
      <w:r>
        <w:t>педагоги проявили хорошие организаторские</w:t>
      </w:r>
      <w:r w:rsidR="006268D3">
        <w:t xml:space="preserve"> и профессиональные способности</w:t>
      </w:r>
      <w:r>
        <w:t>.</w:t>
      </w:r>
      <w:r w:rsidR="00694B40" w:rsidRPr="00694B40">
        <w:rPr>
          <w:b/>
          <w:bCs/>
          <w:sz w:val="28"/>
          <w:szCs w:val="28"/>
        </w:rPr>
        <w:t xml:space="preserve"> </w:t>
      </w:r>
      <w:r w:rsidR="00694B40">
        <w:rPr>
          <w:bCs/>
        </w:rPr>
        <w:t>На новый учебный год определены</w:t>
      </w:r>
      <w:r w:rsidR="00694B40">
        <w:rPr>
          <w:b/>
          <w:bCs/>
          <w:sz w:val="28"/>
          <w:szCs w:val="28"/>
        </w:rPr>
        <w:t xml:space="preserve"> </w:t>
      </w:r>
      <w:r w:rsidR="00694B40">
        <w:rPr>
          <w:b/>
          <w:bCs/>
        </w:rPr>
        <w:t>п</w:t>
      </w:r>
      <w:r w:rsidR="00694B40" w:rsidRPr="00694B40">
        <w:rPr>
          <w:b/>
          <w:bCs/>
        </w:rPr>
        <w:t>роблема: </w:t>
      </w:r>
      <w:r w:rsidR="00694B40" w:rsidRPr="00694B40">
        <w:t xml:space="preserve">современные образовательные технологии в </w:t>
      </w:r>
      <w:proofErr w:type="spellStart"/>
      <w:proofErr w:type="gramStart"/>
      <w:r w:rsidR="00694B40" w:rsidRPr="00694B40">
        <w:t>учебно</w:t>
      </w:r>
      <w:proofErr w:type="spellEnd"/>
      <w:r w:rsidR="00694B40" w:rsidRPr="00694B40">
        <w:t xml:space="preserve"> – воспитательном</w:t>
      </w:r>
      <w:proofErr w:type="gramEnd"/>
      <w:r w:rsidR="00694B40" w:rsidRPr="00694B40">
        <w:t xml:space="preserve"> процессе в школе в условиях ФГОС</w:t>
      </w:r>
      <w:r w:rsidR="00694B40">
        <w:t xml:space="preserve">; </w:t>
      </w:r>
      <w:r w:rsidR="00694B40">
        <w:rPr>
          <w:b/>
          <w:bCs/>
        </w:rPr>
        <w:t>ц</w:t>
      </w:r>
      <w:r w:rsidR="00694B40" w:rsidRPr="00694B40">
        <w:rPr>
          <w:b/>
          <w:bCs/>
        </w:rPr>
        <w:t>ель: с</w:t>
      </w:r>
      <w:r w:rsidR="00694B40" w:rsidRPr="00694B40">
        <w:t>овершенствование педагогического мастерства в условиях ФГОС путём внедрения в учебно-воспитательный процесс современных образовательных технологий</w:t>
      </w:r>
      <w:r w:rsidR="00694B40">
        <w:t xml:space="preserve">. Поставлены следующие </w:t>
      </w:r>
      <w:r w:rsidR="00694B40">
        <w:rPr>
          <w:b/>
          <w:bCs/>
        </w:rPr>
        <w:t>задачи</w:t>
      </w:r>
      <w:r w:rsidR="00694B40" w:rsidRPr="00694B40">
        <w:rPr>
          <w:b/>
          <w:bCs/>
        </w:rPr>
        <w:t>:</w:t>
      </w:r>
    </w:p>
    <w:p w:rsidR="00694B40" w:rsidRPr="00694B40" w:rsidRDefault="00694B40" w:rsidP="00694B40">
      <w:pPr>
        <w:shd w:val="clear" w:color="auto" w:fill="FFFFFF"/>
        <w:ind w:left="540" w:hanging="360"/>
        <w:jc w:val="both"/>
      </w:pPr>
      <w:r w:rsidRPr="00694B40">
        <w:t>1. Ознакомить учителей  с современными образовательными технологиями.</w:t>
      </w:r>
    </w:p>
    <w:p w:rsidR="00694B40" w:rsidRPr="00694B40" w:rsidRDefault="00694B40" w:rsidP="00694B40">
      <w:pPr>
        <w:shd w:val="clear" w:color="auto" w:fill="FFFFFF"/>
        <w:ind w:left="540" w:hanging="360"/>
        <w:jc w:val="both"/>
      </w:pPr>
      <w:r w:rsidRPr="00694B40">
        <w:t>2. Активно внедрять в педагогическую деятельность современные образовательные технологии.</w:t>
      </w:r>
    </w:p>
    <w:p w:rsidR="00694B40" w:rsidRPr="00694B40" w:rsidRDefault="00694B40" w:rsidP="00694B40">
      <w:pPr>
        <w:shd w:val="clear" w:color="auto" w:fill="FFFFFF"/>
        <w:ind w:left="540" w:hanging="360"/>
        <w:jc w:val="both"/>
      </w:pPr>
      <w:r w:rsidRPr="00694B40">
        <w:t>3. Обновить содержание и качество образования в условиях реализации ООП НОО.</w:t>
      </w:r>
    </w:p>
    <w:p w:rsidR="00001C39" w:rsidRPr="00001C39" w:rsidRDefault="00B62883" w:rsidP="00001C39">
      <w:pPr>
        <w:spacing w:line="270" w:lineRule="atLeast"/>
        <w:jc w:val="both"/>
        <w:rPr>
          <w:rStyle w:val="c6"/>
          <w:color w:val="000000"/>
          <w:sz w:val="32"/>
          <w:szCs w:val="32"/>
        </w:rPr>
      </w:pPr>
      <w:r>
        <w:t xml:space="preserve"> </w:t>
      </w:r>
      <w:r w:rsidR="00001C39" w:rsidRPr="00001C39">
        <w:rPr>
          <w:rStyle w:val="c6"/>
          <w:color w:val="000000"/>
        </w:rPr>
        <w:t xml:space="preserve">С 2011-2012 учебного года 1 классы перешли  на стандарты второго поколения. В этом учебном году в нашей школе по ФГОС обучаются 1 и 3 класс. </w:t>
      </w:r>
    </w:p>
    <w:p w:rsidR="00001C39" w:rsidRPr="00001C39" w:rsidRDefault="00694B40" w:rsidP="00694B40">
      <w:pPr>
        <w:spacing w:line="270" w:lineRule="atLeast"/>
        <w:ind w:firstLine="708"/>
        <w:jc w:val="both"/>
        <w:rPr>
          <w:color w:val="000000"/>
        </w:rPr>
      </w:pPr>
      <w:r>
        <w:rPr>
          <w:rStyle w:val="c6"/>
          <w:color w:val="000000"/>
        </w:rPr>
        <w:t xml:space="preserve"> Р</w:t>
      </w:r>
      <w:r w:rsidR="00001C39" w:rsidRPr="00001C39">
        <w:rPr>
          <w:rStyle w:val="c6"/>
          <w:color w:val="000000"/>
        </w:rPr>
        <w:t>еформа школы продолжается, и главным ее двигателем по-прежнему остается учитель, находящийся в центре школьной жизни. Повышается роль учителя, и растут требования к его профессиональным качествам. На педагогическом поприще нужны не просто профессионалы, а настоящие подвижники своего дела, яркие личности, способные преодолевать возникающие трудности и работать творчески.</w:t>
      </w:r>
    </w:p>
    <w:p w:rsidR="00B62883" w:rsidRDefault="00B62883" w:rsidP="00B62883">
      <w:pPr>
        <w:ind w:firstLine="708"/>
        <w:jc w:val="both"/>
      </w:pPr>
    </w:p>
    <w:p w:rsidR="004F1CEB" w:rsidRDefault="004F1CEB"/>
    <w:sectPr w:rsidR="004F1CEB" w:rsidSect="004F1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05F6E"/>
    <w:multiLevelType w:val="hybridMultilevel"/>
    <w:tmpl w:val="349CC004"/>
    <w:lvl w:ilvl="0" w:tplc="0CEC1230">
      <w:start w:val="1"/>
      <w:numFmt w:val="decimal"/>
      <w:lvlText w:val="%1."/>
      <w:lvlJc w:val="left"/>
      <w:pPr>
        <w:tabs>
          <w:tab w:val="num" w:pos="1260"/>
        </w:tabs>
        <w:ind w:left="1260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152190"/>
    <w:multiLevelType w:val="hybridMultilevel"/>
    <w:tmpl w:val="FB7EC15E"/>
    <w:lvl w:ilvl="0" w:tplc="4204F3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883"/>
    <w:rsid w:val="00001C39"/>
    <w:rsid w:val="00005A46"/>
    <w:rsid w:val="001E4E03"/>
    <w:rsid w:val="002B5C62"/>
    <w:rsid w:val="003325C0"/>
    <w:rsid w:val="00477C4E"/>
    <w:rsid w:val="004F1CEB"/>
    <w:rsid w:val="006268D3"/>
    <w:rsid w:val="00664EBC"/>
    <w:rsid w:val="00694B40"/>
    <w:rsid w:val="007E3605"/>
    <w:rsid w:val="00831065"/>
    <w:rsid w:val="00972C22"/>
    <w:rsid w:val="009E34B2"/>
    <w:rsid w:val="00B62883"/>
    <w:rsid w:val="00C740AC"/>
    <w:rsid w:val="00E779ED"/>
    <w:rsid w:val="00EA697C"/>
    <w:rsid w:val="00F84A03"/>
    <w:rsid w:val="00FE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62883"/>
    <w:pPr>
      <w:spacing w:before="100" w:beforeAutospacing="1" w:after="100" w:afterAutospacing="1"/>
    </w:pPr>
  </w:style>
  <w:style w:type="character" w:customStyle="1" w:styleId="c2">
    <w:name w:val="c2"/>
    <w:basedOn w:val="a0"/>
    <w:rsid w:val="00B62883"/>
  </w:style>
  <w:style w:type="table" w:styleId="a4">
    <w:name w:val="Table Grid"/>
    <w:basedOn w:val="a1"/>
    <w:rsid w:val="00B62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B62883"/>
    <w:rPr>
      <w:b/>
      <w:bCs/>
    </w:rPr>
  </w:style>
  <w:style w:type="character" w:styleId="a6">
    <w:name w:val="Emphasis"/>
    <w:basedOn w:val="a0"/>
    <w:qFormat/>
    <w:rsid w:val="00B62883"/>
    <w:rPr>
      <w:i/>
      <w:iCs/>
    </w:rPr>
  </w:style>
  <w:style w:type="character" w:customStyle="1" w:styleId="c6">
    <w:name w:val="c6"/>
    <w:basedOn w:val="a0"/>
    <w:rsid w:val="00001C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15DA53DE0F848478BD224BB61839779" ma:contentTypeVersion="47" ma:contentTypeDescription="Создание документа." ma:contentTypeScope="" ma:versionID="02d7202c8ea91f2fa728faa021345c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961D0F-8F6C-41FC-8A5D-C67F96C8D1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7812A1-3C72-46BC-9686-0B1C95C13F1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689ED5A-2292-4329-BC10-C8667C674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Andrey</cp:lastModifiedBy>
  <cp:revision>11</cp:revision>
  <cp:lastPrinted>2013-09-10T17:39:00Z</cp:lastPrinted>
  <dcterms:created xsi:type="dcterms:W3CDTF">2012-06-16T07:37:00Z</dcterms:created>
  <dcterms:modified xsi:type="dcterms:W3CDTF">2013-09-10T17:40:00Z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0x010100215DA53DE0F848478BD224BB61839779</vt:lpwstr>
  </property>
</Properties>
</file>