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F6" w:rsidRPr="00EB4FF6" w:rsidRDefault="00EB4FF6" w:rsidP="00EB4F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4F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Тест по педагогике с ответами. </w:t>
      </w:r>
    </w:p>
    <w:p w:rsidR="00EB4FF6" w:rsidRPr="00EB4FF6" w:rsidRDefault="00EB4FF6" w:rsidP="00EB4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>1. Образование - это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А. понятие теории обучения.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 xml:space="preserve">Б. </w:t>
      </w:r>
      <w:r w:rsidRPr="00EB4FF6">
        <w:rPr>
          <w:rFonts w:ascii="Times New Roman" w:eastAsia="Times New Roman" w:hAnsi="Times New Roman" w:cs="Times New Roman"/>
          <w:color w:val="003300"/>
          <w:u w:val="single"/>
          <w:lang w:eastAsia="ru-RU"/>
        </w:rPr>
        <w:t>категория не только дидактики, но и системы педагогической науки в целом.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В. результат развития и адаптации.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Г.механизм социализации и просвещения.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>2. Система высшего педагогического образования включает в себя такие блоки: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А. </w:t>
      </w:r>
      <w:r w:rsidRPr="00EB4FF6">
        <w:rPr>
          <w:rFonts w:ascii="Times New Roman" w:eastAsia="Times New Roman" w:hAnsi="Times New Roman" w:cs="Times New Roman"/>
          <w:color w:val="003300"/>
          <w:u w:val="single"/>
          <w:lang w:eastAsia="ru-RU"/>
        </w:rPr>
        <w:t> общекультурный блок, психолого-педагогический блок, предметный блок.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Б. общекультурный блок и предметный блок.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 xml:space="preserve">В. философский, психолого-педагогический, общекультурный блоки Г. </w:t>
      </w:r>
      <w:proofErr w:type="spellStart"/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бакалавриат</w:t>
      </w:r>
      <w:proofErr w:type="spellEnd"/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 xml:space="preserve"> и магистратура.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>3. Методы обучения - это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A. средство управления познавательной активностью студентов и учащихся, элемент культуры и</w:t>
      </w: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br/>
        <w:t>нравственности.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Б.  </w:t>
      </w:r>
      <w:r w:rsidRPr="00EB4FF6">
        <w:rPr>
          <w:rFonts w:ascii="Times New Roman" w:eastAsia="Times New Roman" w:hAnsi="Times New Roman" w:cs="Times New Roman"/>
          <w:color w:val="003300"/>
          <w:u w:val="single"/>
          <w:lang w:eastAsia="ru-RU"/>
        </w:rPr>
        <w:t>пути, способы создания благоприятных условий для организации учебного, учебно-воспитательного процесса.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B. механизмы социализации и просвещения.</w:t>
      </w:r>
    </w:p>
    <w:p w:rsidR="00EB4FF6" w:rsidRPr="00EB4FF6" w:rsidRDefault="00EB4FF6" w:rsidP="00EB4FF6">
      <w:p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Г. категория психолого-педагогических наук, обеспечивающая преемственность в получении образования.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>4. Контроль - это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A. проверка результатов самообучения.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 xml:space="preserve">Б. </w:t>
      </w:r>
      <w:r w:rsidRPr="00EB4FF6">
        <w:rPr>
          <w:rFonts w:ascii="Times New Roman" w:eastAsia="Times New Roman" w:hAnsi="Times New Roman" w:cs="Times New Roman"/>
          <w:color w:val="003300"/>
          <w:u w:val="single"/>
          <w:lang w:eastAsia="ru-RU"/>
        </w:rPr>
        <w:t>это обратная связь учителя с учеником в процессе преподавание-учение, обеспечивающая анализ усвоения знаний, умений, навыков и стимулирующая деятельность обеих сторон (и учителя, и ученика) по оптимизации всех звеньев учебного процесса.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B. система оценочно-отметочной деятельности, направленная на формирование адекватного</w:t>
      </w: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br/>
        <w:t>представления об объективно протекающих процессах в социальном континууме.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Г. механизм проверки знаний, умений, навыков учащихся.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>5. Учреждения получения высшего образования - это</w:t>
      </w:r>
      <w:r w:rsidRPr="00EB4FF6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br/>
      </w: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А. колледжи, институты, университеты.</w:t>
      </w:r>
    </w:p>
    <w:p w:rsidR="00EB4FF6" w:rsidRPr="00EB4FF6" w:rsidRDefault="00EB4FF6" w:rsidP="00EB4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Б. колледжи, институты, университеты, академии.</w:t>
      </w:r>
    </w:p>
    <w:p w:rsidR="00EB4FF6" w:rsidRPr="00EB4FF6" w:rsidRDefault="00EB4FF6" w:rsidP="00EB4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В.  </w:t>
      </w:r>
      <w:r w:rsidRPr="00EB4FF6">
        <w:rPr>
          <w:rFonts w:ascii="Times New Roman" w:eastAsia="Times New Roman" w:hAnsi="Times New Roman" w:cs="Times New Roman"/>
          <w:color w:val="003300"/>
          <w:u w:val="single"/>
          <w:lang w:eastAsia="ru-RU"/>
        </w:rPr>
        <w:t>институты, университеты, академии</w:t>
      </w: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.</w:t>
      </w:r>
    </w:p>
    <w:p w:rsidR="00EB4FF6" w:rsidRPr="00EB4FF6" w:rsidRDefault="00EB4FF6" w:rsidP="00EB4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Г. лицеи, колледжи, институты, университеты, академии.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>6. К новым информационным средствам обучения не относится: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A. компьютер.</w:t>
      </w: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br/>
      </w:r>
      <w:proofErr w:type="gramStart"/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Б</w:t>
      </w:r>
      <w:proofErr w:type="gramEnd"/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 xml:space="preserve"> </w:t>
      </w:r>
      <w:r w:rsidRPr="00EB4FF6">
        <w:rPr>
          <w:rFonts w:ascii="Times New Roman" w:eastAsia="Times New Roman" w:hAnsi="Times New Roman" w:cs="Times New Roman"/>
          <w:color w:val="003300"/>
          <w:u w:val="single"/>
          <w:lang w:eastAsia="ru-RU"/>
        </w:rPr>
        <w:t>диапроектор.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B. принтер.</w:t>
      </w: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br/>
        <w:t>Г. модем.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>7. Систему принципов развивающего обучения впервые предложил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 xml:space="preserve">A. </w:t>
      </w:r>
      <w:proofErr w:type="spellStart"/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Выготский</w:t>
      </w:r>
      <w:proofErr w:type="spellEnd"/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 xml:space="preserve"> Л.С.</w:t>
      </w: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br/>
        <w:t>Б. Иванов И.П.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 xml:space="preserve">B. </w:t>
      </w:r>
      <w:proofErr w:type="spellStart"/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Якиманская</w:t>
      </w:r>
      <w:proofErr w:type="spellEnd"/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 xml:space="preserve"> И.С.</w:t>
      </w: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br/>
      </w:r>
      <w:r w:rsidRPr="00EB4FF6">
        <w:rPr>
          <w:rFonts w:ascii="Times New Roman" w:eastAsia="Times New Roman" w:hAnsi="Times New Roman" w:cs="Times New Roman"/>
          <w:color w:val="003300"/>
          <w:spacing w:val="-20"/>
          <w:lang w:eastAsia="ru-RU"/>
        </w:rPr>
        <w:t>Г.  </w:t>
      </w:r>
      <w:proofErr w:type="spellStart"/>
      <w:r w:rsidRPr="00EB4FF6">
        <w:rPr>
          <w:rFonts w:ascii="Times New Roman" w:eastAsia="Times New Roman" w:hAnsi="Times New Roman" w:cs="Times New Roman"/>
          <w:color w:val="003300"/>
          <w:spacing w:val="-20"/>
          <w:u w:val="single"/>
          <w:lang w:eastAsia="ru-RU"/>
        </w:rPr>
        <w:t>Занков</w:t>
      </w:r>
      <w:proofErr w:type="spellEnd"/>
      <w:r w:rsidRPr="00EB4FF6">
        <w:rPr>
          <w:rFonts w:ascii="Times New Roman" w:eastAsia="Times New Roman" w:hAnsi="Times New Roman" w:cs="Times New Roman"/>
          <w:color w:val="003300"/>
          <w:spacing w:val="-20"/>
          <w:u w:val="single"/>
          <w:lang w:eastAsia="ru-RU"/>
        </w:rPr>
        <w:t xml:space="preserve"> Л.С</w:t>
      </w:r>
      <w:r w:rsidRPr="00EB4FF6">
        <w:rPr>
          <w:rFonts w:ascii="Times New Roman" w:eastAsia="Times New Roman" w:hAnsi="Times New Roman" w:cs="Times New Roman"/>
          <w:color w:val="003300"/>
          <w:spacing w:val="-20"/>
          <w:lang w:eastAsia="ru-RU"/>
        </w:rPr>
        <w:t>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>8. Обучение - это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A. система приобретенных в процессе обучения ЗУН и способов мышления.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Б. то, к чему приходит процесс обучения, коечные следствия учебного процесса.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B. путь достижения цели и задач обучения.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Г.  </w:t>
      </w:r>
      <w:r w:rsidRPr="00EB4FF6">
        <w:rPr>
          <w:rFonts w:ascii="Times New Roman" w:eastAsia="Times New Roman" w:hAnsi="Times New Roman" w:cs="Times New Roman"/>
          <w:color w:val="003300"/>
          <w:u w:val="single"/>
          <w:lang w:eastAsia="ru-RU"/>
        </w:rPr>
        <w:t>упорядоченное взаимодействие педагога с учащимися, направленное на достижение поставленной цели.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>9. Урок</w:t>
      </w:r>
      <w:proofErr w:type="gramStart"/>
      <w:r w:rsidRPr="00EB4FF6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>и-</w:t>
      </w:r>
      <w:proofErr w:type="gramEnd"/>
      <w:r w:rsidRPr="00EB4FF6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>«</w:t>
      </w:r>
      <w:proofErr w:type="spellStart"/>
      <w:r w:rsidRPr="00EB4FF6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>брейнринги</w:t>
      </w:r>
      <w:proofErr w:type="spellEnd"/>
      <w:r w:rsidRPr="00EB4FF6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>» в своей основе имеют................................................... обучение.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А.проблемное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Б. продуктивное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lastRenderedPageBreak/>
        <w:t xml:space="preserve">В. </w:t>
      </w:r>
      <w:r w:rsidRPr="00EB4FF6">
        <w:rPr>
          <w:rFonts w:ascii="Times New Roman" w:eastAsia="Times New Roman" w:hAnsi="Times New Roman" w:cs="Times New Roman"/>
          <w:color w:val="003300"/>
          <w:u w:val="single"/>
          <w:lang w:eastAsia="ru-RU"/>
        </w:rPr>
        <w:t>игровое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Г. модульное</w:t>
      </w:r>
    </w:p>
    <w:p w:rsidR="00EB4FF6" w:rsidRPr="00EB4FF6" w:rsidRDefault="00CD0C28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28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>1</w:t>
      </w:r>
      <w:r w:rsidR="00EB4FF6" w:rsidRPr="00EB4FF6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 xml:space="preserve">0. Методы обучения в переводе </w:t>
      </w:r>
      <w:proofErr w:type="gramStart"/>
      <w:r w:rsidR="00EB4FF6" w:rsidRPr="00EB4FF6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>с</w:t>
      </w:r>
      <w:proofErr w:type="gramEnd"/>
      <w:r w:rsidR="00EB4FF6" w:rsidRPr="00EB4FF6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 xml:space="preserve"> греческого означают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А. механизмы обучения.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Б. средства достижения цели обучения.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 xml:space="preserve">В. </w:t>
      </w:r>
      <w:r w:rsidRPr="00EB4FF6">
        <w:rPr>
          <w:rFonts w:ascii="Times New Roman" w:eastAsia="Times New Roman" w:hAnsi="Times New Roman" w:cs="Times New Roman"/>
          <w:color w:val="003300"/>
          <w:u w:val="single"/>
          <w:lang w:eastAsia="ru-RU"/>
        </w:rPr>
        <w:t>пути, способы достижения цели обучения.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Г. приемы обучения.</w:t>
      </w:r>
    </w:p>
    <w:p w:rsidR="00EB4FF6" w:rsidRPr="00EB4FF6" w:rsidRDefault="00CD0C28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28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>1</w:t>
      </w:r>
      <w:r w:rsidR="00EB4FF6" w:rsidRPr="00EB4FF6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>1. Форма организации обучения в средней школе - это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А. занятие.</w:t>
      </w:r>
    </w:p>
    <w:p w:rsidR="00EB4FF6" w:rsidRPr="00EB4FF6" w:rsidRDefault="00EB4FF6" w:rsidP="00EB4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Б.</w:t>
      </w:r>
      <w:r w:rsidRPr="00EB4FF6">
        <w:rPr>
          <w:rFonts w:ascii="Times New Roman" w:eastAsia="Times New Roman" w:hAnsi="Times New Roman" w:cs="Times New Roman"/>
          <w:color w:val="003300"/>
          <w:u w:val="single"/>
          <w:lang w:eastAsia="ru-RU"/>
        </w:rPr>
        <w:t xml:space="preserve"> урок.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В. классный час.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Г. час общения.</w:t>
      </w:r>
    </w:p>
    <w:p w:rsidR="00EB4FF6" w:rsidRPr="00EB4FF6" w:rsidRDefault="00CD0C28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3300"/>
          <w:lang w:val="en-US" w:eastAsia="ru-RU"/>
        </w:rPr>
        <w:t>1</w:t>
      </w:r>
      <w:r w:rsidR="00EB4FF6" w:rsidRPr="00EB4FF6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>2. Нестандартный урок отличается от стандартного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A. продолжительностью</w:t>
      </w: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br/>
        <w:t>Б. формой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B. целью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 xml:space="preserve">Г. </w:t>
      </w:r>
      <w:r w:rsidRPr="00EB4FF6">
        <w:rPr>
          <w:rFonts w:ascii="Times New Roman" w:eastAsia="Times New Roman" w:hAnsi="Times New Roman" w:cs="Times New Roman"/>
          <w:color w:val="003300"/>
          <w:u w:val="single"/>
          <w:lang w:eastAsia="ru-RU"/>
        </w:rPr>
        <w:t>разработанной моделью</w:t>
      </w:r>
    </w:p>
    <w:p w:rsidR="00EB4FF6" w:rsidRPr="00EB4FF6" w:rsidRDefault="00CD0C28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28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>1</w:t>
      </w:r>
      <w:r w:rsidR="00EB4FF6" w:rsidRPr="00EB4FF6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>3. К учреждениям среднего образования не относят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 xml:space="preserve">A. вечерняя сменная школа.   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 xml:space="preserve">Б. лицей.   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 xml:space="preserve">B. гимназия.   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Г. </w:t>
      </w:r>
      <w:r w:rsidRPr="00EB4FF6">
        <w:rPr>
          <w:rFonts w:ascii="Times New Roman" w:eastAsia="Times New Roman" w:hAnsi="Times New Roman" w:cs="Times New Roman"/>
          <w:color w:val="003300"/>
          <w:sz w:val="36"/>
          <w:szCs w:val="36"/>
          <w:lang w:eastAsia="ru-RU"/>
        </w:rPr>
        <w:t> </w:t>
      </w:r>
      <w:r w:rsidRPr="00EB4FF6">
        <w:rPr>
          <w:rFonts w:ascii="Times New Roman" w:eastAsia="Times New Roman" w:hAnsi="Times New Roman" w:cs="Times New Roman"/>
          <w:color w:val="003300"/>
          <w:u w:val="single"/>
          <w:lang w:eastAsia="ru-RU"/>
        </w:rPr>
        <w:t>вуз.</w:t>
      </w:r>
    </w:p>
    <w:p w:rsidR="00EB4FF6" w:rsidRPr="00EB4FF6" w:rsidRDefault="00CD0C28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28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>1</w:t>
      </w:r>
      <w:r w:rsidR="00EB4FF6" w:rsidRPr="00EB4FF6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>4. Процессы преподавания и учения должна быть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 xml:space="preserve">А. </w:t>
      </w:r>
      <w:r w:rsidRPr="00EB4FF6">
        <w:rPr>
          <w:rFonts w:ascii="Times New Roman" w:eastAsia="Times New Roman" w:hAnsi="Times New Roman" w:cs="Times New Roman"/>
          <w:color w:val="003300"/>
          <w:u w:val="single"/>
          <w:lang w:eastAsia="ru-RU"/>
        </w:rPr>
        <w:t>взаимосвязаны.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 xml:space="preserve">Б. </w:t>
      </w:r>
      <w:proofErr w:type="spellStart"/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взаимоисключены</w:t>
      </w:r>
      <w:proofErr w:type="spellEnd"/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В. дискретно поострены.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Г. непрерывны и полиморфны.</w:t>
      </w:r>
    </w:p>
    <w:p w:rsidR="00EB4FF6" w:rsidRPr="00EB4FF6" w:rsidRDefault="00CD0C28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28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>1</w:t>
      </w:r>
      <w:r w:rsidR="00EB4FF6" w:rsidRPr="00EB4FF6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>5. Обучение в системе образования может быть</w:t>
      </w:r>
    </w:p>
    <w:p w:rsidR="00EB4FF6" w:rsidRPr="00EB4FF6" w:rsidRDefault="00EB4FF6" w:rsidP="00EB4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A. среднее, среднее профессиональное, высшее профессиональное.</w:t>
      </w: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br/>
        <w:t xml:space="preserve">Б. </w:t>
      </w:r>
      <w:r w:rsidRPr="00EB4FF6">
        <w:rPr>
          <w:rFonts w:ascii="Times New Roman" w:eastAsia="Times New Roman" w:hAnsi="Times New Roman" w:cs="Times New Roman"/>
          <w:color w:val="003300"/>
          <w:u w:val="single"/>
          <w:lang w:eastAsia="ru-RU"/>
        </w:rPr>
        <w:t>очное дневное, очное вечернее, заочное</w:t>
      </w: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 xml:space="preserve">B. самообучение и </w:t>
      </w:r>
      <w:proofErr w:type="spellStart"/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взаимообучение</w:t>
      </w:r>
      <w:proofErr w:type="spellEnd"/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Г. государственное и дополнительное.</w:t>
      </w:r>
    </w:p>
    <w:p w:rsidR="00EB4FF6" w:rsidRPr="00EB4FF6" w:rsidRDefault="00CD0C28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28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>1</w:t>
      </w:r>
      <w:r w:rsidR="00EB4FF6" w:rsidRPr="00EB4FF6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 xml:space="preserve">6. Какое понятие не является понятием теории обучения? 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A. Знания  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 xml:space="preserve">Б. умения   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B. Навыки   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 xml:space="preserve">Г. </w:t>
      </w:r>
      <w:r w:rsidRPr="00EB4FF6">
        <w:rPr>
          <w:rFonts w:ascii="Times New Roman" w:eastAsia="Times New Roman" w:hAnsi="Times New Roman" w:cs="Times New Roman"/>
          <w:color w:val="003300"/>
          <w:u w:val="single"/>
          <w:lang w:eastAsia="ru-RU"/>
        </w:rPr>
        <w:t>воспитанность</w:t>
      </w:r>
    </w:p>
    <w:p w:rsidR="00EB4FF6" w:rsidRPr="00EB4FF6" w:rsidRDefault="00CD0C28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3300"/>
          <w:lang w:val="en-US" w:eastAsia="ru-RU"/>
        </w:rPr>
        <w:t>1</w:t>
      </w:r>
      <w:r w:rsidR="00EB4FF6" w:rsidRPr="00EB4FF6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>7. Принципы обучения - это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A. способы совместной деятельности учителя и учеников направленные на достижение ими цели,</w:t>
      </w: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br/>
        <w:t>процесса педагогического взаимодействия.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Б. руководство к управлению процессом психолого-педагогическим взаимодействием.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В.  </w:t>
      </w:r>
      <w:r w:rsidRPr="00EB4FF6">
        <w:rPr>
          <w:rFonts w:ascii="Times New Roman" w:eastAsia="Times New Roman" w:hAnsi="Times New Roman" w:cs="Times New Roman"/>
          <w:color w:val="003300"/>
          <w:u w:val="single"/>
          <w:lang w:eastAsia="ru-RU"/>
        </w:rPr>
        <w:t>руководящие идеи, нормативные требования к организации и осуществлению образовательного процесса.</w:t>
      </w:r>
    </w:p>
    <w:p w:rsidR="00EB4FF6" w:rsidRPr="00EB4FF6" w:rsidRDefault="00EB4FF6" w:rsidP="00EB4FF6">
      <w:pPr>
        <w:spacing w:after="0" w:line="29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Г. условия успешного социального взаимодействия различных субъектов социально-образовательного пространства.</w:t>
      </w:r>
    </w:p>
    <w:p w:rsidR="00EB4FF6" w:rsidRPr="00EB4FF6" w:rsidRDefault="00CD0C28" w:rsidP="00EB4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28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>1</w:t>
      </w:r>
      <w:r w:rsidR="00EB4FF6" w:rsidRPr="00EB4FF6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 xml:space="preserve">8. Обучение как сотворчество педагога </w:t>
      </w:r>
      <w:r w:rsidR="00EB4FF6" w:rsidRPr="00EB4FF6">
        <w:rPr>
          <w:rFonts w:ascii="Times New Roman" w:eastAsia="Times New Roman" w:hAnsi="Times New Roman" w:cs="Times New Roman"/>
          <w:b/>
          <w:bCs/>
          <w:color w:val="003300"/>
          <w:sz w:val="20"/>
          <w:lang w:eastAsia="ru-RU"/>
        </w:rPr>
        <w:t xml:space="preserve">(S1) </w:t>
      </w:r>
      <w:r w:rsidR="00EB4FF6" w:rsidRPr="00EB4FF6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 xml:space="preserve">и ученика </w:t>
      </w:r>
      <w:r w:rsidR="00EB4FF6" w:rsidRPr="00EB4FF6">
        <w:rPr>
          <w:rFonts w:ascii="Times New Roman" w:eastAsia="Times New Roman" w:hAnsi="Times New Roman" w:cs="Times New Roman"/>
          <w:b/>
          <w:bCs/>
          <w:color w:val="003300"/>
          <w:sz w:val="20"/>
          <w:lang w:eastAsia="ru-RU"/>
        </w:rPr>
        <w:t xml:space="preserve">(S2) </w:t>
      </w:r>
      <w:r w:rsidR="00EB4FF6" w:rsidRPr="00EB4FF6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>характеризуется следующей моделью:</w:t>
      </w:r>
    </w:p>
    <w:p w:rsidR="00EB4FF6" w:rsidRPr="00EB4FF6" w:rsidRDefault="00EB4FF6" w:rsidP="00EB4FF6">
      <w:pPr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spacing w:val="-20"/>
          <w:lang w:eastAsia="ru-RU"/>
        </w:rPr>
        <w:t>А. </w:t>
      </w:r>
      <w:r w:rsidRPr="00EB4FF6">
        <w:rPr>
          <w:rFonts w:ascii="Times New Roman" w:eastAsia="Times New Roman" w:hAnsi="Times New Roman" w:cs="Times New Roman"/>
          <w:color w:val="003300"/>
          <w:u w:val="single"/>
          <w:lang w:eastAsia="ru-RU"/>
        </w:rPr>
        <w:t> </w:t>
      </w:r>
      <w:r w:rsidRPr="00EB4FF6">
        <w:rPr>
          <w:rFonts w:ascii="Times New Roman" w:eastAsia="Times New Roman" w:hAnsi="Times New Roman" w:cs="Times New Roman"/>
          <w:color w:val="003300"/>
          <w:spacing w:val="-20"/>
          <w:u w:val="single"/>
          <w:lang w:eastAsia="ru-RU"/>
        </w:rPr>
        <w:t>S,  &lt;=&gt;</w:t>
      </w:r>
      <w:r w:rsidRPr="00EB4FF6">
        <w:rPr>
          <w:rFonts w:ascii="Times New Roman" w:eastAsia="Times New Roman" w:hAnsi="Times New Roman" w:cs="Times New Roman"/>
          <w:color w:val="003300"/>
          <w:u w:val="single"/>
          <w:lang w:eastAsia="ru-RU"/>
        </w:rPr>
        <w:t xml:space="preserve"> </w:t>
      </w:r>
      <w:r w:rsidRPr="00EB4FF6">
        <w:rPr>
          <w:rFonts w:ascii="Times New Roman" w:eastAsia="Times New Roman" w:hAnsi="Times New Roman" w:cs="Times New Roman"/>
          <w:i/>
          <w:iCs/>
          <w:color w:val="003300"/>
          <w:u w:val="single"/>
          <w:lang w:eastAsia="ru-RU"/>
        </w:rPr>
        <w:t>S</w:t>
      </w:r>
      <w:r w:rsidRPr="00EB4FF6">
        <w:rPr>
          <w:rFonts w:ascii="Times New Roman" w:eastAsia="Times New Roman" w:hAnsi="Times New Roman" w:cs="Times New Roman"/>
          <w:i/>
          <w:iCs/>
          <w:color w:val="003300"/>
          <w:u w:val="single"/>
          <w:vertAlign w:val="subscript"/>
          <w:lang w:eastAsia="ru-RU"/>
        </w:rPr>
        <w:t xml:space="preserve">2       </w:t>
      </w:r>
    </w:p>
    <w:p w:rsidR="00EB4FF6" w:rsidRPr="00EB4FF6" w:rsidRDefault="00EB4FF6" w:rsidP="00EB4FF6">
      <w:pPr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Б. S</w:t>
      </w:r>
      <w:r w:rsidRPr="00EB4FF6">
        <w:rPr>
          <w:rFonts w:ascii="Times New Roman" w:eastAsia="Times New Roman" w:hAnsi="Times New Roman" w:cs="Times New Roman"/>
          <w:color w:val="003300"/>
          <w:vertAlign w:val="subscript"/>
          <w:lang w:eastAsia="ru-RU"/>
        </w:rPr>
        <w:t>1 </w:t>
      </w: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&lt;</w:t>
      </w:r>
      <w:r w:rsidRPr="00EB4FF6">
        <w:rPr>
          <w:rFonts w:ascii="Times New Roman" w:eastAsia="Times New Roman" w:hAnsi="Times New Roman" w:cs="Times New Roman"/>
          <w:i/>
          <w:iCs/>
          <w:color w:val="003300"/>
          <w:lang w:eastAsia="ru-RU"/>
        </w:rPr>
        <w:t> S</w:t>
      </w:r>
      <w:r w:rsidRPr="00EB4FF6">
        <w:rPr>
          <w:rFonts w:ascii="Times New Roman" w:eastAsia="Times New Roman" w:hAnsi="Times New Roman" w:cs="Times New Roman"/>
          <w:i/>
          <w:iCs/>
          <w:color w:val="003300"/>
          <w:vertAlign w:val="subscript"/>
          <w:lang w:eastAsia="ru-RU"/>
        </w:rPr>
        <w:t xml:space="preserve">2        </w:t>
      </w:r>
    </w:p>
    <w:p w:rsidR="00EB4FF6" w:rsidRPr="00EB4FF6" w:rsidRDefault="00EB4FF6" w:rsidP="00EB4FF6">
      <w:pPr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 xml:space="preserve">B. </w:t>
      </w:r>
      <w:r w:rsidRPr="00EB4FF6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S</w:t>
      </w:r>
      <w:r w:rsidRPr="00EB4FF6">
        <w:rPr>
          <w:rFonts w:ascii="Times New Roman" w:eastAsia="Times New Roman" w:hAnsi="Times New Roman" w:cs="Times New Roman"/>
          <w:color w:val="003300"/>
          <w:sz w:val="24"/>
          <w:szCs w:val="24"/>
          <w:vertAlign w:val="subscript"/>
          <w:lang w:eastAsia="ru-RU"/>
        </w:rPr>
        <w:t>1</w:t>
      </w:r>
      <w:r w:rsidRPr="00EB4FF6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 &gt; S</w:t>
      </w:r>
      <w:r w:rsidRPr="00EB4FF6">
        <w:rPr>
          <w:rFonts w:ascii="Times New Roman" w:eastAsia="Times New Roman" w:hAnsi="Times New Roman" w:cs="Times New Roman"/>
          <w:color w:val="003300"/>
          <w:sz w:val="24"/>
          <w:szCs w:val="24"/>
          <w:vertAlign w:val="subscript"/>
          <w:lang w:eastAsia="ru-RU"/>
        </w:rPr>
        <w:t>2</w:t>
      </w:r>
      <w:r w:rsidRPr="00EB4FF6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       </w:t>
      </w:r>
    </w:p>
    <w:p w:rsidR="00EB4FF6" w:rsidRPr="00EB4FF6" w:rsidRDefault="00EB4FF6" w:rsidP="00EB4FF6">
      <w:pPr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Г. S</w:t>
      </w:r>
      <w:r w:rsidRPr="00EB4FF6">
        <w:rPr>
          <w:rFonts w:ascii="Times New Roman" w:eastAsia="Times New Roman" w:hAnsi="Times New Roman" w:cs="Times New Roman"/>
          <w:color w:val="003300"/>
          <w:vertAlign w:val="subscript"/>
          <w:lang w:eastAsia="ru-RU"/>
        </w:rPr>
        <w:t>1</w:t>
      </w:r>
      <w:r w:rsidRPr="00EB4FF6">
        <w:rPr>
          <w:rFonts w:ascii="Times New Roman" w:eastAsia="Times New Roman" w:hAnsi="Times New Roman" w:cs="Times New Roman"/>
          <w:b/>
          <w:bCs/>
          <w:i/>
          <w:iCs/>
          <w:color w:val="003300"/>
          <w:lang w:eastAsia="ru-RU"/>
        </w:rPr>
        <w:t>= S</w:t>
      </w:r>
      <w:r w:rsidRPr="00EB4FF6">
        <w:rPr>
          <w:rFonts w:ascii="Times New Roman" w:eastAsia="Times New Roman" w:hAnsi="Times New Roman" w:cs="Times New Roman"/>
          <w:b/>
          <w:bCs/>
          <w:i/>
          <w:iCs/>
          <w:color w:val="003300"/>
          <w:vertAlign w:val="subscript"/>
          <w:lang w:eastAsia="ru-RU"/>
        </w:rPr>
        <w:t>2</w:t>
      </w:r>
    </w:p>
    <w:p w:rsidR="00EB4FF6" w:rsidRPr="00EB4FF6" w:rsidRDefault="00CD0C28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3300"/>
          <w:lang w:val="en-US" w:eastAsia="ru-RU"/>
        </w:rPr>
        <w:t>1</w:t>
      </w:r>
      <w:r w:rsidR="00EB4FF6" w:rsidRPr="00EB4FF6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>9. К урокам не относятся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lastRenderedPageBreak/>
        <w:t>А. Практикумы      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 xml:space="preserve">Б. лабораторные работы     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 xml:space="preserve">В. </w:t>
      </w:r>
      <w:r w:rsidRPr="00EB4FF6">
        <w:rPr>
          <w:rFonts w:ascii="Times New Roman" w:eastAsia="Times New Roman" w:hAnsi="Times New Roman" w:cs="Times New Roman"/>
          <w:color w:val="003300"/>
          <w:u w:val="single"/>
          <w:lang w:eastAsia="ru-RU"/>
        </w:rPr>
        <w:t xml:space="preserve">домашняя работа     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Г. самостоятельная работа</w:t>
      </w:r>
    </w:p>
    <w:p w:rsidR="00EB4FF6" w:rsidRPr="00EB4FF6" w:rsidRDefault="00CD0C28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3300"/>
          <w:lang w:val="en-US" w:eastAsia="ru-RU"/>
        </w:rPr>
        <w:t>2</w:t>
      </w:r>
      <w:r w:rsidR="00EB4FF6" w:rsidRPr="00EB4FF6">
        <w:rPr>
          <w:rFonts w:ascii="Times New Roman" w:eastAsia="Times New Roman" w:hAnsi="Times New Roman" w:cs="Times New Roman"/>
          <w:b/>
          <w:bCs/>
          <w:color w:val="003300"/>
          <w:lang w:eastAsia="ru-RU"/>
        </w:rPr>
        <w:t>0. Педагогическая технология - это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A. условия оптимизации учебного процесса.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Б.</w:t>
      </w:r>
      <w:r w:rsidRPr="00EB4FF6">
        <w:rPr>
          <w:rFonts w:ascii="Times New Roman" w:eastAsia="Times New Roman" w:hAnsi="Times New Roman" w:cs="Times New Roman"/>
          <w:color w:val="003300"/>
          <w:u w:val="single"/>
          <w:lang w:eastAsia="ru-RU"/>
        </w:rPr>
        <w:t xml:space="preserve"> проект определенной педагогической системы, реализуемой на практике.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B. основное положение теории обучения.</w:t>
      </w:r>
    </w:p>
    <w:p w:rsidR="00EB4FF6" w:rsidRPr="00EB4FF6" w:rsidRDefault="00EB4FF6" w:rsidP="00EB4FF6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color w:val="003300"/>
          <w:lang w:eastAsia="ru-RU"/>
        </w:rPr>
        <w:t>Г. результат взаимодействия учителя и ученика.</w:t>
      </w:r>
    </w:p>
    <w:p w:rsidR="00EB4FF6" w:rsidRPr="00EB4FF6" w:rsidRDefault="00EB4FF6" w:rsidP="00EB4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F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B13" w:rsidRDefault="00B3231D"/>
    <w:sectPr w:rsidR="00757B13" w:rsidSect="00F53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FF6"/>
    <w:rsid w:val="000E6200"/>
    <w:rsid w:val="00625FE1"/>
    <w:rsid w:val="00995C83"/>
    <w:rsid w:val="00A5651A"/>
    <w:rsid w:val="00CD0C28"/>
    <w:rsid w:val="00EB4FF6"/>
    <w:rsid w:val="00EB7205"/>
    <w:rsid w:val="00F5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35"/>
  </w:style>
  <w:style w:type="paragraph" w:styleId="1">
    <w:name w:val="heading 1"/>
    <w:basedOn w:val="a"/>
    <w:link w:val="10"/>
    <w:uiPriority w:val="9"/>
    <w:qFormat/>
    <w:rsid w:val="00EB4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EB4FF6"/>
  </w:style>
  <w:style w:type="paragraph" w:customStyle="1" w:styleId="rteleft">
    <w:name w:val="rteleft"/>
    <w:basedOn w:val="a"/>
    <w:rsid w:val="00EB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B4FF6"/>
    <w:rPr>
      <w:b/>
      <w:bCs/>
    </w:rPr>
  </w:style>
  <w:style w:type="character" w:styleId="a4">
    <w:name w:val="Emphasis"/>
    <w:basedOn w:val="a0"/>
    <w:uiPriority w:val="20"/>
    <w:qFormat/>
    <w:rsid w:val="00EB4F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98490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8552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1343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18">
                  <w:marLeft w:val="0"/>
                  <w:marRight w:val="142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2787">
                  <w:marLeft w:val="0"/>
                  <w:marRight w:val="142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7005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3126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11454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7692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9678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3696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8138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76008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1810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0696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8490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9095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1624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70730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3915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3310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40976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1403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917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0163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5719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0074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0928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28311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9724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12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1651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5609">
                  <w:marLeft w:val="0"/>
                  <w:marRight w:val="142"/>
                  <w:marTop w:val="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2189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7253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1418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0763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332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4146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9346">
                  <w:marLeft w:val="0"/>
                  <w:marRight w:val="142"/>
                  <w:marTop w:val="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3992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9219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9737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83077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6009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6473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2990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4223">
                  <w:marLeft w:val="0"/>
                  <w:marRight w:val="142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9535">
                  <w:marLeft w:val="0"/>
                  <w:marRight w:val="142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0692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7606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2145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3077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30724">
                  <w:marLeft w:val="0"/>
                  <w:marRight w:val="142"/>
                  <w:marTop w:val="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5010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7243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4231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16138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7547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56276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6489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6862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5757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341">
                  <w:marLeft w:val="0"/>
                  <w:marRight w:val="142"/>
                  <w:marTop w:val="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20336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3184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6284">
                  <w:marLeft w:val="0"/>
                  <w:marRight w:val="142"/>
                  <w:marTop w:val="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2524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8382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4916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9302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4466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1882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7546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5647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61160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80359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3136">
                  <w:marLeft w:val="0"/>
                  <w:marRight w:val="142"/>
                  <w:marTop w:val="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4907">
                  <w:marLeft w:val="0"/>
                  <w:marRight w:val="142"/>
                  <w:marTop w:val="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5035">
                  <w:marLeft w:val="0"/>
                  <w:marRight w:val="142"/>
                  <w:marTop w:val="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4080">
                  <w:marLeft w:val="0"/>
                  <w:marRight w:val="142"/>
                  <w:marTop w:val="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6230">
                  <w:marLeft w:val="0"/>
                  <w:marRight w:val="142"/>
                  <w:marTop w:val="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1626">
                  <w:marLeft w:val="0"/>
                  <w:marRight w:val="142"/>
                  <w:marTop w:val="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9177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925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9492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42534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4671">
                  <w:marLeft w:val="0"/>
                  <w:marRight w:val="142"/>
                  <w:marTop w:val="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6581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8527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9658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00443">
                  <w:marLeft w:val="0"/>
                  <w:marRight w:val="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643</Words>
  <Characters>3669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</dc:creator>
  <cp:keywords/>
  <dc:description/>
  <cp:lastModifiedBy>Set</cp:lastModifiedBy>
  <cp:revision>3</cp:revision>
  <dcterms:created xsi:type="dcterms:W3CDTF">2014-10-09T08:38:00Z</dcterms:created>
  <dcterms:modified xsi:type="dcterms:W3CDTF">2014-11-02T16:16:00Z</dcterms:modified>
</cp:coreProperties>
</file>