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23" w:rsidRPr="00C66C02" w:rsidRDefault="002A7323" w:rsidP="002A7323">
      <w:pPr>
        <w:ind w:firstLine="360"/>
        <w:rPr>
          <w:sz w:val="28"/>
          <w:szCs w:val="28"/>
        </w:rPr>
      </w:pPr>
      <w:r w:rsidRPr="00C66C02">
        <w:rPr>
          <w:sz w:val="28"/>
          <w:szCs w:val="28"/>
        </w:rPr>
        <w:t>Как педагога, меня особенно интересует проблема творческо-эстетического воспитания учащихся. Оно направленно на развитие у детей способности чувствовать и понимать красоту в природе, искусстве, воспитании художественного вкуса. Чтобы успешно справляться со всеми трудностями в своей деятельности, я стараюсь опираться на следующие принципы:</w:t>
      </w:r>
    </w:p>
    <w:p w:rsidR="002A7323" w:rsidRPr="00C66C02" w:rsidRDefault="002A7323" w:rsidP="002A7323">
      <w:pPr>
        <w:numPr>
          <w:ilvl w:val="0"/>
          <w:numId w:val="1"/>
        </w:numPr>
        <w:rPr>
          <w:sz w:val="28"/>
          <w:szCs w:val="28"/>
        </w:rPr>
      </w:pPr>
      <w:r w:rsidRPr="00C66C02">
        <w:rPr>
          <w:sz w:val="28"/>
          <w:szCs w:val="28"/>
        </w:rPr>
        <w:t>Личностно-ориентировочный подход в обучении;</w:t>
      </w:r>
    </w:p>
    <w:p w:rsidR="002A7323" w:rsidRPr="00C66C02" w:rsidRDefault="002A7323" w:rsidP="002A7323">
      <w:pPr>
        <w:numPr>
          <w:ilvl w:val="0"/>
          <w:numId w:val="1"/>
        </w:numPr>
        <w:rPr>
          <w:sz w:val="28"/>
          <w:szCs w:val="28"/>
        </w:rPr>
      </w:pPr>
      <w:r w:rsidRPr="00C66C02">
        <w:rPr>
          <w:sz w:val="28"/>
          <w:szCs w:val="28"/>
        </w:rPr>
        <w:t>Создание благоприятных условий на уроке;</w:t>
      </w:r>
    </w:p>
    <w:p w:rsidR="002A7323" w:rsidRPr="00C66C02" w:rsidRDefault="002A7323" w:rsidP="002A7323">
      <w:pPr>
        <w:numPr>
          <w:ilvl w:val="0"/>
          <w:numId w:val="1"/>
        </w:numPr>
        <w:rPr>
          <w:sz w:val="28"/>
          <w:szCs w:val="28"/>
        </w:rPr>
      </w:pPr>
      <w:r w:rsidRPr="00C66C02">
        <w:rPr>
          <w:sz w:val="28"/>
          <w:szCs w:val="28"/>
        </w:rPr>
        <w:t>Развитие творческих способностей учащихся;</w:t>
      </w:r>
    </w:p>
    <w:p w:rsidR="002A7323" w:rsidRPr="00C66C02" w:rsidRDefault="002A7323" w:rsidP="002A7323">
      <w:pPr>
        <w:numPr>
          <w:ilvl w:val="0"/>
          <w:numId w:val="1"/>
        </w:numPr>
        <w:rPr>
          <w:sz w:val="28"/>
          <w:szCs w:val="28"/>
        </w:rPr>
      </w:pPr>
      <w:r w:rsidRPr="00C66C02">
        <w:rPr>
          <w:sz w:val="28"/>
          <w:szCs w:val="28"/>
        </w:rPr>
        <w:t>Включение каждого ученика в учебно-воспитательный процесс;</w:t>
      </w:r>
    </w:p>
    <w:p w:rsidR="002A7323" w:rsidRPr="00C66C02" w:rsidRDefault="002A7323" w:rsidP="002A7323">
      <w:pPr>
        <w:numPr>
          <w:ilvl w:val="0"/>
          <w:numId w:val="1"/>
        </w:numPr>
        <w:rPr>
          <w:sz w:val="28"/>
          <w:szCs w:val="28"/>
        </w:rPr>
      </w:pPr>
      <w:r w:rsidRPr="00C66C02">
        <w:rPr>
          <w:sz w:val="28"/>
          <w:szCs w:val="28"/>
        </w:rPr>
        <w:t>Ориентация учебного процесса на достижение высокого уровня знаний;</w:t>
      </w:r>
    </w:p>
    <w:p w:rsidR="002A7323" w:rsidRPr="00C66C02" w:rsidRDefault="002A7323" w:rsidP="002A7323">
      <w:pPr>
        <w:numPr>
          <w:ilvl w:val="0"/>
          <w:numId w:val="1"/>
        </w:numPr>
        <w:rPr>
          <w:sz w:val="28"/>
          <w:szCs w:val="28"/>
        </w:rPr>
      </w:pPr>
      <w:r w:rsidRPr="00C66C02">
        <w:rPr>
          <w:sz w:val="28"/>
          <w:szCs w:val="28"/>
        </w:rPr>
        <w:t>Развитие и поддержание веры учащихся в свои силы;</w:t>
      </w:r>
    </w:p>
    <w:p w:rsidR="002A7323" w:rsidRPr="00C66C02" w:rsidRDefault="002A7323" w:rsidP="002A7323">
      <w:pPr>
        <w:numPr>
          <w:ilvl w:val="0"/>
          <w:numId w:val="1"/>
        </w:numPr>
        <w:rPr>
          <w:sz w:val="28"/>
          <w:szCs w:val="28"/>
        </w:rPr>
      </w:pPr>
      <w:r w:rsidRPr="00C66C02">
        <w:rPr>
          <w:sz w:val="28"/>
          <w:szCs w:val="28"/>
        </w:rPr>
        <w:t>Развитие у каждого учащегося творческих способностей;</w:t>
      </w:r>
    </w:p>
    <w:p w:rsidR="002A7323" w:rsidRPr="00C66C02" w:rsidRDefault="002A7323" w:rsidP="002A7323">
      <w:pPr>
        <w:numPr>
          <w:ilvl w:val="0"/>
          <w:numId w:val="1"/>
        </w:numPr>
        <w:rPr>
          <w:sz w:val="28"/>
          <w:szCs w:val="28"/>
        </w:rPr>
      </w:pPr>
      <w:r w:rsidRPr="00C66C02">
        <w:rPr>
          <w:sz w:val="28"/>
          <w:szCs w:val="28"/>
        </w:rPr>
        <w:t>Развитие эмоциональной отзывчивости на исполняемое и прослушиваемое муз</w:t>
      </w:r>
      <w:proofErr w:type="gramStart"/>
      <w:r w:rsidRPr="00C66C02">
        <w:rPr>
          <w:sz w:val="28"/>
          <w:szCs w:val="28"/>
        </w:rPr>
        <w:t>.</w:t>
      </w:r>
      <w:proofErr w:type="gramEnd"/>
      <w:r w:rsidRPr="00C66C02">
        <w:rPr>
          <w:sz w:val="28"/>
          <w:szCs w:val="28"/>
        </w:rPr>
        <w:t xml:space="preserve"> </w:t>
      </w:r>
      <w:proofErr w:type="gramStart"/>
      <w:r w:rsidRPr="00C66C02">
        <w:rPr>
          <w:sz w:val="28"/>
          <w:szCs w:val="28"/>
        </w:rPr>
        <w:t>п</w:t>
      </w:r>
      <w:proofErr w:type="gramEnd"/>
      <w:r w:rsidRPr="00C66C02">
        <w:rPr>
          <w:sz w:val="28"/>
          <w:szCs w:val="28"/>
        </w:rPr>
        <w:t>роизведение.</w:t>
      </w:r>
    </w:p>
    <w:p w:rsidR="002A7323" w:rsidRPr="00C66C02" w:rsidRDefault="002A7323" w:rsidP="002A7323">
      <w:pPr>
        <w:ind w:firstLine="360"/>
        <w:rPr>
          <w:sz w:val="28"/>
          <w:szCs w:val="28"/>
        </w:rPr>
      </w:pPr>
      <w:r w:rsidRPr="00C66C02">
        <w:rPr>
          <w:sz w:val="28"/>
          <w:szCs w:val="28"/>
        </w:rPr>
        <w:t xml:space="preserve">Через решение творческих задач разной степени трудности, </w:t>
      </w:r>
      <w:proofErr w:type="spellStart"/>
      <w:r w:rsidRPr="00C66C02">
        <w:rPr>
          <w:sz w:val="28"/>
          <w:szCs w:val="28"/>
        </w:rPr>
        <w:t>многовариативных</w:t>
      </w:r>
      <w:proofErr w:type="spellEnd"/>
      <w:r w:rsidRPr="00C66C02">
        <w:rPr>
          <w:sz w:val="28"/>
          <w:szCs w:val="28"/>
        </w:rPr>
        <w:t xml:space="preserve"> заданий обеспечиваю своим ученикам развитие логического мышления, прививаю навыки самоорганизации и </w:t>
      </w:r>
      <w:proofErr w:type="spellStart"/>
      <w:r w:rsidRPr="00C66C02">
        <w:rPr>
          <w:sz w:val="28"/>
          <w:szCs w:val="28"/>
        </w:rPr>
        <w:t>самопроектирования</w:t>
      </w:r>
      <w:proofErr w:type="spellEnd"/>
      <w:r w:rsidRPr="00C66C02">
        <w:rPr>
          <w:sz w:val="28"/>
          <w:szCs w:val="28"/>
        </w:rPr>
        <w:t>. В результате, обсуждая разные варианты поиска путей решения, дети активно предлагают возможные подходы, ищут доводы, защищают свой вариант ответа. При этом у них возникает желание узнать, почему одни способы решения задач оказываются рациональными, а другие – нет. А ещё они учатся внимательно слушать и слышать друг друга. Каждый успех делаю достоянием всего класса.</w:t>
      </w:r>
    </w:p>
    <w:p w:rsidR="002A7323" w:rsidRPr="00C66C02" w:rsidRDefault="002A7323" w:rsidP="002A7323">
      <w:pPr>
        <w:ind w:firstLine="708"/>
        <w:rPr>
          <w:sz w:val="28"/>
          <w:szCs w:val="28"/>
        </w:rPr>
      </w:pPr>
      <w:r w:rsidRPr="00C66C02">
        <w:rPr>
          <w:sz w:val="28"/>
          <w:szCs w:val="28"/>
        </w:rPr>
        <w:t xml:space="preserve">На уроках чтения я прививаю с первых уроков желание творчески мыслить. Для этого использую разнообразные формы и методы обучения, которые приносят большой успех и хорошие результаты. </w:t>
      </w:r>
      <w:proofErr w:type="gramStart"/>
      <w:r w:rsidRPr="00C66C02">
        <w:rPr>
          <w:sz w:val="28"/>
          <w:szCs w:val="28"/>
        </w:rPr>
        <w:t>Очень много</w:t>
      </w:r>
      <w:proofErr w:type="gramEnd"/>
      <w:r w:rsidRPr="00C66C02">
        <w:rPr>
          <w:sz w:val="28"/>
          <w:szCs w:val="28"/>
        </w:rPr>
        <w:t xml:space="preserve"> работаю над развитием речи учащихся, это необходимое условие для творческого познания мира. Слежу за лексиконом, правильным произношением своих учеников. Разработаны различные виды работ с текстом. Готовясь к урокам чтения, продумываю все виды работы так, чтобы ученик активно творчески мыслил в течение всего урока. Вопросы ставлю так, чтобы ученик мог сравнить и на этом основании сделать вывод: эмоционально-чувственную отзывчивость на </w:t>
      </w:r>
      <w:proofErr w:type="gramStart"/>
      <w:r w:rsidRPr="00C66C02">
        <w:rPr>
          <w:sz w:val="28"/>
          <w:szCs w:val="28"/>
        </w:rPr>
        <w:t>прекрасное</w:t>
      </w:r>
      <w:proofErr w:type="gramEnd"/>
      <w:r w:rsidRPr="00C66C02">
        <w:rPr>
          <w:sz w:val="28"/>
          <w:szCs w:val="28"/>
        </w:rPr>
        <w:t xml:space="preserve"> и безобразное, возвышенное и низменное, героическое и пошлое, комическое и трагическое в искусстве, в жизни, в природе, в быту, в труде, в поведении и деятельности, а также способность управлять своими чувствами; потребность и умение строить жизнь «по законам красоты» и утверждать идеалы красоты в отношениях с людьми, в труде и общественной деятельности.</w:t>
      </w:r>
    </w:p>
    <w:p w:rsidR="002A7323" w:rsidRPr="00C66C02" w:rsidRDefault="002A7323" w:rsidP="002A7323">
      <w:pPr>
        <w:ind w:firstLine="708"/>
        <w:rPr>
          <w:sz w:val="28"/>
          <w:szCs w:val="28"/>
        </w:rPr>
      </w:pPr>
      <w:r w:rsidRPr="00C66C02">
        <w:rPr>
          <w:sz w:val="28"/>
          <w:szCs w:val="28"/>
        </w:rPr>
        <w:t xml:space="preserve">Основная задача уроков русского языка – развитие школьника, как личности, полноценно владеющей устной и письменной речью. Большое внимание уделяю формированию каллиграфических, орфографических и пунктуационных навыков; работаю над обогащением словарного запаса; </w:t>
      </w:r>
      <w:r w:rsidRPr="00C66C02">
        <w:rPr>
          <w:sz w:val="28"/>
          <w:szCs w:val="28"/>
        </w:rPr>
        <w:lastRenderedPageBreak/>
        <w:t>толкованием слов; обращаемся к истокам слова; подбираем однокоренные слова, синонимы, антонимы; разбираем фразеологизмы. Детям очень нравится выполнять творческие работы. Многие любят писать сочинения, изложения с элементами сочинения – быть в роли автора. Вместе с ними анализируем работы, отмечаем удачные моменты, исправляем недостатки.</w:t>
      </w:r>
    </w:p>
    <w:p w:rsidR="002A7323" w:rsidRPr="00C66C02" w:rsidRDefault="002A7323" w:rsidP="002A7323">
      <w:pPr>
        <w:ind w:firstLine="708"/>
        <w:rPr>
          <w:sz w:val="28"/>
          <w:szCs w:val="28"/>
        </w:rPr>
      </w:pPr>
      <w:r w:rsidRPr="00C66C02">
        <w:rPr>
          <w:sz w:val="28"/>
          <w:szCs w:val="28"/>
        </w:rPr>
        <w:t>Диалектика эстетического и умственного воспитания выражена В. И. Лениным в известном положении о том, что «без «человеческих эмоций» никогда не бывало, нет и быть не может человеческого искания истины». Эмоциональные переживания школьников в процессе познавательной деятельности возникают не только как результат интеллектуального удовлетворения, но и как следствие соприкосновения с эстетическими сторонами изучаемых предметов и явлений.</w:t>
      </w:r>
    </w:p>
    <w:p w:rsidR="002A7323" w:rsidRPr="00C66C02" w:rsidRDefault="002A7323" w:rsidP="002A7323">
      <w:pPr>
        <w:ind w:firstLine="708"/>
        <w:rPr>
          <w:sz w:val="28"/>
          <w:szCs w:val="28"/>
        </w:rPr>
      </w:pPr>
      <w:r w:rsidRPr="00C66C02">
        <w:rPr>
          <w:sz w:val="28"/>
          <w:szCs w:val="28"/>
        </w:rPr>
        <w:t>С этой точки зрения считаю плодотворной взаимосвязь образовательных областей «Технология» и «Искусство». С одной стороны, изучение традиционных художественных промыслов, в том числе местных ремесел, овладение художественными навыками приобщают детей к народно-прикладному искусству, воспитывает эстетическое отношение к действительности; с другой, полученные знания и навыки могут помочь им в дальнейшем стать конкурентоспособными на рынке труда. Ведь народные художественные промыслы возникли тогда, когда люди, которые занимались одним видом ремесла, изготовляли те или иные изделия не только для собственных нужд, но и для рынка.</w:t>
      </w:r>
    </w:p>
    <w:p w:rsidR="002A7323" w:rsidRPr="00C66C02" w:rsidRDefault="002A7323" w:rsidP="002A7323">
      <w:pPr>
        <w:ind w:firstLine="708"/>
        <w:rPr>
          <w:sz w:val="28"/>
          <w:szCs w:val="28"/>
        </w:rPr>
      </w:pPr>
      <w:r w:rsidRPr="00C66C02">
        <w:rPr>
          <w:sz w:val="28"/>
          <w:szCs w:val="28"/>
        </w:rPr>
        <w:t xml:space="preserve"> Народное искусство является плодотворным источником формирования трудовой и художественной культуры. Оно всегда украшало народный быт, труд и праздники. На примерах изделий декоративно-прикладного искусства можно изучить практически все содержание образовательных стандартов по технологии. При этом одновременно открываются широкие возможности для развития творческого потенциала учащихся, их эстетического и патриотического воспитания.</w:t>
      </w:r>
    </w:p>
    <w:p w:rsidR="002A7323" w:rsidRPr="00C66C02" w:rsidRDefault="002A7323" w:rsidP="002A7323">
      <w:pPr>
        <w:ind w:firstLine="708"/>
        <w:rPr>
          <w:sz w:val="28"/>
          <w:szCs w:val="28"/>
        </w:rPr>
      </w:pPr>
      <w:r w:rsidRPr="00C66C02">
        <w:rPr>
          <w:sz w:val="28"/>
          <w:szCs w:val="28"/>
        </w:rPr>
        <w:t xml:space="preserve"> Объекты труда, выполняемые на уроках технологии, я рассматриваю как средство художественно - эстетического воспитания школьников. В большинстве случаев эти изделия имеют практическое применение, и знание «законов красоты» позволяет создавать вещи, имеющие свой стиль и художественный образ. Изготовление своими руками полезных и красивых предметов быта и одежды делает уроки технологии в глазах учащихся интересными и полезными.</w:t>
      </w:r>
    </w:p>
    <w:p w:rsidR="002A7323" w:rsidRPr="00C66C02" w:rsidRDefault="002A7323" w:rsidP="002A7323">
      <w:pPr>
        <w:ind w:firstLine="708"/>
        <w:rPr>
          <w:sz w:val="28"/>
          <w:szCs w:val="28"/>
        </w:rPr>
      </w:pPr>
      <w:r w:rsidRPr="00C66C02">
        <w:rPr>
          <w:sz w:val="28"/>
          <w:szCs w:val="28"/>
        </w:rPr>
        <w:t xml:space="preserve">Эстетическое воспитание на уроках технологии основано на развитии интереса и творческих возможностей школьников. Все учебные изделия выбирались с учетом ряда психологических особенностей обучаемых, поскольку только в этом случае возникает интерес и появляется мотивация к дальнейшей учебно-познавательной деятельности. Все объекты труда подбираются с таким расчетом, чтобы они были максимально познавательными с точки зрения политехнического обучения, имели эстетическую привлекательность, давали представление о традиционных художественных видах обработки материала. Кроме того, выбранные </w:t>
      </w:r>
      <w:r w:rsidRPr="00C66C02">
        <w:rPr>
          <w:sz w:val="28"/>
          <w:szCs w:val="28"/>
        </w:rPr>
        <w:lastRenderedPageBreak/>
        <w:t>объекты труда открывают широкие возможности для развития творчества, которое может быть реализовано более полно в проектной деятельности, и, наконец, могут быть выполнены в школьной мастерской.</w:t>
      </w:r>
    </w:p>
    <w:p w:rsidR="002A7323" w:rsidRPr="00C66C02" w:rsidRDefault="002A7323" w:rsidP="002A7323">
      <w:pPr>
        <w:rPr>
          <w:sz w:val="28"/>
          <w:szCs w:val="28"/>
        </w:rPr>
      </w:pPr>
      <w:r w:rsidRPr="00C66C02">
        <w:rPr>
          <w:sz w:val="28"/>
          <w:szCs w:val="28"/>
        </w:rPr>
        <w:t xml:space="preserve">Эстетическое воспитание влияет на развитие художественного вкуса, пространственного воображения, абстрактного мышления, глазомера, аккуратности. </w:t>
      </w:r>
    </w:p>
    <w:p w:rsidR="002A7323" w:rsidRPr="00C66C02" w:rsidRDefault="002A7323" w:rsidP="002A7323">
      <w:pPr>
        <w:ind w:firstLine="708"/>
        <w:rPr>
          <w:sz w:val="28"/>
          <w:szCs w:val="28"/>
        </w:rPr>
      </w:pPr>
      <w:r w:rsidRPr="00C66C02">
        <w:rPr>
          <w:sz w:val="28"/>
          <w:szCs w:val="28"/>
        </w:rPr>
        <w:t xml:space="preserve"> Эстетическое воспитание в процессе творческого труда позволяет решать задачи развития личности, формирования творческого отношения к труду и проблеме выбора профессии.</w:t>
      </w:r>
    </w:p>
    <w:p w:rsidR="002A7323" w:rsidRPr="00C66C02" w:rsidRDefault="002A7323" w:rsidP="002A7323">
      <w:pPr>
        <w:ind w:firstLine="360"/>
        <w:rPr>
          <w:sz w:val="28"/>
          <w:szCs w:val="28"/>
        </w:rPr>
      </w:pPr>
      <w:r w:rsidRPr="00C66C02">
        <w:rPr>
          <w:sz w:val="28"/>
          <w:szCs w:val="28"/>
        </w:rPr>
        <w:t xml:space="preserve">Приемы и методы, используемые на занятиях по </w:t>
      </w:r>
      <w:proofErr w:type="gramStart"/>
      <w:r w:rsidRPr="00C66C02">
        <w:rPr>
          <w:sz w:val="28"/>
          <w:szCs w:val="28"/>
        </w:rPr>
        <w:t>изо</w:t>
      </w:r>
      <w:proofErr w:type="gramEnd"/>
      <w:r w:rsidRPr="00C66C02">
        <w:rPr>
          <w:sz w:val="28"/>
          <w:szCs w:val="28"/>
        </w:rPr>
        <w:t xml:space="preserve"> деятельности:</w:t>
      </w:r>
      <w:r w:rsidRPr="00C66C02">
        <w:rPr>
          <w:sz w:val="28"/>
          <w:szCs w:val="28"/>
        </w:rPr>
        <w:tab/>
      </w:r>
      <w:r w:rsidRPr="00C66C02">
        <w:rPr>
          <w:sz w:val="28"/>
          <w:szCs w:val="28"/>
        </w:rPr>
        <w:tab/>
      </w:r>
    </w:p>
    <w:p w:rsidR="002A7323" w:rsidRPr="00C66C02" w:rsidRDefault="002A7323" w:rsidP="002A7323">
      <w:pPr>
        <w:ind w:firstLine="360"/>
        <w:rPr>
          <w:sz w:val="28"/>
          <w:szCs w:val="28"/>
        </w:rPr>
      </w:pPr>
    </w:p>
    <w:p w:rsidR="002A7323" w:rsidRPr="00C66C02" w:rsidRDefault="002A7323" w:rsidP="002A7323">
      <w:pPr>
        <w:numPr>
          <w:ilvl w:val="0"/>
          <w:numId w:val="2"/>
        </w:numPr>
        <w:rPr>
          <w:sz w:val="28"/>
          <w:szCs w:val="28"/>
        </w:rPr>
      </w:pPr>
      <w:r w:rsidRPr="00C66C02">
        <w:rPr>
          <w:sz w:val="28"/>
          <w:szCs w:val="28"/>
        </w:rPr>
        <w:t xml:space="preserve">Эмоциональный настрой </w:t>
      </w:r>
    </w:p>
    <w:p w:rsidR="002A7323" w:rsidRPr="00C66C02" w:rsidRDefault="002A7323" w:rsidP="002A7323">
      <w:pPr>
        <w:numPr>
          <w:ilvl w:val="0"/>
          <w:numId w:val="2"/>
        </w:numPr>
        <w:rPr>
          <w:sz w:val="28"/>
          <w:szCs w:val="28"/>
        </w:rPr>
      </w:pPr>
      <w:r w:rsidRPr="00C66C02">
        <w:rPr>
          <w:sz w:val="28"/>
          <w:szCs w:val="28"/>
        </w:rPr>
        <w:t xml:space="preserve">Художественное слово </w:t>
      </w:r>
    </w:p>
    <w:p w:rsidR="002A7323" w:rsidRPr="00C66C02" w:rsidRDefault="002A7323" w:rsidP="002A7323">
      <w:pPr>
        <w:numPr>
          <w:ilvl w:val="0"/>
          <w:numId w:val="2"/>
        </w:numPr>
        <w:rPr>
          <w:sz w:val="28"/>
          <w:szCs w:val="28"/>
        </w:rPr>
      </w:pPr>
      <w:r w:rsidRPr="00C66C02">
        <w:rPr>
          <w:sz w:val="28"/>
          <w:szCs w:val="28"/>
        </w:rPr>
        <w:t xml:space="preserve">Педагогическая драматургия </w:t>
      </w:r>
    </w:p>
    <w:p w:rsidR="002A7323" w:rsidRPr="00C66C02" w:rsidRDefault="002A7323" w:rsidP="002A7323">
      <w:pPr>
        <w:numPr>
          <w:ilvl w:val="0"/>
          <w:numId w:val="2"/>
        </w:numPr>
        <w:rPr>
          <w:sz w:val="28"/>
          <w:szCs w:val="28"/>
        </w:rPr>
      </w:pPr>
      <w:r w:rsidRPr="00C66C02">
        <w:rPr>
          <w:sz w:val="28"/>
          <w:szCs w:val="28"/>
        </w:rPr>
        <w:t xml:space="preserve">Пластика </w:t>
      </w:r>
    </w:p>
    <w:p w:rsidR="002A7323" w:rsidRPr="00C66C02" w:rsidRDefault="002A7323" w:rsidP="002A7323">
      <w:pPr>
        <w:numPr>
          <w:ilvl w:val="0"/>
          <w:numId w:val="2"/>
        </w:numPr>
        <w:rPr>
          <w:sz w:val="28"/>
          <w:szCs w:val="28"/>
        </w:rPr>
      </w:pPr>
      <w:r w:rsidRPr="00C66C02">
        <w:rPr>
          <w:sz w:val="28"/>
          <w:szCs w:val="28"/>
        </w:rPr>
        <w:t xml:space="preserve">Театр </w:t>
      </w:r>
    </w:p>
    <w:p w:rsidR="002A7323" w:rsidRPr="00C66C02" w:rsidRDefault="002A7323" w:rsidP="002A7323">
      <w:pPr>
        <w:numPr>
          <w:ilvl w:val="0"/>
          <w:numId w:val="2"/>
        </w:numPr>
        <w:rPr>
          <w:sz w:val="28"/>
          <w:szCs w:val="28"/>
        </w:rPr>
      </w:pPr>
      <w:r w:rsidRPr="00C66C02">
        <w:rPr>
          <w:sz w:val="28"/>
          <w:szCs w:val="28"/>
        </w:rPr>
        <w:t>Игра</w:t>
      </w:r>
    </w:p>
    <w:p w:rsidR="002A7323" w:rsidRPr="00C66C02" w:rsidRDefault="002A7323" w:rsidP="002A7323">
      <w:pPr>
        <w:ind w:firstLine="4248"/>
        <w:rPr>
          <w:sz w:val="28"/>
          <w:szCs w:val="28"/>
        </w:rPr>
      </w:pPr>
    </w:p>
    <w:p w:rsidR="002A7323" w:rsidRPr="00C66C02" w:rsidRDefault="002A7323" w:rsidP="002A7323">
      <w:pPr>
        <w:ind w:firstLine="360"/>
        <w:rPr>
          <w:sz w:val="28"/>
          <w:szCs w:val="28"/>
        </w:rPr>
      </w:pPr>
      <w:proofErr w:type="gramStart"/>
      <w:r w:rsidRPr="00C66C02">
        <w:rPr>
          <w:sz w:val="28"/>
          <w:szCs w:val="28"/>
        </w:rPr>
        <w:t>В гармоническом творческое содержание и эстетическая форма выступают при проведении внеклассных и внешкольных воспитательных мероприятий.</w:t>
      </w:r>
      <w:proofErr w:type="gramEnd"/>
      <w:r w:rsidRPr="00C66C02">
        <w:rPr>
          <w:sz w:val="28"/>
          <w:szCs w:val="28"/>
        </w:rPr>
        <w:t xml:space="preserve"> Здесь проводится следующая работа:</w:t>
      </w:r>
    </w:p>
    <w:p w:rsidR="002A7323" w:rsidRPr="00C66C02" w:rsidRDefault="002A7323" w:rsidP="002A7323">
      <w:pPr>
        <w:rPr>
          <w:sz w:val="28"/>
          <w:szCs w:val="28"/>
        </w:rPr>
      </w:pPr>
      <w:r w:rsidRPr="00C66C02">
        <w:rPr>
          <w:sz w:val="28"/>
          <w:szCs w:val="28"/>
        </w:rPr>
        <w:t>1) изучение талантов, способностей и интересов школьников, включение их в творческие коллективы прогимназии;</w:t>
      </w:r>
    </w:p>
    <w:p w:rsidR="002A7323" w:rsidRPr="00C66C02" w:rsidRDefault="002A7323" w:rsidP="002A7323">
      <w:pPr>
        <w:rPr>
          <w:sz w:val="28"/>
          <w:szCs w:val="28"/>
        </w:rPr>
      </w:pPr>
      <w:r w:rsidRPr="00C66C02">
        <w:rPr>
          <w:sz w:val="28"/>
          <w:szCs w:val="28"/>
        </w:rPr>
        <w:t>2) развитие художественной самодеятельности, повышение уровня исполнительского мастерства и расширение репертуара творческих коллективов;</w:t>
      </w:r>
    </w:p>
    <w:p w:rsidR="002A7323" w:rsidRPr="00C66C02" w:rsidRDefault="002A7323" w:rsidP="002A7323">
      <w:pPr>
        <w:rPr>
          <w:sz w:val="28"/>
          <w:szCs w:val="28"/>
        </w:rPr>
      </w:pPr>
      <w:r w:rsidRPr="00C66C02">
        <w:rPr>
          <w:sz w:val="28"/>
          <w:szCs w:val="28"/>
        </w:rPr>
        <w:t>5)проведение различных конкурсов, фестивалей, праздников, театрализованных представлений и т.п.;</w:t>
      </w:r>
    </w:p>
    <w:p w:rsidR="002A7323" w:rsidRPr="00C66C02" w:rsidRDefault="002A7323" w:rsidP="002A7323">
      <w:pPr>
        <w:rPr>
          <w:sz w:val="28"/>
          <w:szCs w:val="28"/>
        </w:rPr>
      </w:pPr>
      <w:r w:rsidRPr="00C66C02">
        <w:rPr>
          <w:sz w:val="28"/>
          <w:szCs w:val="28"/>
        </w:rPr>
        <w:t>7) организацию посещения музеев, выставок, театров, кинотеатров, концертов ит.п.;</w:t>
      </w:r>
    </w:p>
    <w:p w:rsidR="002A7323" w:rsidRPr="00C66C02" w:rsidRDefault="002A7323" w:rsidP="002A7323">
      <w:pPr>
        <w:rPr>
          <w:sz w:val="28"/>
          <w:szCs w:val="28"/>
        </w:rPr>
      </w:pPr>
      <w:r w:rsidRPr="00C66C02">
        <w:rPr>
          <w:sz w:val="28"/>
          <w:szCs w:val="28"/>
        </w:rPr>
        <w:t>8) организацию встреч с творческими людьми;</w:t>
      </w:r>
    </w:p>
    <w:p w:rsidR="002A7323" w:rsidRPr="00C66C02" w:rsidRDefault="002A7323" w:rsidP="002A7323">
      <w:pPr>
        <w:rPr>
          <w:sz w:val="28"/>
          <w:szCs w:val="28"/>
        </w:rPr>
      </w:pPr>
      <w:r w:rsidRPr="00C66C02">
        <w:rPr>
          <w:sz w:val="28"/>
          <w:szCs w:val="28"/>
        </w:rPr>
        <w:t>9) проведение читательских конференций, презентаций книг и т.п.;</w:t>
      </w:r>
    </w:p>
    <w:p w:rsidR="002A7323" w:rsidRPr="00C66C02" w:rsidRDefault="002A7323" w:rsidP="002A7323">
      <w:pPr>
        <w:rPr>
          <w:sz w:val="28"/>
          <w:szCs w:val="28"/>
        </w:rPr>
      </w:pPr>
      <w:r w:rsidRPr="00C66C02">
        <w:rPr>
          <w:sz w:val="28"/>
          <w:szCs w:val="28"/>
        </w:rPr>
        <w:t xml:space="preserve">11) участие в культурно - </w:t>
      </w:r>
      <w:proofErr w:type="spellStart"/>
      <w:r w:rsidRPr="00C66C02">
        <w:rPr>
          <w:sz w:val="28"/>
          <w:szCs w:val="28"/>
        </w:rPr>
        <w:t>досуговой</w:t>
      </w:r>
      <w:proofErr w:type="spellEnd"/>
      <w:r w:rsidRPr="00C66C02">
        <w:rPr>
          <w:sz w:val="28"/>
          <w:szCs w:val="28"/>
        </w:rPr>
        <w:t xml:space="preserve"> жизни региона, городских, областных, всероссийских конкурсах, смотрах, фестивалях;</w:t>
      </w:r>
    </w:p>
    <w:p w:rsidR="002A7323" w:rsidRPr="00C66C02" w:rsidRDefault="002A7323" w:rsidP="002A7323">
      <w:pPr>
        <w:rPr>
          <w:sz w:val="28"/>
          <w:szCs w:val="28"/>
        </w:rPr>
      </w:pPr>
      <w:r w:rsidRPr="00C66C02">
        <w:rPr>
          <w:sz w:val="28"/>
          <w:szCs w:val="28"/>
        </w:rPr>
        <w:t>12) привлечение школьников к эстетическому оформлению кабинетов, к созданию эстетического внешнего облика школы.</w:t>
      </w:r>
    </w:p>
    <w:p w:rsidR="002A7323" w:rsidRPr="00C66C02" w:rsidRDefault="002A7323" w:rsidP="002A7323">
      <w:pPr>
        <w:rPr>
          <w:sz w:val="28"/>
          <w:szCs w:val="28"/>
        </w:rPr>
      </w:pPr>
    </w:p>
    <w:p w:rsidR="002A7323" w:rsidRPr="00C66C02" w:rsidRDefault="002A7323" w:rsidP="002A7323">
      <w:pPr>
        <w:rPr>
          <w:sz w:val="28"/>
          <w:szCs w:val="28"/>
        </w:rPr>
      </w:pPr>
    </w:p>
    <w:p w:rsidR="002A7323" w:rsidRPr="00C66C02" w:rsidRDefault="002A7323" w:rsidP="002A7323">
      <w:pPr>
        <w:rPr>
          <w:sz w:val="28"/>
          <w:szCs w:val="28"/>
        </w:rPr>
      </w:pPr>
    </w:p>
    <w:p w:rsidR="002A7323" w:rsidRDefault="002A7323" w:rsidP="002A7323">
      <w:pPr>
        <w:rPr>
          <w:sz w:val="28"/>
          <w:szCs w:val="28"/>
        </w:rPr>
      </w:pPr>
    </w:p>
    <w:p w:rsidR="002A7323" w:rsidRDefault="002A7323" w:rsidP="002A7323">
      <w:pPr>
        <w:rPr>
          <w:sz w:val="28"/>
          <w:szCs w:val="28"/>
        </w:rPr>
      </w:pPr>
    </w:p>
    <w:p w:rsidR="002A7323" w:rsidRDefault="002A7323" w:rsidP="002A7323">
      <w:pPr>
        <w:rPr>
          <w:sz w:val="28"/>
          <w:szCs w:val="28"/>
        </w:rPr>
      </w:pPr>
    </w:p>
    <w:p w:rsidR="002A7323" w:rsidRDefault="002A7323" w:rsidP="002A7323">
      <w:pPr>
        <w:rPr>
          <w:sz w:val="28"/>
          <w:szCs w:val="28"/>
        </w:rPr>
      </w:pPr>
    </w:p>
    <w:p w:rsidR="002A7323" w:rsidRDefault="002A7323" w:rsidP="002A7323">
      <w:pPr>
        <w:rPr>
          <w:sz w:val="28"/>
          <w:szCs w:val="28"/>
        </w:rPr>
      </w:pPr>
    </w:p>
    <w:p w:rsidR="002A7323" w:rsidRDefault="002A7323" w:rsidP="002A7323">
      <w:pPr>
        <w:rPr>
          <w:sz w:val="28"/>
          <w:szCs w:val="28"/>
        </w:rPr>
      </w:pPr>
    </w:p>
    <w:p w:rsidR="002A7323" w:rsidRDefault="002A7323" w:rsidP="002A7323">
      <w:pPr>
        <w:rPr>
          <w:sz w:val="28"/>
          <w:szCs w:val="28"/>
        </w:rPr>
      </w:pPr>
    </w:p>
    <w:p w:rsidR="002A7323" w:rsidRDefault="002A7323" w:rsidP="002A7323">
      <w:pPr>
        <w:rPr>
          <w:sz w:val="28"/>
          <w:szCs w:val="28"/>
        </w:rPr>
      </w:pPr>
    </w:p>
    <w:p w:rsidR="002A7323" w:rsidRDefault="002A7323" w:rsidP="002A7323">
      <w:pPr>
        <w:rPr>
          <w:sz w:val="28"/>
          <w:szCs w:val="28"/>
        </w:rPr>
      </w:pPr>
    </w:p>
    <w:p w:rsidR="002A7323" w:rsidRPr="00C66C02" w:rsidRDefault="002A7323" w:rsidP="002A7323">
      <w:pPr>
        <w:rPr>
          <w:sz w:val="28"/>
          <w:szCs w:val="28"/>
        </w:rPr>
      </w:pPr>
    </w:p>
    <w:p w:rsidR="002A7323" w:rsidRPr="00C66C02" w:rsidRDefault="002A7323" w:rsidP="002A7323">
      <w:pPr>
        <w:rPr>
          <w:sz w:val="28"/>
          <w:szCs w:val="28"/>
        </w:rPr>
      </w:pPr>
    </w:p>
    <w:p w:rsidR="002A7323" w:rsidRPr="00C66C02" w:rsidRDefault="002A7323" w:rsidP="002A7323">
      <w:pPr>
        <w:rPr>
          <w:sz w:val="28"/>
          <w:szCs w:val="28"/>
        </w:rPr>
      </w:pPr>
    </w:p>
    <w:p w:rsidR="002A7323" w:rsidRPr="00C66C02" w:rsidRDefault="002A7323" w:rsidP="002A7323">
      <w:pPr>
        <w:rPr>
          <w:sz w:val="28"/>
          <w:szCs w:val="28"/>
        </w:rPr>
      </w:pPr>
    </w:p>
    <w:p w:rsidR="002A7323" w:rsidRPr="00C66C02" w:rsidRDefault="002A7323" w:rsidP="002A7323">
      <w:pPr>
        <w:rPr>
          <w:sz w:val="28"/>
          <w:szCs w:val="28"/>
        </w:rPr>
      </w:pPr>
    </w:p>
    <w:p w:rsidR="002A7323" w:rsidRPr="00C66C02" w:rsidRDefault="002A7323" w:rsidP="002A7323">
      <w:pPr>
        <w:rPr>
          <w:sz w:val="28"/>
          <w:szCs w:val="28"/>
        </w:rPr>
      </w:pPr>
    </w:p>
    <w:p w:rsidR="002A7323" w:rsidRPr="00C66C02" w:rsidRDefault="002A7323" w:rsidP="002A7323">
      <w:pPr>
        <w:rPr>
          <w:sz w:val="28"/>
          <w:szCs w:val="28"/>
        </w:rPr>
      </w:pPr>
    </w:p>
    <w:p w:rsidR="002A7323" w:rsidRPr="00C66C02" w:rsidRDefault="002A7323" w:rsidP="002A7323">
      <w:pPr>
        <w:rPr>
          <w:sz w:val="28"/>
          <w:szCs w:val="28"/>
        </w:rPr>
      </w:pPr>
    </w:p>
    <w:p w:rsidR="002A7323" w:rsidRPr="00C66C02" w:rsidRDefault="002A7323" w:rsidP="002A7323">
      <w:pPr>
        <w:rPr>
          <w:sz w:val="28"/>
          <w:szCs w:val="28"/>
        </w:rPr>
      </w:pPr>
    </w:p>
    <w:p w:rsidR="002A7323" w:rsidRPr="00C66C02" w:rsidRDefault="002A7323" w:rsidP="002A7323">
      <w:pPr>
        <w:rPr>
          <w:sz w:val="28"/>
          <w:szCs w:val="28"/>
        </w:rPr>
      </w:pPr>
    </w:p>
    <w:p w:rsidR="002A7323" w:rsidRPr="00C66C02" w:rsidRDefault="002A7323" w:rsidP="002A7323">
      <w:pPr>
        <w:rPr>
          <w:sz w:val="28"/>
          <w:szCs w:val="28"/>
        </w:rPr>
      </w:pPr>
    </w:p>
    <w:p w:rsidR="002A7323" w:rsidRPr="00C66C02" w:rsidRDefault="002A7323" w:rsidP="002A7323">
      <w:pPr>
        <w:rPr>
          <w:sz w:val="28"/>
          <w:szCs w:val="28"/>
        </w:rPr>
      </w:pPr>
    </w:p>
    <w:p w:rsidR="002A7323" w:rsidRPr="00C66C02" w:rsidRDefault="002A7323" w:rsidP="002A7323">
      <w:pPr>
        <w:rPr>
          <w:sz w:val="28"/>
          <w:szCs w:val="28"/>
        </w:rPr>
      </w:pPr>
    </w:p>
    <w:p w:rsidR="002A7323" w:rsidRDefault="002A7323" w:rsidP="002A7323">
      <w:pPr>
        <w:rPr>
          <w:sz w:val="28"/>
          <w:szCs w:val="28"/>
        </w:rPr>
      </w:pPr>
    </w:p>
    <w:p w:rsidR="006628A5" w:rsidRDefault="002A7323"/>
    <w:sectPr w:rsidR="006628A5" w:rsidSect="00630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E7F07"/>
    <w:multiLevelType w:val="hybridMultilevel"/>
    <w:tmpl w:val="F4C0F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3055F3"/>
    <w:multiLevelType w:val="hybridMultilevel"/>
    <w:tmpl w:val="09EAB0F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A7323"/>
    <w:rsid w:val="002A7323"/>
    <w:rsid w:val="00630F4A"/>
    <w:rsid w:val="00AA27B4"/>
    <w:rsid w:val="00CD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1062</Words>
  <Characters>6059</Characters>
  <Application>Microsoft Office Word</Application>
  <DocSecurity>0</DocSecurity>
  <Lines>50</Lines>
  <Paragraphs>14</Paragraphs>
  <ScaleCrop>false</ScaleCrop>
  <Company/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2012-11-05T14:29:00Z</dcterms:created>
  <dcterms:modified xsi:type="dcterms:W3CDTF">2012-11-05T14:30:00Z</dcterms:modified>
</cp:coreProperties>
</file>