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B3" w:rsidRDefault="00D760B3" w:rsidP="00D760B3">
      <w:pPr>
        <w:jc w:val="center"/>
        <w:rPr>
          <w:rFonts w:ascii="Times New Roman" w:hAnsi="Times New Roman"/>
          <w:b/>
          <w:sz w:val="24"/>
          <w:szCs w:val="24"/>
        </w:rPr>
      </w:pPr>
      <w:r w:rsidRPr="00FB1CA2">
        <w:rPr>
          <w:rFonts w:ascii="Times New Roman" w:hAnsi="Times New Roman"/>
          <w:b/>
          <w:sz w:val="24"/>
          <w:szCs w:val="24"/>
        </w:rPr>
        <w:t>Самостоятельная работа №</w:t>
      </w:r>
      <w:r w:rsidR="0019777C">
        <w:rPr>
          <w:rFonts w:ascii="Times New Roman" w:hAnsi="Times New Roman"/>
          <w:b/>
          <w:sz w:val="24"/>
          <w:szCs w:val="24"/>
        </w:rPr>
        <w:t>1</w:t>
      </w:r>
    </w:p>
    <w:p w:rsidR="00D760B3" w:rsidRDefault="00C82CA0" w:rsidP="00D760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Синичук Лилия Алеександровна</w:t>
      </w:r>
    </w:p>
    <w:p w:rsidR="00C82CA0" w:rsidRDefault="00C82CA0" w:rsidP="00D760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 начальных классов</w:t>
      </w:r>
    </w:p>
    <w:p w:rsidR="00C82CA0" w:rsidRPr="00DC3E49" w:rsidRDefault="00D57594" w:rsidP="00D760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МБОУ гимназия  № 14 .Один</w:t>
      </w:r>
      <w:r w:rsidR="00C82CA0">
        <w:rPr>
          <w:rFonts w:ascii="Times New Roman" w:eastAsia="Times New Roman" w:hAnsi="Times New Roman"/>
          <w:b/>
          <w:sz w:val="24"/>
          <w:szCs w:val="24"/>
          <w:lang w:eastAsia="ru-RU"/>
        </w:rPr>
        <w:t>цово</w:t>
      </w:r>
    </w:p>
    <w:p w:rsidR="00D760B3" w:rsidRPr="00DC3E49" w:rsidRDefault="00D760B3" w:rsidP="00D760B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C3E49">
        <w:rPr>
          <w:rFonts w:ascii="Times New Roman" w:eastAsia="Times New Roman" w:hAnsi="Times New Roman"/>
          <w:b/>
          <w:sz w:val="18"/>
          <w:szCs w:val="18"/>
          <w:lang w:eastAsia="ru-RU"/>
        </w:rPr>
        <w:t>(ФИО, должность, наименование ОУ)</w:t>
      </w:r>
    </w:p>
    <w:p w:rsidR="00D760B3" w:rsidRPr="00DC3E49" w:rsidRDefault="00D760B3" w:rsidP="00D760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7229"/>
      </w:tblGrid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557799">
              <w:rPr>
                <w:rStyle w:val="a3"/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557799">
              <w:rPr>
                <w:rStyle w:val="a3"/>
                <w:rFonts w:ascii="Times New Roman" w:hAnsi="Times New Roman"/>
                <w:sz w:val="20"/>
                <w:szCs w:val="20"/>
              </w:rPr>
              <w:t>Вопрос</w:t>
            </w:r>
          </w:p>
        </w:tc>
        <w:tc>
          <w:tcPr>
            <w:tcW w:w="7229" w:type="dxa"/>
          </w:tcPr>
          <w:p w:rsidR="00D760B3" w:rsidRPr="00557799" w:rsidRDefault="00D760B3" w:rsidP="001B60B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557799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Ответ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numPr>
                <w:ilvl w:val="0"/>
                <w:numId w:val="6"/>
              </w:num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Какие нормативные документы  определяет изменения в ФГОС НОО.</w:t>
            </w:r>
          </w:p>
        </w:tc>
        <w:tc>
          <w:tcPr>
            <w:tcW w:w="7229" w:type="dxa"/>
          </w:tcPr>
          <w:p w:rsidR="0015343E" w:rsidRPr="00A96AD7" w:rsidRDefault="0015343E" w:rsidP="00153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 xml:space="preserve">ПРИКАЗ № 2357  от 22 сентября 2011 </w:t>
            </w:r>
          </w:p>
          <w:p w:rsidR="0015343E" w:rsidRPr="00A96AD7" w:rsidRDefault="0015343E" w:rsidP="00153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 xml:space="preserve"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 </w:t>
            </w:r>
          </w:p>
          <w:p w:rsidR="00D760B3" w:rsidRPr="00ED5483" w:rsidRDefault="00ED548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r w:rsidRPr="00ED5483">
              <w:rPr>
                <w:rFonts w:ascii="Times New Roman" w:hAnsi="Times New Roman"/>
                <w:sz w:val="20"/>
                <w:szCs w:val="20"/>
              </w:rPr>
              <w:t xml:space="preserve"> Министерства образования и науки Российской Федерации </w:t>
            </w:r>
            <w:hyperlink r:id="rId7" w:history="1">
              <w:r w:rsidRPr="00ED5483">
                <w:rPr>
                  <w:rStyle w:val="ab"/>
                  <w:rFonts w:ascii="Times New Roman" w:hAnsi="Times New Roman"/>
                  <w:sz w:val="20"/>
                  <w:szCs w:val="20"/>
                  <w:u w:val="none"/>
                </w:rPr>
                <w:t xml:space="preserve">от 26 ноября 2010 г. № 1241 </w:t>
              </w:r>
            </w:hyperlink>
            <w:r w:rsidRPr="00ED5483">
              <w:rPr>
                <w:rFonts w:ascii="Times New Roman" w:hAnsi="Times New Roman"/>
                <w:sz w:val="20"/>
                <w:szCs w:val="20"/>
              </w:rPr>
              <w:t>(зарегистрирован Министерством юстиции Российской Федерации 4 февраля 2011 г., регистрационный № 19707).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Что представляет собой ФГОС НОО?</w:t>
            </w:r>
          </w:p>
        </w:tc>
        <w:tc>
          <w:tcPr>
            <w:tcW w:w="7229" w:type="dxa"/>
          </w:tcPr>
          <w:p w:rsidR="00D760B3" w:rsidRPr="00557799" w:rsidRDefault="001977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Стандарт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Какие требования включает в себя ФГОС НОО?</w:t>
            </w:r>
          </w:p>
        </w:tc>
        <w:tc>
          <w:tcPr>
            <w:tcW w:w="7229" w:type="dxa"/>
          </w:tcPr>
          <w:p w:rsidR="00A03376" w:rsidRPr="00557799" w:rsidRDefault="00A03376" w:rsidP="00A033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Стандарт  включает в себя требования:</w:t>
            </w:r>
          </w:p>
          <w:p w:rsidR="00A03376" w:rsidRPr="00557799" w:rsidRDefault="00A03376" w:rsidP="00A03376">
            <w:pPr>
              <w:pStyle w:val="ConsPlusNormal"/>
              <w:widowControl/>
              <w:tabs>
                <w:tab w:val="left" w:pos="1985"/>
                <w:tab w:val="left" w:pos="2127"/>
              </w:tabs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7799">
              <w:rPr>
                <w:rFonts w:ascii="Times New Roman" w:eastAsia="Calibri" w:hAnsi="Times New Roman" w:cs="Times New Roman"/>
                <w:lang w:eastAsia="en-US"/>
              </w:rPr>
              <w:t>к результатам освоения основной образовательной программы начального общего образования;</w:t>
            </w:r>
          </w:p>
          <w:p w:rsidR="00A03376" w:rsidRPr="00557799" w:rsidRDefault="00A03376" w:rsidP="00A03376">
            <w:pPr>
              <w:pStyle w:val="ConsPlusNormal"/>
              <w:widowControl/>
              <w:tabs>
                <w:tab w:val="left" w:pos="1985"/>
                <w:tab w:val="left" w:pos="2127"/>
              </w:tabs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7799">
              <w:rPr>
                <w:rFonts w:ascii="Times New Roman" w:eastAsia="Calibri" w:hAnsi="Times New Roman" w:cs="Times New Roman"/>
                <w:lang w:eastAsia="en-US"/>
              </w:rPr>
              <w:t xml:space="preserve"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 </w:t>
            </w:r>
          </w:p>
          <w:p w:rsidR="00A03376" w:rsidRPr="00557799" w:rsidRDefault="00A03376" w:rsidP="00A03376">
            <w:pPr>
              <w:pStyle w:val="ConsPlusNormal"/>
              <w:widowControl/>
              <w:tabs>
                <w:tab w:val="left" w:pos="1985"/>
                <w:tab w:val="left" w:pos="2127"/>
              </w:tabs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57799">
              <w:rPr>
                <w:rFonts w:ascii="Times New Roman" w:eastAsia="Calibri" w:hAnsi="Times New Roman" w:cs="Times New Roman"/>
                <w:lang w:eastAsia="en-US"/>
              </w:rPr>
              <w:t>к условиям реализации основной образовательной  программы начального общего образования, в том числе кадровым, финансовым, материально-техническим и иным условиям.</w:t>
            </w:r>
          </w:p>
          <w:p w:rsidR="00D760B3" w:rsidRPr="00557799" w:rsidRDefault="00D760B3" w:rsidP="00A033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Каков нормативный срок освоения основной образовательной программы начального общего образования (далее – ООП  НОО)?</w:t>
            </w:r>
          </w:p>
        </w:tc>
        <w:tc>
          <w:tcPr>
            <w:tcW w:w="7229" w:type="dxa"/>
          </w:tcPr>
          <w:p w:rsidR="00D760B3" w:rsidRPr="00557799" w:rsidRDefault="007538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Какой подход лежит в основе ФГОС НОО?</w:t>
            </w:r>
          </w:p>
        </w:tc>
        <w:tc>
          <w:tcPr>
            <w:tcW w:w="7229" w:type="dxa"/>
          </w:tcPr>
          <w:p w:rsidR="00D760B3" w:rsidRPr="00557799" w:rsidRDefault="007538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Системно-деятельностный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На становление каких личностных характеристик выпускника начальной школы ориентирован ФГОС НОО? </w:t>
            </w:r>
          </w:p>
        </w:tc>
        <w:tc>
          <w:tcPr>
            <w:tcW w:w="7229" w:type="dxa"/>
          </w:tcPr>
          <w:p w:rsidR="00D760B3" w:rsidRPr="00557799" w:rsidRDefault="007538B3" w:rsidP="007538B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любящий свой народ, свой край и свою Родину;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ab/>
              <w:t xml:space="preserve">уважающий и принимающий ценности семьи и общества;любознательный, активно и заинтересованно познающий мир;владеющий основами умения учиться, способный к организации собственной деятельности; готовый самостоятельно действовать и отвечать за свои поступки перед семьей и обществом; доброжелательный, умеющий слушать и слышать собеседника, обосновывать  свою позицию, высказывать свое мнение;выполняющий правила здорового и безопасного для себя и окружающих образа жизни. 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Требования к каким результатам обучающихся, освоивших ООП НОО устанавливает ФГОС НОО?</w:t>
            </w:r>
          </w:p>
        </w:tc>
        <w:tc>
          <w:tcPr>
            <w:tcW w:w="7229" w:type="dxa"/>
          </w:tcPr>
          <w:p w:rsidR="00D760B3" w:rsidRPr="00557799" w:rsidRDefault="007538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Личностные, метапредметные, предметные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Что должно учитываться при итоговой оценке качества освоения ООП НОО в рамках контроля успеваемости в процессе освоения содержания отдельных учебных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lastRenderedPageBreak/>
              <w:t>предметов?</w:t>
            </w:r>
          </w:p>
        </w:tc>
        <w:tc>
          <w:tcPr>
            <w:tcW w:w="7229" w:type="dxa"/>
          </w:tcPr>
          <w:p w:rsidR="002D2017" w:rsidRPr="00557799" w:rsidRDefault="002D2017" w:rsidP="002D2017">
            <w:pPr>
              <w:autoSpaceDE w:val="0"/>
              <w:autoSpaceDN w:val="0"/>
              <w:adjustRightInd w:val="0"/>
              <w:spacing w:before="12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lastRenderedPageBreak/>
              <w:t>Должна учитываться готовность к решению учебно-практических и учебно-познавательных задач на основе: системы знаний и представлений о природе, обществе, человеке, технологии; обобщенных способов деятельности, умений в учебно-познавательной и практической деятельности; коммуникативных и информационных умений; системы знаний об основах здорового и безопасного образа жизни.</w:t>
            </w:r>
          </w:p>
          <w:p w:rsidR="00D760B3" w:rsidRPr="00557799" w:rsidRDefault="00D760B3" w:rsidP="002D2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Что является предметом  итоговой оценки освоения обучающимися ООП НОО?</w:t>
            </w:r>
          </w:p>
        </w:tc>
        <w:tc>
          <w:tcPr>
            <w:tcW w:w="7229" w:type="dxa"/>
          </w:tcPr>
          <w:p w:rsidR="00D760B3" w:rsidRPr="00557799" w:rsidRDefault="002D2017" w:rsidP="002D201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образования.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Перечислите составляющие итоговой оценки?</w:t>
            </w:r>
          </w:p>
        </w:tc>
        <w:tc>
          <w:tcPr>
            <w:tcW w:w="7229" w:type="dxa"/>
          </w:tcPr>
          <w:p w:rsidR="002D2017" w:rsidRPr="00557799" w:rsidRDefault="002D2017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Результаты промежуточной аттестации обучающихся,</w:t>
            </w:r>
          </w:p>
          <w:p w:rsidR="00D760B3" w:rsidRPr="00557799" w:rsidRDefault="002D2017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результаты итоговых работ,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Какие результаты не подлежат итоговой оценке качества освоения ООП НОО?</w:t>
            </w:r>
          </w:p>
        </w:tc>
        <w:tc>
          <w:tcPr>
            <w:tcW w:w="7229" w:type="dxa"/>
          </w:tcPr>
          <w:p w:rsidR="00D760B3" w:rsidRPr="00557799" w:rsidRDefault="002D2017" w:rsidP="002D201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Ценностные ориентации обучающегося; индивидуальные личностные характеристики, в том числе патриотизм, толерантность, гуманизм и др.Обобщенная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Что определяет ООП НОО?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2D2017" w:rsidRPr="00557799" w:rsidRDefault="002D2017" w:rsidP="002D2017">
            <w:pPr>
              <w:autoSpaceDE w:val="0"/>
              <w:autoSpaceDN w:val="0"/>
              <w:adjustRightInd w:val="0"/>
              <w:spacing w:before="24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ООП НОО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 реализуется ООП НОО?</w:t>
            </w:r>
          </w:p>
        </w:tc>
        <w:tc>
          <w:tcPr>
            <w:tcW w:w="7229" w:type="dxa"/>
          </w:tcPr>
          <w:p w:rsidR="00D760B3" w:rsidRPr="00557799" w:rsidRDefault="005E6AC1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AC1">
              <w:rPr>
                <w:rFonts w:ascii="Times New Roman" w:hAnsi="Times New Roman"/>
                <w:sz w:val="20"/>
                <w:szCs w:val="20"/>
              </w:rPr>
              <w:t>ООП НОО реализуется ОУ через организацию урочной и внеурочной деятельности в соответствии с СанПиНами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Какие части содержит ООП НОО?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A52446" w:rsidRPr="00557799" w:rsidRDefault="00A52446" w:rsidP="00A52446">
            <w:pPr>
              <w:autoSpaceDE w:val="0"/>
              <w:autoSpaceDN w:val="0"/>
              <w:adjustRightInd w:val="0"/>
              <w:spacing w:before="24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1.Обязательную часть</w:t>
            </w:r>
          </w:p>
          <w:p w:rsidR="00A52446" w:rsidRPr="00557799" w:rsidRDefault="00A52446" w:rsidP="00A52446">
            <w:pPr>
              <w:autoSpaceDE w:val="0"/>
              <w:autoSpaceDN w:val="0"/>
              <w:adjustRightInd w:val="0"/>
              <w:spacing w:before="240" w:line="240" w:lineRule="auto"/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2. Часть, формируемую участниками образовательного процесса.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Какие разделы содержит  ООП НОО?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A52446" w:rsidRPr="00557799" w:rsidRDefault="00A52446" w:rsidP="00A5244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Целевой, содержательный, организационный.</w:t>
            </w:r>
          </w:p>
          <w:p w:rsidR="00D760B3" w:rsidRPr="00557799" w:rsidRDefault="00D760B3" w:rsidP="00A524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Из каких структурных компонентов состоит целевой раздел?</w:t>
            </w:r>
          </w:p>
        </w:tc>
        <w:tc>
          <w:tcPr>
            <w:tcW w:w="7229" w:type="dxa"/>
          </w:tcPr>
          <w:p w:rsidR="00A52446" w:rsidRPr="00557799" w:rsidRDefault="00A52446" w:rsidP="00A524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пояснительная записка;</w:t>
            </w:r>
          </w:p>
          <w:p w:rsidR="00A52446" w:rsidRPr="00557799" w:rsidRDefault="00A52446" w:rsidP="00A524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планируемые результаты </w:t>
            </w:r>
            <w:r w:rsidRPr="00557799">
              <w:rPr>
                <w:rFonts w:ascii="Times New Roman" w:hAnsi="Times New Roman"/>
                <w:color w:val="000000"/>
                <w:sz w:val="20"/>
                <w:szCs w:val="20"/>
              </w:rPr>
              <w:t>освоения обучающимися основной образовательной программы начального общего образования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52446" w:rsidRPr="00557799" w:rsidRDefault="00A52446" w:rsidP="00A524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система оценки достижения планируемых результатов </w:t>
            </w:r>
            <w:r w:rsidRPr="00557799">
              <w:rPr>
                <w:rFonts w:ascii="Times New Roman" w:hAnsi="Times New Roman"/>
                <w:color w:val="000000"/>
                <w:sz w:val="20"/>
                <w:szCs w:val="20"/>
              </w:rPr>
              <w:t>освоения основной образовательной программы</w:t>
            </w:r>
            <w:r w:rsidRPr="005577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>начального общего образования.</w:t>
            </w:r>
          </w:p>
          <w:p w:rsidR="00D760B3" w:rsidRPr="00557799" w:rsidRDefault="00D760B3" w:rsidP="001B60B8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Из каких структурных компонентов состоит содержательный раздел?</w:t>
            </w:r>
          </w:p>
        </w:tc>
        <w:tc>
          <w:tcPr>
            <w:tcW w:w="7229" w:type="dxa"/>
          </w:tcPr>
          <w:p w:rsidR="009A1E7E" w:rsidRPr="00557799" w:rsidRDefault="009A1E7E" w:rsidP="009A1E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программа формирования универсальных учебных действий у обучающихся на ступени начального общего образования;</w:t>
            </w:r>
          </w:p>
          <w:p w:rsidR="009A1E7E" w:rsidRPr="00557799" w:rsidRDefault="009A1E7E" w:rsidP="009A1E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программы отдельных учебных предметов, курсов; </w:t>
            </w:r>
          </w:p>
          <w:p w:rsidR="009A1E7E" w:rsidRPr="00557799" w:rsidRDefault="009A1E7E" w:rsidP="009A1E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программа духовно-нравственного развития, воспитания обучающихся на ступени начального общего образования;</w:t>
            </w:r>
          </w:p>
          <w:p w:rsidR="009A1E7E" w:rsidRPr="00557799" w:rsidRDefault="009A1E7E" w:rsidP="009A1E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программа формирования культуры  здорового и безопасного образа жизни;</w:t>
            </w:r>
          </w:p>
          <w:p w:rsidR="009A1E7E" w:rsidRPr="00557799" w:rsidRDefault="009A1E7E" w:rsidP="009A1E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программа коррекционной работы</w:t>
            </w:r>
            <w:r w:rsidRPr="00557799">
              <w:rPr>
                <w:rStyle w:val="a8"/>
                <w:rFonts w:ascii="Times New Roman" w:hAnsi="Times New Roman"/>
                <w:sz w:val="20"/>
                <w:szCs w:val="20"/>
              </w:rPr>
              <w:footnoteReference w:id="1"/>
            </w:r>
            <w:r w:rsidRPr="0055779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60B3" w:rsidRPr="00557799" w:rsidRDefault="00D760B3" w:rsidP="001B60B8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Из каких структурных компонентов состоит организационный  раздел?</w:t>
            </w:r>
          </w:p>
        </w:tc>
        <w:tc>
          <w:tcPr>
            <w:tcW w:w="7229" w:type="dxa"/>
          </w:tcPr>
          <w:p w:rsidR="009A1E7E" w:rsidRPr="00557799" w:rsidRDefault="009A1E7E" w:rsidP="009A1E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учебный план начального общего образования; </w:t>
            </w:r>
          </w:p>
          <w:p w:rsidR="009A1E7E" w:rsidRPr="00557799" w:rsidRDefault="009A1E7E" w:rsidP="009A1E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план внеурочной деятельности;</w:t>
            </w:r>
          </w:p>
          <w:p w:rsidR="009A1E7E" w:rsidRPr="00557799" w:rsidRDefault="009A1E7E" w:rsidP="009A1E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система условий реализации ООП</w:t>
            </w:r>
          </w:p>
          <w:p w:rsidR="00D760B3" w:rsidRPr="00557799" w:rsidRDefault="00D760B3" w:rsidP="001B60B8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51D5C" w:rsidRPr="00557799" w:rsidTr="00751D5C">
        <w:trPr>
          <w:trHeight w:val="1815"/>
        </w:trPr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Что является основными организационными механизмами ООП НОО?</w:t>
            </w:r>
          </w:p>
        </w:tc>
        <w:tc>
          <w:tcPr>
            <w:tcW w:w="7229" w:type="dxa"/>
          </w:tcPr>
          <w:p w:rsidR="00D760B3" w:rsidRPr="00557799" w:rsidRDefault="009E129E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План урочной и внеурочной деятельности</w:t>
            </w:r>
            <w:r w:rsidR="00C82CA0" w:rsidRPr="00557799">
              <w:rPr>
                <w:rFonts w:ascii="Times New Roman" w:hAnsi="Times New Roman"/>
                <w:sz w:val="20"/>
                <w:szCs w:val="20"/>
              </w:rPr>
              <w:t xml:space="preserve"> в соответствии с санитарно-эпидемиологическими нормами.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Что определяет план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lastRenderedPageBreak/>
              <w:t>внеурочной деятельности?</w:t>
            </w:r>
          </w:p>
        </w:tc>
        <w:tc>
          <w:tcPr>
            <w:tcW w:w="7229" w:type="dxa"/>
          </w:tcPr>
          <w:p w:rsidR="00D760B3" w:rsidRPr="00A96AD7" w:rsidRDefault="00A96AD7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План внеурочной деятельности ОУ определяет состав и структуру направлений, </w:t>
            </w: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формы организации, объём внеурочной деятельности для обучающихся на ступени НОО</w:t>
            </w: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 (до 1350 часов за четыре года обучения) с учетом интересов обучающихся и возможностей образовательного учреждения. </w:t>
            </w: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br/>
              <w:t>      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По каким направлениям организуется внеурочная деятельность?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760B3" w:rsidRPr="00557799" w:rsidRDefault="009E129E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Спортивно-оздоровительное, духовно-нравственное, социальное, общеинтеллектуальное, общекультурное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Какую роль выполняют планируемые результаты освоения ООП НОО?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82CA0" w:rsidRPr="00557799" w:rsidRDefault="00C82CA0" w:rsidP="00C82CA0">
            <w:pPr>
              <w:numPr>
                <w:ilvl w:val="0"/>
                <w:numId w:val="13"/>
              </w:numPr>
              <w:tabs>
                <w:tab w:val="num" w:pos="1080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образования;</w:t>
            </w:r>
          </w:p>
          <w:p w:rsidR="00C82CA0" w:rsidRPr="00557799" w:rsidRDefault="00C82CA0" w:rsidP="00C82CA0">
            <w:pPr>
              <w:numPr>
                <w:ilvl w:val="0"/>
                <w:numId w:val="13"/>
              </w:numPr>
              <w:tabs>
                <w:tab w:val="num" w:pos="1080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являться основой для разработки </w:t>
            </w:r>
            <w:r w:rsidRPr="00557799">
              <w:rPr>
                <w:rFonts w:ascii="Times New Roman" w:hAnsi="Times New Roman"/>
                <w:kern w:val="2"/>
                <w:sz w:val="20"/>
                <w:szCs w:val="20"/>
              </w:rPr>
              <w:t xml:space="preserve">основной образовательной программы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>начального общего образования</w:t>
            </w:r>
            <w:r w:rsidRPr="00557799">
              <w:rPr>
                <w:rFonts w:ascii="Times New Roman" w:hAnsi="Times New Roman"/>
                <w:kern w:val="2"/>
                <w:sz w:val="20"/>
                <w:szCs w:val="20"/>
              </w:rPr>
              <w:t xml:space="preserve"> образовательных учреждений;</w:t>
            </w:r>
          </w:p>
          <w:p w:rsidR="00D760B3" w:rsidRPr="00557799" w:rsidRDefault="00C82CA0" w:rsidP="00C82CA0">
            <w:pPr>
              <w:numPr>
                <w:ilvl w:val="0"/>
                <w:numId w:val="13"/>
              </w:numPr>
              <w:tabs>
                <w:tab w:val="num" w:pos="1080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являться </w:t>
            </w:r>
            <w:r w:rsidRPr="00557799">
              <w:rPr>
                <w:rFonts w:ascii="Times New Roman" w:hAnsi="Times New Roman"/>
                <w:kern w:val="2"/>
                <w:sz w:val="20"/>
                <w:szCs w:val="20"/>
              </w:rPr>
              <w:t xml:space="preserve">содержательной и критериальной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основой </w:t>
            </w:r>
            <w:r w:rsidRPr="00557799">
              <w:rPr>
                <w:rFonts w:ascii="Times New Roman" w:hAnsi="Times New Roman"/>
                <w:kern w:val="2"/>
                <w:sz w:val="20"/>
                <w:szCs w:val="20"/>
              </w:rPr>
              <w:t xml:space="preserve">для разработки рабочих программ учебных предметов и учебно-методической литературы, а также для системы оценки 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качества освоения обучающимися основной образовательной программы начального общего образования в соответствии с </w:t>
            </w:r>
            <w:r w:rsidRPr="00557799">
              <w:rPr>
                <w:rFonts w:ascii="Times New Roman" w:hAnsi="Times New Roman"/>
                <w:kern w:val="2"/>
                <w:sz w:val="20"/>
                <w:szCs w:val="20"/>
              </w:rPr>
              <w:t>требованиями Стандарта.</w:t>
            </w:r>
          </w:p>
        </w:tc>
      </w:tr>
      <w:tr w:rsidR="00751D5C" w:rsidRPr="00557799" w:rsidTr="00751D5C">
        <w:tc>
          <w:tcPr>
            <w:tcW w:w="710" w:type="dxa"/>
          </w:tcPr>
          <w:p w:rsidR="00D760B3" w:rsidRPr="00557799" w:rsidRDefault="00D760B3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Что определяет УП ООП?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F067C" w:rsidRPr="00557799" w:rsidRDefault="008F067C" w:rsidP="008F067C">
            <w:pPr>
              <w:pStyle w:val="a9"/>
              <w:ind w:firstLine="454"/>
              <w:jc w:val="both"/>
              <w:rPr>
                <w:sz w:val="20"/>
                <w:szCs w:val="20"/>
              </w:rPr>
            </w:pPr>
            <w:r w:rsidRPr="00557799">
              <w:rPr>
                <w:sz w:val="20"/>
                <w:szCs w:val="20"/>
              </w:rPr>
              <w:t xml:space="preserve">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 </w:t>
            </w:r>
          </w:p>
          <w:p w:rsidR="00D760B3" w:rsidRPr="00557799" w:rsidRDefault="00D760B3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8F067C" w:rsidRPr="00557799" w:rsidRDefault="008F067C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Какие предметные области являются  обязательными на ступени НОО? </w:t>
            </w:r>
          </w:p>
        </w:tc>
        <w:tc>
          <w:tcPr>
            <w:tcW w:w="7229" w:type="dxa"/>
          </w:tcPr>
          <w:p w:rsidR="00557799" w:rsidRDefault="00557799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  <w:p w:rsidR="00557799" w:rsidRDefault="00557799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  <w:p w:rsidR="008F067C" w:rsidRPr="00557799" w:rsidRDefault="008F067C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Обществознание и естествознание</w:t>
            </w:r>
          </w:p>
          <w:p w:rsidR="008F067C" w:rsidRPr="00557799" w:rsidRDefault="008F067C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(Окружающий мир) Основы  духовно-нравственной культуры народов России </w:t>
            </w:r>
          </w:p>
          <w:p w:rsidR="008F067C" w:rsidRPr="00557799" w:rsidRDefault="008F067C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8F067C" w:rsidRPr="00557799" w:rsidRDefault="008F067C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Технология </w:t>
            </w:r>
          </w:p>
          <w:p w:rsidR="008F067C" w:rsidRPr="00557799" w:rsidRDefault="008F067C" w:rsidP="008F067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</w:tr>
      <w:tr w:rsidR="00751D5C" w:rsidRPr="00557799" w:rsidTr="00751D5C">
        <w:tc>
          <w:tcPr>
            <w:tcW w:w="710" w:type="dxa"/>
          </w:tcPr>
          <w:p w:rsidR="008F067C" w:rsidRPr="00557799" w:rsidRDefault="008F067C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Каково количество учебных занятий за 4 учебных года?</w:t>
            </w:r>
          </w:p>
        </w:tc>
        <w:tc>
          <w:tcPr>
            <w:tcW w:w="7229" w:type="dxa"/>
          </w:tcPr>
          <w:p w:rsidR="008F067C" w:rsidRPr="00557799" w:rsidRDefault="008F067C" w:rsidP="008F067C">
            <w:pPr>
              <w:spacing w:line="240" w:lineRule="auto"/>
              <w:ind w:firstLine="720"/>
              <w:rPr>
                <w:rFonts w:ascii="Times New Roman" w:hAnsi="Times New Roman"/>
                <w:b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Количество учебных занятий за 4 учебных года не может составлять менее 2904 часов и более 3345 часов. </w:t>
            </w:r>
          </w:p>
        </w:tc>
      </w:tr>
      <w:tr w:rsidR="00751D5C" w:rsidRPr="00557799" w:rsidTr="00751D5C">
        <w:trPr>
          <w:trHeight w:val="1636"/>
        </w:trPr>
        <w:tc>
          <w:tcPr>
            <w:tcW w:w="710" w:type="dxa"/>
          </w:tcPr>
          <w:p w:rsidR="008F067C" w:rsidRPr="00557799" w:rsidRDefault="008F067C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Какие учебные занятия предусматриваются в части  УП НОО, формируемой участниками образовательного процесса?</w:t>
            </w:r>
          </w:p>
        </w:tc>
        <w:tc>
          <w:tcPr>
            <w:tcW w:w="7229" w:type="dxa"/>
          </w:tcPr>
          <w:p w:rsidR="00367F2C" w:rsidRPr="00367F2C" w:rsidRDefault="00367F2C" w:rsidP="00367F2C">
            <w:pPr>
              <w:tabs>
                <w:tab w:val="left" w:pos="1260"/>
              </w:tabs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F2C">
              <w:rPr>
                <w:rFonts w:ascii="Times New Roman" w:hAnsi="Times New Roman"/>
                <w:sz w:val="20"/>
                <w:szCs w:val="20"/>
              </w:rPr>
              <w:t>учебные занятия для углубленного изучения отдельных обязательных учебных предметов;</w:t>
            </w:r>
          </w:p>
          <w:p w:rsidR="00367F2C" w:rsidRPr="00367F2C" w:rsidRDefault="00367F2C" w:rsidP="00367F2C">
            <w:pPr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7F2C">
              <w:rPr>
                <w:rFonts w:ascii="Times New Roman" w:hAnsi="Times New Roman"/>
                <w:sz w:val="20"/>
                <w:szCs w:val="20"/>
              </w:rPr>
              <w:t>учебные занятия, обеспечивающие различные интересы обучающихся, в том числе этнокультурные.</w:t>
            </w:r>
          </w:p>
          <w:p w:rsidR="008F067C" w:rsidRPr="00367F2C" w:rsidRDefault="008F067C" w:rsidP="00367F2C">
            <w:pPr>
              <w:spacing w:before="40" w:after="4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67C" w:rsidRPr="00557799" w:rsidRDefault="008F067C" w:rsidP="0063259A">
            <w:pPr>
              <w:spacing w:before="40" w:after="4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1D5C" w:rsidRPr="00557799" w:rsidTr="00751D5C">
        <w:trPr>
          <w:trHeight w:val="5950"/>
        </w:trPr>
        <w:tc>
          <w:tcPr>
            <w:tcW w:w="710" w:type="dxa"/>
          </w:tcPr>
          <w:p w:rsidR="008F067C" w:rsidRPr="00557799" w:rsidRDefault="008F067C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Что должна содержать  </w:t>
            </w:r>
            <w:r w:rsidRPr="00557799">
              <w:rPr>
                <w:rFonts w:ascii="Times New Roman" w:hAnsi="Times New Roman"/>
                <w:bCs/>
                <w:sz w:val="20"/>
                <w:szCs w:val="20"/>
              </w:rPr>
              <w:t>программа формирования экологической культуры, здорового и безопасного образа жизни</w:t>
            </w:r>
            <w:r w:rsidRPr="00557799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229" w:type="dxa"/>
          </w:tcPr>
          <w:p w:rsidR="0015343E" w:rsidRPr="0015343E" w:rsidRDefault="0015343E" w:rsidP="00A96AD7">
            <w:pPr>
              <w:spacing w:before="40" w:after="40" w:line="240" w:lineRule="auto"/>
              <w:ind w:left="360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3E">
              <w:rPr>
                <w:rFonts w:ascii="Times New Roman" w:hAnsi="Times New Roman"/>
                <w:sz w:val="20"/>
                <w:szCs w:val="20"/>
              </w:rPr>
              <w:t>1) цель, задачи и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на ступени НОО, описание ценностных ориентиров, лежащих в ее основе;  </w:t>
            </w:r>
          </w:p>
          <w:p w:rsidR="0015343E" w:rsidRPr="0015343E" w:rsidRDefault="0015343E" w:rsidP="00A96AD7">
            <w:pPr>
              <w:spacing w:before="40" w:after="40" w:line="240" w:lineRule="auto"/>
              <w:ind w:left="360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3E">
              <w:rPr>
                <w:rFonts w:ascii="Times New Roman" w:hAnsi="Times New Roman"/>
                <w:sz w:val="20"/>
                <w:szCs w:val="20"/>
              </w:rPr>
              <w:tab/>
              <w:t xml:space="preserve">2) направления деятельности по здоровьесбережению, обеспечению безопасности и формированию экологической культуры обучающихся, отражающие специфику ОУ, запросы участников образовательного процесса; </w:t>
            </w:r>
            <w:r w:rsidRPr="0015343E">
              <w:rPr>
                <w:rFonts w:ascii="Times New Roman" w:hAnsi="Times New Roman"/>
                <w:sz w:val="20"/>
                <w:szCs w:val="20"/>
              </w:rPr>
              <w:br/>
              <w:t>       </w:t>
            </w:r>
          </w:p>
          <w:p w:rsidR="0015343E" w:rsidRPr="0015343E" w:rsidRDefault="0015343E" w:rsidP="00A96AD7">
            <w:pPr>
              <w:spacing w:before="40" w:after="40" w:line="240" w:lineRule="auto"/>
              <w:ind w:left="360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3E">
              <w:rPr>
                <w:rFonts w:ascii="Times New Roman" w:hAnsi="Times New Roman"/>
                <w:sz w:val="20"/>
                <w:szCs w:val="20"/>
              </w:rPr>
              <w:tab/>
              <w:t>3) 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психоактивных веществ обучающимися, профилактике ДДТТ;</w:t>
            </w:r>
          </w:p>
          <w:p w:rsidR="0015343E" w:rsidRPr="0015343E" w:rsidRDefault="0015343E" w:rsidP="00A96AD7">
            <w:pPr>
              <w:spacing w:before="40" w:after="40" w:line="240" w:lineRule="auto"/>
              <w:ind w:left="360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3E">
              <w:rPr>
                <w:rFonts w:ascii="Times New Roman" w:hAnsi="Times New Roman"/>
                <w:sz w:val="20"/>
                <w:szCs w:val="20"/>
              </w:rPr>
              <w:t>       </w:t>
            </w:r>
          </w:p>
          <w:p w:rsidR="0015343E" w:rsidRPr="0015343E" w:rsidRDefault="0015343E" w:rsidP="00A96AD7">
            <w:pPr>
              <w:spacing w:before="40" w:after="40" w:line="240" w:lineRule="auto"/>
              <w:ind w:left="360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3E">
              <w:rPr>
                <w:rFonts w:ascii="Times New Roman" w:hAnsi="Times New Roman"/>
                <w:sz w:val="20"/>
                <w:szCs w:val="20"/>
              </w:rPr>
              <w:tab/>
              <w:t xml:space="preserve">4) критерии, показатели эффективности деятельности ОУ в части формирования здорового и безопасного образа жизни и экологической культуры обучающихся; </w:t>
            </w:r>
            <w:r w:rsidRPr="0015343E">
              <w:rPr>
                <w:rFonts w:ascii="Times New Roman" w:hAnsi="Times New Roman"/>
                <w:sz w:val="20"/>
                <w:szCs w:val="20"/>
              </w:rPr>
              <w:br/>
              <w:t>       </w:t>
            </w:r>
          </w:p>
          <w:p w:rsidR="0015343E" w:rsidRPr="0015343E" w:rsidRDefault="0015343E" w:rsidP="00A96AD7">
            <w:pPr>
              <w:spacing w:before="40" w:after="40" w:line="240" w:lineRule="auto"/>
              <w:ind w:left="360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3E">
              <w:rPr>
                <w:rFonts w:ascii="Times New Roman" w:hAnsi="Times New Roman"/>
                <w:sz w:val="20"/>
                <w:szCs w:val="20"/>
              </w:rPr>
              <w:tab/>
              <w:t xml:space="preserve">5) методику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обучающихся.». </w:t>
            </w:r>
          </w:p>
          <w:p w:rsidR="008F067C" w:rsidRPr="00557799" w:rsidRDefault="008F067C" w:rsidP="0063259A">
            <w:pPr>
              <w:spacing w:before="40" w:after="4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8F067C" w:rsidRPr="00557799" w:rsidRDefault="008F067C" w:rsidP="001B60B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594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>Кто участвует в разработке ООП НОО?</w:t>
            </w:r>
          </w:p>
          <w:p w:rsidR="008F067C" w:rsidRPr="00D57594" w:rsidRDefault="008F067C" w:rsidP="00D575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8F067C" w:rsidRPr="00D57594" w:rsidRDefault="00D57594" w:rsidP="0063259A">
            <w:pPr>
              <w:spacing w:before="40" w:after="4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57594">
              <w:rPr>
                <w:rFonts w:ascii="Times New Roman" w:hAnsi="Times New Roman"/>
                <w:sz w:val="20"/>
                <w:szCs w:val="20"/>
              </w:rPr>
              <w:t>Педагогический коллектив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(учителя, психологи, логопеды, врачи)</w:t>
            </w:r>
          </w:p>
          <w:p w:rsidR="008F067C" w:rsidRPr="00D57594" w:rsidRDefault="008F067C" w:rsidP="0063259A">
            <w:pPr>
              <w:spacing w:before="40" w:after="4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8F067C" w:rsidRPr="00557799" w:rsidRDefault="008F067C" w:rsidP="0063259A">
            <w:pPr>
              <w:spacing w:before="40" w:after="4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8F067C" w:rsidRPr="00557799" w:rsidRDefault="008F067C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Чему должен соответствовать уровень квалификации работников ОУ, реализующего ООП НОО, для каждой занимаемой должности?</w:t>
            </w:r>
          </w:p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9" w:type="dxa"/>
          </w:tcPr>
          <w:p w:rsidR="00D57594" w:rsidRPr="00D57594" w:rsidRDefault="00D57594" w:rsidP="00D5759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594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  <w:r w:rsidRPr="00D575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7594">
              <w:rPr>
                <w:rFonts w:ascii="Times New Roman" w:hAnsi="Times New Roman"/>
                <w:sz w:val="20"/>
                <w:szCs w:val="20"/>
              </w:rPr>
              <w:t>работников образовательного учреждения, реализующего основную образовательную программу начального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- также  квалификационной категории.</w:t>
            </w:r>
          </w:p>
          <w:p w:rsidR="00D57594" w:rsidRPr="00D57594" w:rsidRDefault="00D57594" w:rsidP="00D57594">
            <w:pPr>
              <w:shd w:val="clear" w:color="auto" w:fill="FFFFFF"/>
              <w:tabs>
                <w:tab w:val="left" w:pos="5220"/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594">
              <w:rPr>
                <w:rFonts w:ascii="Times New Roman" w:hAnsi="Times New Roman"/>
                <w:sz w:val="20"/>
                <w:szCs w:val="20"/>
              </w:rPr>
              <w:t xml:space="preserve">Непрерывность профессионального развития работников образовательного учреждения, реализующего основную образовательную программу начального общего образования, должна обеспечиваться освоением работниками образовательного учреждения дополнительных профессиональных образовательных программ  в объеме не менее 72 часов, не реже чем каждые пять лет в образовательных учреждениях, имеющих лицензию на право ведения данного вида образовательной деятельности. </w:t>
            </w:r>
          </w:p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D5C" w:rsidRPr="00557799" w:rsidTr="00751D5C">
        <w:tc>
          <w:tcPr>
            <w:tcW w:w="710" w:type="dxa"/>
          </w:tcPr>
          <w:p w:rsidR="008F067C" w:rsidRPr="00557799" w:rsidRDefault="008F067C" w:rsidP="001B60B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Что должна содержать система условий?</w:t>
            </w:r>
          </w:p>
          <w:p w:rsidR="008F067C" w:rsidRPr="00557799" w:rsidRDefault="008F067C" w:rsidP="001B60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:rsidR="00A96AD7" w:rsidRPr="00A96AD7" w:rsidRDefault="00A96AD7" w:rsidP="00A96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>Система условий должна содержать:     </w:t>
            </w:r>
          </w:p>
          <w:p w:rsidR="00C75B33" w:rsidRPr="00A96AD7" w:rsidRDefault="006C698C" w:rsidP="00A96AD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>описание имеющихся условий: кадровых, психолого-педагогических, финансовых, материально-технических, учебно-методического и информационного обеспечения;</w:t>
            </w:r>
          </w:p>
          <w:p w:rsidR="00C75B33" w:rsidRPr="00A96AD7" w:rsidRDefault="006C698C" w:rsidP="00A96AD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>обоснование необходимых изменений в имеющихся условиях в соответствии с приоритетами ООП НОО образовательного учреждения;</w:t>
            </w:r>
          </w:p>
          <w:p w:rsidR="00C75B33" w:rsidRPr="00A96AD7" w:rsidRDefault="006C698C" w:rsidP="00A96AD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>механизмы достижения целевых ориентиров в системе условий;</w:t>
            </w:r>
          </w:p>
          <w:p w:rsidR="00C75B33" w:rsidRPr="00A96AD7" w:rsidRDefault="006C698C" w:rsidP="00A96AD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 xml:space="preserve">сетевой график по формированию необходимой системы условий; </w:t>
            </w:r>
          </w:p>
          <w:p w:rsidR="00C75B33" w:rsidRPr="00A96AD7" w:rsidRDefault="006C698C" w:rsidP="00A96AD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AD7">
              <w:rPr>
                <w:rFonts w:ascii="Times New Roman" w:hAnsi="Times New Roman"/>
                <w:bCs/>
                <w:sz w:val="20"/>
                <w:szCs w:val="20"/>
              </w:rPr>
              <w:t xml:space="preserve">контроль за состоянием системы условий.». </w:t>
            </w:r>
          </w:p>
          <w:p w:rsidR="008F067C" w:rsidRPr="0015343E" w:rsidRDefault="008F067C" w:rsidP="00751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60B3" w:rsidRDefault="00D760B3" w:rsidP="00D760B3"/>
    <w:p w:rsidR="00D760B3" w:rsidRPr="00FB1CA2" w:rsidRDefault="00D760B3" w:rsidP="00D760B3"/>
    <w:p w:rsidR="00FB1CA2" w:rsidRPr="00D760B3" w:rsidRDefault="00FB1CA2" w:rsidP="00D760B3"/>
    <w:sectPr w:rsidR="00FB1CA2" w:rsidRPr="00D760B3" w:rsidSect="00751D5C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C7" w:rsidRDefault="00734DC7" w:rsidP="00A52446">
      <w:pPr>
        <w:spacing w:after="0" w:line="240" w:lineRule="auto"/>
      </w:pPr>
      <w:r>
        <w:separator/>
      </w:r>
    </w:p>
  </w:endnote>
  <w:endnote w:type="continuationSeparator" w:id="0">
    <w:p w:rsidR="00734DC7" w:rsidRDefault="00734DC7" w:rsidP="00A5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C7" w:rsidRDefault="00734DC7" w:rsidP="00A52446">
      <w:pPr>
        <w:spacing w:after="0" w:line="240" w:lineRule="auto"/>
      </w:pPr>
      <w:r>
        <w:separator/>
      </w:r>
    </w:p>
  </w:footnote>
  <w:footnote w:type="continuationSeparator" w:id="0">
    <w:p w:rsidR="00734DC7" w:rsidRDefault="00734DC7" w:rsidP="00A52446">
      <w:pPr>
        <w:spacing w:after="0" w:line="240" w:lineRule="auto"/>
      </w:pPr>
      <w:r>
        <w:continuationSeparator/>
      </w:r>
    </w:p>
  </w:footnote>
  <w:footnote w:id="1">
    <w:p w:rsidR="009A1E7E" w:rsidRDefault="009A1E7E" w:rsidP="009A1E7E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265"/>
    <w:multiLevelType w:val="hybridMultilevel"/>
    <w:tmpl w:val="EDD0E360"/>
    <w:lvl w:ilvl="0" w:tplc="C27E0672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24A07"/>
    <w:multiLevelType w:val="hybridMultilevel"/>
    <w:tmpl w:val="C400C5BA"/>
    <w:lvl w:ilvl="0" w:tplc="C48237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50D04"/>
    <w:multiLevelType w:val="hybridMultilevel"/>
    <w:tmpl w:val="FAC60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45CEC"/>
    <w:multiLevelType w:val="hybridMultilevel"/>
    <w:tmpl w:val="3DBCE4AE"/>
    <w:lvl w:ilvl="0" w:tplc="7F82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8C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0C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E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82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E7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05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21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81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44188A"/>
    <w:multiLevelType w:val="hybridMultilevel"/>
    <w:tmpl w:val="147C4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E19E6"/>
    <w:multiLevelType w:val="hybridMultilevel"/>
    <w:tmpl w:val="96EC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E5145"/>
    <w:multiLevelType w:val="hybridMultilevel"/>
    <w:tmpl w:val="EDD0E360"/>
    <w:lvl w:ilvl="0" w:tplc="C27E0672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D530D"/>
    <w:multiLevelType w:val="hybridMultilevel"/>
    <w:tmpl w:val="9C1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11306"/>
    <w:multiLevelType w:val="hybridMultilevel"/>
    <w:tmpl w:val="EDD0E360"/>
    <w:lvl w:ilvl="0" w:tplc="C27E0672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474859"/>
    <w:multiLevelType w:val="hybridMultilevel"/>
    <w:tmpl w:val="93744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55283"/>
    <w:multiLevelType w:val="hybridMultilevel"/>
    <w:tmpl w:val="7B364C60"/>
    <w:lvl w:ilvl="0" w:tplc="4F20D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68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81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42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0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EE1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3CE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C6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E8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91C5377"/>
    <w:multiLevelType w:val="hybridMultilevel"/>
    <w:tmpl w:val="A4F02ED6"/>
    <w:lvl w:ilvl="0" w:tplc="C69E461E">
      <w:start w:val="1"/>
      <w:numFmt w:val="decimal"/>
      <w:lvlText w:val="%1)"/>
      <w:lvlJc w:val="left"/>
      <w:pPr>
        <w:tabs>
          <w:tab w:val="num" w:pos="936"/>
        </w:tabs>
        <w:ind w:left="369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2">
    <w:nsid w:val="59CF169E"/>
    <w:multiLevelType w:val="hybridMultilevel"/>
    <w:tmpl w:val="1ABE3D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D702E7"/>
    <w:multiLevelType w:val="hybridMultilevel"/>
    <w:tmpl w:val="B4281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E04B3"/>
    <w:multiLevelType w:val="hybridMultilevel"/>
    <w:tmpl w:val="EDD0E360"/>
    <w:lvl w:ilvl="0" w:tplc="C27E0672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4"/>
  </w:num>
  <w:num w:numId="12">
    <w:abstractNumId w:val="0"/>
  </w:num>
  <w:num w:numId="13">
    <w:abstractNumId w:val="11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CA2"/>
    <w:rsid w:val="00002690"/>
    <w:rsid w:val="000631E9"/>
    <w:rsid w:val="00065819"/>
    <w:rsid w:val="000950A4"/>
    <w:rsid w:val="001050FC"/>
    <w:rsid w:val="0015343E"/>
    <w:rsid w:val="0019777C"/>
    <w:rsid w:val="001B60B8"/>
    <w:rsid w:val="00255128"/>
    <w:rsid w:val="002946E3"/>
    <w:rsid w:val="002C247F"/>
    <w:rsid w:val="002D2017"/>
    <w:rsid w:val="002E0F0F"/>
    <w:rsid w:val="002E4BD8"/>
    <w:rsid w:val="00300BE3"/>
    <w:rsid w:val="00361ABF"/>
    <w:rsid w:val="00367F2C"/>
    <w:rsid w:val="003D5D49"/>
    <w:rsid w:val="00441817"/>
    <w:rsid w:val="004768AF"/>
    <w:rsid w:val="004C4A33"/>
    <w:rsid w:val="005453D2"/>
    <w:rsid w:val="00557799"/>
    <w:rsid w:val="0056605D"/>
    <w:rsid w:val="005E6AC1"/>
    <w:rsid w:val="00612255"/>
    <w:rsid w:val="00675761"/>
    <w:rsid w:val="006C698C"/>
    <w:rsid w:val="006F5345"/>
    <w:rsid w:val="006F5D2A"/>
    <w:rsid w:val="006F6157"/>
    <w:rsid w:val="007220DB"/>
    <w:rsid w:val="00734DC7"/>
    <w:rsid w:val="00751D5C"/>
    <w:rsid w:val="007538B3"/>
    <w:rsid w:val="008B5D72"/>
    <w:rsid w:val="008F067C"/>
    <w:rsid w:val="008F3342"/>
    <w:rsid w:val="009A1E7E"/>
    <w:rsid w:val="009E129E"/>
    <w:rsid w:val="00A03376"/>
    <w:rsid w:val="00A52446"/>
    <w:rsid w:val="00A96AD7"/>
    <w:rsid w:val="00AC110D"/>
    <w:rsid w:val="00AF6408"/>
    <w:rsid w:val="00BA20DA"/>
    <w:rsid w:val="00BB0693"/>
    <w:rsid w:val="00BE5969"/>
    <w:rsid w:val="00C75B33"/>
    <w:rsid w:val="00C82CA0"/>
    <w:rsid w:val="00CA25AC"/>
    <w:rsid w:val="00CC3465"/>
    <w:rsid w:val="00CE36A6"/>
    <w:rsid w:val="00CF39CF"/>
    <w:rsid w:val="00D210BF"/>
    <w:rsid w:val="00D264A1"/>
    <w:rsid w:val="00D57594"/>
    <w:rsid w:val="00D760B3"/>
    <w:rsid w:val="00DC3E49"/>
    <w:rsid w:val="00DE6F93"/>
    <w:rsid w:val="00E33743"/>
    <w:rsid w:val="00EA4B84"/>
    <w:rsid w:val="00ED5483"/>
    <w:rsid w:val="00FB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CA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1CA2"/>
    <w:rPr>
      <w:b/>
      <w:bCs/>
    </w:rPr>
  </w:style>
  <w:style w:type="paragraph" w:styleId="a4">
    <w:name w:val="List Paragraph"/>
    <w:basedOn w:val="a"/>
    <w:qFormat/>
    <w:rsid w:val="00FB1CA2"/>
    <w:pPr>
      <w:ind w:left="720"/>
      <w:contextualSpacing/>
    </w:pPr>
  </w:style>
  <w:style w:type="paragraph" w:styleId="a5">
    <w:name w:val="Balloon Text"/>
    <w:basedOn w:val="a"/>
    <w:semiHidden/>
    <w:rsid w:val="002551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note text"/>
    <w:basedOn w:val="a"/>
    <w:link w:val="a7"/>
    <w:rsid w:val="00A5244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A52446"/>
  </w:style>
  <w:style w:type="character" w:styleId="a8">
    <w:name w:val="footnote reference"/>
    <w:basedOn w:val="a0"/>
    <w:rsid w:val="00A52446"/>
    <w:rPr>
      <w:vertAlign w:val="superscript"/>
    </w:rPr>
  </w:style>
  <w:style w:type="paragraph" w:styleId="a9">
    <w:name w:val="Body Text Indent"/>
    <w:basedOn w:val="a"/>
    <w:link w:val="aa"/>
    <w:rsid w:val="008F067C"/>
    <w:pPr>
      <w:spacing w:after="0" w:line="240" w:lineRule="auto"/>
      <w:ind w:firstLine="3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F067C"/>
    <w:rPr>
      <w:sz w:val="24"/>
      <w:szCs w:val="24"/>
    </w:rPr>
  </w:style>
  <w:style w:type="character" w:styleId="ab">
    <w:name w:val="Hyperlink"/>
    <w:basedOn w:val="a0"/>
    <w:rsid w:val="00ED5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6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1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26%20&#1085;&#1086;&#1103;&#1073;&#1088;&#1103;%2010.&#1055;&#1088;&#1080;&#1082;&#1072;&#1079;%20&#1086;%20&#1074;&#1085;&#1077;&#1089;&#1077;&#1085;&#1080;&#1080;%20&#1080;&#1079;&#1084;&#1077;&#1085;&#1077;&#1085;&#1080;&#1081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№1</vt:lpstr>
    </vt:vector>
  </TitlesOfParts>
  <Company>Организация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№1</dc:title>
  <dc:creator>User</dc:creator>
  <cp:lastModifiedBy>1</cp:lastModifiedBy>
  <cp:revision>8</cp:revision>
  <cp:lastPrinted>2011-12-19T20:11:00Z</cp:lastPrinted>
  <dcterms:created xsi:type="dcterms:W3CDTF">2012-02-15T20:43:00Z</dcterms:created>
  <dcterms:modified xsi:type="dcterms:W3CDTF">2012-02-20T19:02:00Z</dcterms:modified>
</cp:coreProperties>
</file>