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A4" w:rsidRDefault="00472BA4" w:rsidP="00472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AFD">
        <w:rPr>
          <w:rFonts w:ascii="Times New Roman" w:hAnsi="Times New Roman" w:cs="Times New Roman"/>
          <w:sz w:val="24"/>
          <w:szCs w:val="24"/>
        </w:rPr>
        <w:t xml:space="preserve">Тема: </w:t>
      </w:r>
      <w:bookmarkStart w:id="0" w:name="_GoBack"/>
      <w:bookmarkEnd w:id="0"/>
      <w:r w:rsidRPr="00F43AFD">
        <w:rPr>
          <w:rFonts w:ascii="Times New Roman" w:hAnsi="Times New Roman" w:cs="Times New Roman"/>
          <w:sz w:val="24"/>
          <w:szCs w:val="24"/>
        </w:rPr>
        <w:t>Одежда для улицы.</w:t>
      </w:r>
    </w:p>
    <w:p w:rsidR="00472BA4" w:rsidRPr="00F43AFD" w:rsidRDefault="00472BA4" w:rsidP="00472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A4" w:rsidRPr="00F43AFD" w:rsidRDefault="00472BA4" w:rsidP="00472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AFD">
        <w:rPr>
          <w:rFonts w:ascii="Times New Roman" w:hAnsi="Times New Roman" w:cs="Times New Roman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t xml:space="preserve"> расширение и активизация словаря,</w:t>
      </w:r>
    </w:p>
    <w:p w:rsidR="00472BA4" w:rsidRPr="00F43AFD" w:rsidRDefault="00472BA4" w:rsidP="00472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AFD">
        <w:rPr>
          <w:rFonts w:ascii="Times New Roman" w:hAnsi="Times New Roman" w:cs="Times New Roman"/>
          <w:sz w:val="24"/>
          <w:szCs w:val="24"/>
        </w:rPr>
        <w:t>Задачи:</w:t>
      </w:r>
    </w:p>
    <w:p w:rsidR="00472BA4" w:rsidRPr="00F43AFD" w:rsidRDefault="00472BA4" w:rsidP="00472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AFD">
        <w:rPr>
          <w:rFonts w:ascii="Times New Roman" w:hAnsi="Times New Roman" w:cs="Times New Roman"/>
          <w:sz w:val="24"/>
          <w:szCs w:val="24"/>
        </w:rPr>
        <w:t>О.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t>практическое употреб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ление названий деталей одежды;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образование уменьшительно-ласка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тельной формы существительных;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t xml:space="preserve"> отработка фразы с употреблением существительных в винительном падеже.</w:t>
      </w:r>
    </w:p>
    <w:p w:rsidR="00472BA4" w:rsidRPr="00F43AFD" w:rsidRDefault="00472BA4" w:rsidP="00472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AFD">
        <w:rPr>
          <w:rFonts w:ascii="Times New Roman" w:hAnsi="Times New Roman" w:cs="Times New Roman"/>
          <w:sz w:val="24"/>
          <w:szCs w:val="24"/>
        </w:rPr>
        <w:t>В. Воспитывать бережное отношение к вещам</w:t>
      </w:r>
    </w:p>
    <w:p w:rsidR="00472BA4" w:rsidRPr="00F43AFD" w:rsidRDefault="00472BA4" w:rsidP="00472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AFD">
        <w:rPr>
          <w:rFonts w:ascii="Times New Roman" w:hAnsi="Times New Roman" w:cs="Times New Roman"/>
          <w:sz w:val="24"/>
          <w:szCs w:val="24"/>
        </w:rPr>
        <w:t>К.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мыслительных процессов</w:t>
      </w:r>
    </w:p>
    <w:p w:rsidR="00472BA4" w:rsidRPr="00F43AFD" w:rsidRDefault="00472BA4" w:rsidP="00472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AFD">
        <w:rPr>
          <w:rFonts w:ascii="Times New Roman" w:hAnsi="Times New Roman" w:cs="Times New Roman"/>
          <w:sz w:val="24"/>
          <w:szCs w:val="24"/>
        </w:rPr>
        <w:t>Оборудование: сюжетные картинки, букварь, «Модернизация региональных систем образования»</w:t>
      </w:r>
    </w:p>
    <w:p w:rsidR="00472BA4" w:rsidRPr="00F43AFD" w:rsidRDefault="00472BA4" w:rsidP="00472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AFD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472BA4" w:rsidRPr="00F43AFD" w:rsidTr="00916E4D">
        <w:tc>
          <w:tcPr>
            <w:tcW w:w="534" w:type="dxa"/>
          </w:tcPr>
          <w:p w:rsidR="00472BA4" w:rsidRPr="00F43AFD" w:rsidRDefault="00472BA4" w:rsidP="00916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72BA4" w:rsidRPr="00F43AFD" w:rsidRDefault="00472BA4" w:rsidP="0091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FD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6061" w:type="dxa"/>
          </w:tcPr>
          <w:p w:rsidR="00472BA4" w:rsidRPr="00F43AFD" w:rsidRDefault="00472BA4" w:rsidP="0091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F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472BA4" w:rsidRPr="00F43AFD" w:rsidTr="00916E4D">
        <w:tc>
          <w:tcPr>
            <w:tcW w:w="534" w:type="dxa"/>
          </w:tcPr>
          <w:p w:rsidR="00472BA4" w:rsidRPr="00F43AFD" w:rsidRDefault="00472BA4" w:rsidP="0091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72BA4" w:rsidRPr="00F43AFD" w:rsidRDefault="00472BA4" w:rsidP="0091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AFD"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</w:tc>
        <w:tc>
          <w:tcPr>
            <w:tcW w:w="6061" w:type="dxa"/>
          </w:tcPr>
          <w:p w:rsidR="00472BA4" w:rsidRPr="00F43AFD" w:rsidRDefault="00472BA4" w:rsidP="0091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AFD">
              <w:rPr>
                <w:rFonts w:ascii="Times New Roman" w:hAnsi="Times New Roman" w:cs="Times New Roman"/>
                <w:sz w:val="24"/>
                <w:szCs w:val="24"/>
              </w:rPr>
              <w:t>– «Я в школе на уроке».</w:t>
            </w:r>
          </w:p>
          <w:p w:rsidR="00472BA4" w:rsidRPr="00F43AFD" w:rsidRDefault="00472BA4" w:rsidP="0091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AFD">
              <w:rPr>
                <w:rFonts w:ascii="Times New Roman" w:hAnsi="Times New Roman" w:cs="Times New Roman"/>
                <w:sz w:val="24"/>
                <w:szCs w:val="24"/>
              </w:rPr>
              <w:t>– «Сейчас я начну учиться».</w:t>
            </w:r>
          </w:p>
          <w:p w:rsidR="00472BA4" w:rsidRPr="00F43AFD" w:rsidRDefault="00472BA4" w:rsidP="0091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AFD">
              <w:rPr>
                <w:rFonts w:ascii="Times New Roman" w:hAnsi="Times New Roman" w:cs="Times New Roman"/>
                <w:sz w:val="24"/>
                <w:szCs w:val="24"/>
              </w:rPr>
              <w:t>– «Я радуюсь этому».</w:t>
            </w:r>
          </w:p>
          <w:p w:rsidR="00472BA4" w:rsidRPr="00F43AFD" w:rsidRDefault="00472BA4" w:rsidP="0091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AFD">
              <w:rPr>
                <w:rFonts w:ascii="Times New Roman" w:hAnsi="Times New Roman" w:cs="Times New Roman"/>
                <w:sz w:val="24"/>
                <w:szCs w:val="24"/>
              </w:rPr>
              <w:t>– «Внимание мое растет».</w:t>
            </w:r>
          </w:p>
          <w:p w:rsidR="00472BA4" w:rsidRPr="00F43AFD" w:rsidRDefault="00472BA4" w:rsidP="0091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AFD">
              <w:rPr>
                <w:rFonts w:ascii="Times New Roman" w:hAnsi="Times New Roman" w:cs="Times New Roman"/>
                <w:sz w:val="24"/>
                <w:szCs w:val="24"/>
              </w:rPr>
              <w:t>– «Я как разведчик, все замечу».</w:t>
            </w:r>
          </w:p>
          <w:p w:rsidR="00472BA4" w:rsidRPr="00F43AFD" w:rsidRDefault="00472BA4" w:rsidP="0091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AFD">
              <w:rPr>
                <w:rFonts w:ascii="Times New Roman" w:hAnsi="Times New Roman" w:cs="Times New Roman"/>
                <w:sz w:val="24"/>
                <w:szCs w:val="24"/>
              </w:rPr>
              <w:t>– «Память моя крепка».</w:t>
            </w:r>
          </w:p>
          <w:p w:rsidR="00472BA4" w:rsidRPr="00F43AFD" w:rsidRDefault="00472BA4" w:rsidP="0091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AFD">
              <w:rPr>
                <w:rFonts w:ascii="Times New Roman" w:hAnsi="Times New Roman" w:cs="Times New Roman"/>
                <w:sz w:val="24"/>
                <w:szCs w:val="24"/>
              </w:rPr>
              <w:t>– «Голова мыслит ясно».</w:t>
            </w:r>
          </w:p>
          <w:p w:rsidR="00472BA4" w:rsidRPr="00F43AFD" w:rsidRDefault="00472BA4" w:rsidP="0091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AFD">
              <w:rPr>
                <w:rFonts w:ascii="Times New Roman" w:hAnsi="Times New Roman" w:cs="Times New Roman"/>
                <w:sz w:val="24"/>
                <w:szCs w:val="24"/>
              </w:rPr>
              <w:t>– «Я буду внимателен на уроке».</w:t>
            </w:r>
          </w:p>
          <w:p w:rsidR="00472BA4" w:rsidRPr="00F43AFD" w:rsidRDefault="00472BA4" w:rsidP="0091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AFD">
              <w:rPr>
                <w:rFonts w:ascii="Times New Roman" w:hAnsi="Times New Roman" w:cs="Times New Roman"/>
                <w:sz w:val="24"/>
                <w:szCs w:val="24"/>
              </w:rPr>
              <w:t>– «У меня хорошее настроение».</w:t>
            </w:r>
          </w:p>
        </w:tc>
      </w:tr>
      <w:tr w:rsidR="00472BA4" w:rsidRPr="00F43AFD" w:rsidTr="00916E4D">
        <w:tc>
          <w:tcPr>
            <w:tcW w:w="534" w:type="dxa"/>
          </w:tcPr>
          <w:p w:rsidR="00472BA4" w:rsidRPr="00F43AFD" w:rsidRDefault="00472BA4" w:rsidP="0091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472BA4" w:rsidRPr="00F43AFD" w:rsidRDefault="00472BA4" w:rsidP="0091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AFD">
              <w:rPr>
                <w:rFonts w:ascii="Times New Roman" w:hAnsi="Times New Roman" w:cs="Times New Roman"/>
                <w:sz w:val="24"/>
                <w:szCs w:val="24"/>
              </w:rPr>
              <w:t>Вступительная часть</w:t>
            </w:r>
          </w:p>
        </w:tc>
        <w:tc>
          <w:tcPr>
            <w:tcW w:w="6061" w:type="dxa"/>
          </w:tcPr>
          <w:p w:rsidR="00472BA4" w:rsidRPr="00F43AFD" w:rsidRDefault="00472BA4" w:rsidP="0091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бросаю мяч ребенку и называю предмет одежды в единственном числе, а ребенок — во множественном: юбка — юбки, рубашка — рубашки, пиджак — пиджаки, платье — платья, но... брюки, шорты.</w:t>
            </w:r>
            <w:proofErr w:type="gramEnd"/>
            <w:r w:rsidRPr="00F4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Вариант: у каждого ребенка на столе разрезная картинка одежды. Игра «Сложи картинку».</w:t>
            </w:r>
          </w:p>
        </w:tc>
      </w:tr>
      <w:tr w:rsidR="00472BA4" w:rsidRPr="00F43AFD" w:rsidTr="00916E4D">
        <w:tc>
          <w:tcPr>
            <w:tcW w:w="534" w:type="dxa"/>
          </w:tcPr>
          <w:p w:rsidR="00472BA4" w:rsidRPr="00F43AFD" w:rsidRDefault="00472BA4" w:rsidP="0091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A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472BA4" w:rsidRPr="00F43AFD" w:rsidRDefault="00472BA4" w:rsidP="0091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AFD">
              <w:rPr>
                <w:rFonts w:ascii="Times New Roman" w:hAnsi="Times New Roman" w:cs="Times New Roman"/>
                <w:sz w:val="24"/>
                <w:szCs w:val="24"/>
              </w:rPr>
              <w:t>Работа по теме</w:t>
            </w:r>
          </w:p>
        </w:tc>
        <w:tc>
          <w:tcPr>
            <w:tcW w:w="6061" w:type="dxa"/>
          </w:tcPr>
          <w:p w:rsidR="00472BA4" w:rsidRPr="00F43AFD" w:rsidRDefault="00472BA4" w:rsidP="0091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«Кто больше назовет деталей одежды?». Класс разбивается на две команды, выбираются представители, которые называют детали одежды. Остальные дети считают количество названных предметов.</w:t>
            </w:r>
          </w:p>
        </w:tc>
      </w:tr>
      <w:tr w:rsidR="00472BA4" w:rsidRPr="00F43AFD" w:rsidTr="00916E4D">
        <w:tc>
          <w:tcPr>
            <w:tcW w:w="534" w:type="dxa"/>
          </w:tcPr>
          <w:p w:rsidR="00472BA4" w:rsidRPr="00F43AFD" w:rsidRDefault="00472BA4" w:rsidP="0091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472BA4" w:rsidRPr="00F43AFD" w:rsidRDefault="00472BA4" w:rsidP="0091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AFD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6061" w:type="dxa"/>
          </w:tcPr>
          <w:p w:rsidR="00472BA4" w:rsidRDefault="00472BA4" w:rsidP="00916E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-Кто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штанах-присядь</w:t>
            </w:r>
            <w:proofErr w:type="gramEnd"/>
          </w:p>
          <w:p w:rsidR="00472BA4" w:rsidRDefault="00472BA4" w:rsidP="00916E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-Кто в юбках (платьях)-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порыгай</w:t>
            </w:r>
            <w:proofErr w:type="spellEnd"/>
          </w:p>
          <w:p w:rsidR="00472BA4" w:rsidRDefault="00472BA4" w:rsidP="00916E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-Кто пришёл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куртке-похлопай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ладоши</w:t>
            </w:r>
          </w:p>
          <w:p w:rsidR="00472BA4" w:rsidRPr="00F43AFD" w:rsidRDefault="00472BA4" w:rsidP="0091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-Кто в пальто-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ногами</w:t>
            </w:r>
          </w:p>
        </w:tc>
      </w:tr>
      <w:tr w:rsidR="00472BA4" w:rsidRPr="00F43AFD" w:rsidTr="00916E4D">
        <w:tc>
          <w:tcPr>
            <w:tcW w:w="534" w:type="dxa"/>
          </w:tcPr>
          <w:p w:rsidR="00472BA4" w:rsidRPr="00F43AFD" w:rsidRDefault="00472BA4" w:rsidP="0091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A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472BA4" w:rsidRPr="00F43AFD" w:rsidRDefault="00472BA4" w:rsidP="0091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AFD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</w:t>
            </w:r>
          </w:p>
        </w:tc>
        <w:tc>
          <w:tcPr>
            <w:tcW w:w="6061" w:type="dxa"/>
          </w:tcPr>
          <w:p w:rsidR="00472BA4" w:rsidRPr="00F43AFD" w:rsidRDefault="00472BA4" w:rsidP="0091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доске изображения мальчика и девочки. Оденем детей. Проговариваем с детьми каждое слово. </w:t>
            </w:r>
          </w:p>
        </w:tc>
      </w:tr>
      <w:tr w:rsidR="00472BA4" w:rsidRPr="00F43AFD" w:rsidTr="00916E4D">
        <w:tc>
          <w:tcPr>
            <w:tcW w:w="534" w:type="dxa"/>
          </w:tcPr>
          <w:p w:rsidR="00472BA4" w:rsidRPr="00F43AFD" w:rsidRDefault="00472BA4" w:rsidP="0091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A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472BA4" w:rsidRPr="00F43AFD" w:rsidRDefault="00472BA4" w:rsidP="0091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AFD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6061" w:type="dxa"/>
          </w:tcPr>
          <w:p w:rsidR="00472BA4" w:rsidRPr="00F43AFD" w:rsidRDefault="00472BA4" w:rsidP="0091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называют детали одежды по цепочке, повторив предыдущее слово и добавляя свое.</w:t>
            </w:r>
          </w:p>
        </w:tc>
      </w:tr>
    </w:tbl>
    <w:p w:rsidR="00472BA4" w:rsidRDefault="00472BA4" w:rsidP="00472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ECD" w:rsidRDefault="00A91ECD"/>
    <w:sectPr w:rsidR="00A9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DE"/>
    <w:rsid w:val="00472BA4"/>
    <w:rsid w:val="00A91ECD"/>
    <w:rsid w:val="00B336AE"/>
    <w:rsid w:val="00E2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B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B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 и Настя</dc:creator>
  <cp:keywords/>
  <dc:description/>
  <cp:lastModifiedBy>Ян и Настя</cp:lastModifiedBy>
  <cp:revision>3</cp:revision>
  <dcterms:created xsi:type="dcterms:W3CDTF">2014-02-22T12:28:00Z</dcterms:created>
  <dcterms:modified xsi:type="dcterms:W3CDTF">2014-02-22T12:30:00Z</dcterms:modified>
</cp:coreProperties>
</file>