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48" w:rsidRPr="00A536F6" w:rsidRDefault="00156B48" w:rsidP="00E560FA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156B48" w:rsidRPr="00A536F6" w:rsidRDefault="00156B48" w:rsidP="00E560FA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Санкт-Петербурга</w:t>
      </w:r>
    </w:p>
    <w:p w:rsidR="00156B48" w:rsidRPr="00A536F6" w:rsidRDefault="00156B48" w:rsidP="00E560FA">
      <w:pPr>
        <w:jc w:val="center"/>
        <w:rPr>
          <w:sz w:val="28"/>
          <w:szCs w:val="28"/>
        </w:rPr>
      </w:pPr>
    </w:p>
    <w:p w:rsidR="00156B48" w:rsidRPr="00A536F6" w:rsidRDefault="00156B48" w:rsidP="00E560FA">
      <w:pPr>
        <w:jc w:val="center"/>
        <w:rPr>
          <w:sz w:val="28"/>
          <w:szCs w:val="28"/>
        </w:rPr>
      </w:pP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</w:p>
    <w:p w:rsidR="00156B48" w:rsidRPr="00A536F6" w:rsidRDefault="00156B48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>Согласовано                                                                          Утверждено</w:t>
      </w:r>
    </w:p>
    <w:p w:rsidR="00156B48" w:rsidRPr="00A536F6" w:rsidRDefault="00156B48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 xml:space="preserve">Протокол   методического                                      Директор ГБОУ средней школы №229                                                   </w:t>
      </w:r>
    </w:p>
    <w:p w:rsidR="00156B48" w:rsidRPr="00A536F6" w:rsidRDefault="00156B48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>объединения от _____ №_____                               ___________________Петрова Н.А.</w:t>
      </w:r>
    </w:p>
    <w:p w:rsidR="00156B48" w:rsidRPr="00A536F6" w:rsidRDefault="00156B48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                                               Приказ от  __________№______              </w:t>
      </w: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</w:p>
    <w:p w:rsidR="00156B48" w:rsidRPr="00A536F6" w:rsidRDefault="00156B48" w:rsidP="0053745B">
      <w:pPr>
        <w:rPr>
          <w:b/>
          <w:sz w:val="28"/>
          <w:szCs w:val="28"/>
        </w:rPr>
      </w:pP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</w:p>
    <w:p w:rsidR="00156B48" w:rsidRPr="00A536F6" w:rsidRDefault="00156B48" w:rsidP="00BF1F72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РАБОЧАЯ ПРОГРАММА</w:t>
      </w: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 xml:space="preserve"> по окружающему миру</w:t>
      </w:r>
    </w:p>
    <w:p w:rsidR="00156B48" w:rsidRPr="00A536F6" w:rsidRDefault="00156B48" w:rsidP="005671F4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4класс</w:t>
      </w: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на 2012-2013 учебный год</w:t>
      </w:r>
    </w:p>
    <w:p w:rsidR="00156B48" w:rsidRPr="00A536F6" w:rsidRDefault="00156B48" w:rsidP="0053745B">
      <w:pPr>
        <w:rPr>
          <w:b/>
          <w:sz w:val="28"/>
          <w:szCs w:val="28"/>
        </w:rPr>
      </w:pPr>
    </w:p>
    <w:p w:rsidR="00156B48" w:rsidRPr="00A536F6" w:rsidRDefault="00156B48" w:rsidP="0053745B">
      <w:pPr>
        <w:rPr>
          <w:b/>
          <w:sz w:val="28"/>
          <w:szCs w:val="28"/>
        </w:rPr>
      </w:pPr>
    </w:p>
    <w:p w:rsidR="00156B48" w:rsidRPr="00A536F6" w:rsidRDefault="00156B48" w:rsidP="00E560FA">
      <w:pPr>
        <w:jc w:val="center"/>
        <w:rPr>
          <w:b/>
          <w:sz w:val="28"/>
          <w:szCs w:val="28"/>
        </w:rPr>
      </w:pPr>
    </w:p>
    <w:p w:rsidR="00156B48" w:rsidRPr="00A536F6" w:rsidRDefault="00156B48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           Составила учитель высшей</w:t>
      </w:r>
    </w:p>
    <w:p w:rsidR="00156B48" w:rsidRPr="00A536F6" w:rsidRDefault="00156B48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                 квалификационной категории</w:t>
      </w:r>
    </w:p>
    <w:p w:rsidR="00156B48" w:rsidRDefault="00156B48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</w:t>
      </w:r>
    </w:p>
    <w:p w:rsidR="00156B48" w:rsidRPr="00A536F6" w:rsidRDefault="00156B48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Петрова Марианна Александровна</w:t>
      </w: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Санкт-Петербург</w:t>
      </w:r>
    </w:p>
    <w:p w:rsidR="00156B48" w:rsidRPr="00A536F6" w:rsidRDefault="00156B48" w:rsidP="0053745B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2013</w:t>
      </w:r>
    </w:p>
    <w:p w:rsidR="00156B48" w:rsidRPr="00A536F6" w:rsidRDefault="00156B48" w:rsidP="0053745B">
      <w:pPr>
        <w:jc w:val="center"/>
        <w:rPr>
          <w:sz w:val="28"/>
          <w:szCs w:val="28"/>
        </w:rPr>
      </w:pPr>
    </w:p>
    <w:p w:rsidR="00156B48" w:rsidRPr="00A536F6" w:rsidRDefault="00156B48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>Содержание</w:t>
      </w:r>
    </w:p>
    <w:p w:rsidR="00156B48" w:rsidRPr="00A536F6" w:rsidRDefault="00156B48" w:rsidP="00E560FA">
      <w:pPr>
        <w:rPr>
          <w:sz w:val="28"/>
          <w:szCs w:val="28"/>
        </w:rPr>
      </w:pPr>
    </w:p>
    <w:p w:rsidR="00156B48" w:rsidRPr="00A536F6" w:rsidRDefault="00156B48" w:rsidP="00E560FA">
      <w:pPr>
        <w:rPr>
          <w:sz w:val="28"/>
          <w:szCs w:val="28"/>
        </w:rPr>
      </w:pP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rStyle w:val="Strong"/>
          <w:b w:val="0"/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Паспорт рабочей программы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rStyle w:val="Strong"/>
          <w:b w:val="0"/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 xml:space="preserve">Пояснительная записка 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Содержание   учебного курса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rStyle w:val="Strong"/>
          <w:b w:val="0"/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Учебно-тематический план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536F6">
        <w:rPr>
          <w:sz w:val="28"/>
          <w:szCs w:val="28"/>
        </w:rPr>
        <w:t>Перечень</w:t>
      </w:r>
      <w:r w:rsidRPr="00A536F6">
        <w:rPr>
          <w:iCs/>
          <w:sz w:val="28"/>
          <w:szCs w:val="28"/>
        </w:rPr>
        <w:t xml:space="preserve">   учебно-методических средств обучения</w:t>
      </w:r>
      <w:r w:rsidRPr="00A536F6">
        <w:rPr>
          <w:sz w:val="28"/>
          <w:szCs w:val="28"/>
        </w:rPr>
        <w:t>, ЭОР (электронных образовательных ресурсов)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rStyle w:val="Strong"/>
          <w:b w:val="0"/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Требования к уровню подготовки обучающихся (по годам обучения)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Критерии и нормы оценки результатов освоения программы обучающимися</w:t>
      </w:r>
    </w:p>
    <w:p w:rsidR="00156B48" w:rsidRPr="00A536F6" w:rsidRDefault="00156B48" w:rsidP="00E560FA">
      <w:pPr>
        <w:pStyle w:val="NormalWeb"/>
        <w:numPr>
          <w:ilvl w:val="0"/>
          <w:numId w:val="1"/>
        </w:numPr>
        <w:rPr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Список литературы</w:t>
      </w: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Default="00156B48" w:rsidP="00E560FA">
      <w:pPr>
        <w:rPr>
          <w:b/>
          <w:sz w:val="28"/>
          <w:szCs w:val="28"/>
        </w:rPr>
      </w:pPr>
    </w:p>
    <w:p w:rsidR="00156B48" w:rsidRDefault="00156B48" w:rsidP="00E560FA">
      <w:pPr>
        <w:rPr>
          <w:b/>
          <w:sz w:val="28"/>
          <w:szCs w:val="28"/>
        </w:rPr>
      </w:pPr>
    </w:p>
    <w:p w:rsidR="00156B48" w:rsidRDefault="00156B48" w:rsidP="00E560FA">
      <w:pPr>
        <w:rPr>
          <w:b/>
          <w:sz w:val="28"/>
          <w:szCs w:val="28"/>
        </w:rPr>
      </w:pPr>
    </w:p>
    <w:p w:rsidR="00156B48" w:rsidRDefault="00156B48" w:rsidP="00E560FA">
      <w:pPr>
        <w:rPr>
          <w:b/>
          <w:sz w:val="28"/>
          <w:szCs w:val="28"/>
        </w:rPr>
      </w:pPr>
    </w:p>
    <w:p w:rsidR="00156B48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E560FA">
      <w:pPr>
        <w:rPr>
          <w:b/>
          <w:sz w:val="28"/>
          <w:szCs w:val="28"/>
        </w:rPr>
      </w:pPr>
    </w:p>
    <w:p w:rsidR="00156B48" w:rsidRPr="00A536F6" w:rsidRDefault="00156B48" w:rsidP="00BF46CD">
      <w:pPr>
        <w:pStyle w:val="NormalWeb"/>
        <w:numPr>
          <w:ilvl w:val="0"/>
          <w:numId w:val="2"/>
        </w:numPr>
        <w:jc w:val="center"/>
        <w:rPr>
          <w:rStyle w:val="Strong"/>
          <w:b w:val="0"/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9073"/>
      </w:tblGrid>
      <w:tr w:rsidR="00156B48" w:rsidRPr="00A536F6" w:rsidTr="006333FD">
        <w:tc>
          <w:tcPr>
            <w:tcW w:w="4785" w:type="dxa"/>
          </w:tcPr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Тип программы</w:t>
            </w:r>
          </w:p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</w:p>
        </w:tc>
        <w:tc>
          <w:tcPr>
            <w:tcW w:w="9073" w:type="dxa"/>
          </w:tcPr>
          <w:p w:rsidR="00156B48" w:rsidRPr="00A536F6" w:rsidRDefault="00156B48" w:rsidP="00BF46CD">
            <w:pPr>
              <w:pStyle w:val="NormalWeb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156B48" w:rsidRPr="00A536F6" w:rsidTr="006333FD">
        <w:tc>
          <w:tcPr>
            <w:tcW w:w="4785" w:type="dxa"/>
          </w:tcPr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Статус программы</w:t>
            </w:r>
          </w:p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</w:p>
        </w:tc>
        <w:tc>
          <w:tcPr>
            <w:tcW w:w="9073" w:type="dxa"/>
          </w:tcPr>
          <w:p w:rsidR="00156B48" w:rsidRPr="00A536F6" w:rsidRDefault="00156B48" w:rsidP="00BF46CD">
            <w:pPr>
              <w:pStyle w:val="NormalWeb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Рабочая программа учебного курса</w:t>
            </w:r>
          </w:p>
        </w:tc>
      </w:tr>
      <w:tr w:rsidR="00156B48" w:rsidRPr="00A536F6" w:rsidTr="006333FD">
        <w:tc>
          <w:tcPr>
            <w:tcW w:w="4785" w:type="dxa"/>
          </w:tcPr>
          <w:p w:rsidR="00156B48" w:rsidRPr="00A536F6" w:rsidRDefault="00156B48" w:rsidP="00D924E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</w:tc>
        <w:tc>
          <w:tcPr>
            <w:tcW w:w="9073" w:type="dxa"/>
          </w:tcPr>
          <w:p w:rsidR="00156B48" w:rsidRPr="00A536F6" w:rsidRDefault="00156B48" w:rsidP="004C5AC4">
            <w:pPr>
              <w:spacing w:after="200" w:line="252" w:lineRule="auto"/>
              <w:ind w:firstLine="36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 2-е изд., дораб. и доп. – М.: Вентана-Граф, 2009).</w:t>
            </w:r>
          </w:p>
        </w:tc>
      </w:tr>
      <w:tr w:rsidR="00156B48" w:rsidRPr="00A536F6" w:rsidTr="006333FD">
        <w:tc>
          <w:tcPr>
            <w:tcW w:w="4785" w:type="dxa"/>
          </w:tcPr>
          <w:p w:rsidR="00156B48" w:rsidRPr="00A536F6" w:rsidRDefault="00156B48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Категория обучающихся</w:t>
            </w:r>
          </w:p>
          <w:p w:rsidR="00156B48" w:rsidRPr="00A536F6" w:rsidRDefault="00156B48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56B48" w:rsidRPr="00A536F6" w:rsidRDefault="00156B48" w:rsidP="004C5AC4">
            <w:pPr>
              <w:pStyle w:val="NormalWeb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Учащиеся 4 класса ГБОУ средней школы №229 Адмиралтейского района Санкт-Петербурга</w:t>
            </w:r>
          </w:p>
        </w:tc>
      </w:tr>
      <w:tr w:rsidR="00156B48" w:rsidRPr="00A536F6" w:rsidTr="006333FD">
        <w:tc>
          <w:tcPr>
            <w:tcW w:w="4785" w:type="dxa"/>
          </w:tcPr>
          <w:p w:rsidR="00156B48" w:rsidRPr="00A536F6" w:rsidRDefault="00156B48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Сроки освоения программы</w:t>
            </w:r>
          </w:p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56B48" w:rsidRPr="00A536F6" w:rsidRDefault="00156B48" w:rsidP="00BF46CD">
            <w:pPr>
              <w:pStyle w:val="NormalWeb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1 год</w:t>
            </w:r>
          </w:p>
        </w:tc>
      </w:tr>
      <w:tr w:rsidR="00156B48" w:rsidRPr="00A536F6" w:rsidTr="006333FD">
        <w:tc>
          <w:tcPr>
            <w:tcW w:w="4785" w:type="dxa"/>
          </w:tcPr>
          <w:p w:rsidR="00156B48" w:rsidRPr="00A536F6" w:rsidRDefault="00156B48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Объём учебного времени</w:t>
            </w:r>
          </w:p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56B48" w:rsidRPr="00A536F6" w:rsidRDefault="00156B48" w:rsidP="00BF46CD">
            <w:pPr>
              <w:pStyle w:val="NormalWeb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64 часа</w:t>
            </w:r>
          </w:p>
        </w:tc>
      </w:tr>
      <w:tr w:rsidR="00156B48" w:rsidRPr="00A536F6" w:rsidTr="006333FD">
        <w:tc>
          <w:tcPr>
            <w:tcW w:w="4785" w:type="dxa"/>
          </w:tcPr>
          <w:p w:rsidR="00156B48" w:rsidRPr="00A536F6" w:rsidRDefault="00156B48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Форма обучения</w:t>
            </w:r>
          </w:p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56B48" w:rsidRPr="00A536F6" w:rsidRDefault="00156B48" w:rsidP="00BF46CD">
            <w:pPr>
              <w:pStyle w:val="NormalWeb"/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очная</w:t>
            </w:r>
          </w:p>
        </w:tc>
      </w:tr>
      <w:tr w:rsidR="00156B48" w:rsidRPr="00A536F6" w:rsidTr="006333FD">
        <w:tc>
          <w:tcPr>
            <w:tcW w:w="4785" w:type="dxa"/>
          </w:tcPr>
          <w:p w:rsidR="00156B48" w:rsidRPr="00A536F6" w:rsidRDefault="00156B48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Strong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Режим занятий</w:t>
            </w:r>
          </w:p>
          <w:p w:rsidR="00156B48" w:rsidRPr="00A536F6" w:rsidRDefault="00156B48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56B48" w:rsidRPr="00A536F6" w:rsidRDefault="00156B48" w:rsidP="003126A5">
            <w:pPr>
              <w:pStyle w:val="NormalWeb"/>
              <w:numPr>
                <w:ilvl w:val="0"/>
                <w:numId w:val="6"/>
              </w:numPr>
              <w:jc w:val="center"/>
              <w:rPr>
                <w:rStyle w:val="Strong"/>
                <w:b w:val="0"/>
                <w:bCs/>
                <w:sz w:val="28"/>
                <w:szCs w:val="28"/>
              </w:rPr>
            </w:pPr>
            <w:r w:rsidRPr="00A536F6">
              <w:rPr>
                <w:rStyle w:val="Strong"/>
                <w:b w:val="0"/>
                <w:bCs/>
                <w:sz w:val="28"/>
                <w:szCs w:val="28"/>
              </w:rPr>
              <w:t>часа в неделю</w:t>
            </w:r>
          </w:p>
        </w:tc>
      </w:tr>
    </w:tbl>
    <w:p w:rsidR="00156B48" w:rsidRPr="00A536F6" w:rsidRDefault="00156B48" w:rsidP="006333F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A536F6" w:rsidRDefault="00156B48" w:rsidP="006333F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A536F6" w:rsidRDefault="00156B48" w:rsidP="0053745B">
      <w:pPr>
        <w:pStyle w:val="NormalWeb"/>
        <w:jc w:val="center"/>
        <w:rPr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2 Пояснительная записка</w:t>
      </w:r>
    </w:p>
    <w:p w:rsidR="00156B48" w:rsidRPr="00A536F6" w:rsidRDefault="00156B48" w:rsidP="0053745B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A536F6">
        <w:rPr>
          <w:sz w:val="28"/>
          <w:szCs w:val="28"/>
        </w:rPr>
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М.: Вентана-Граф, 2009. 160 с.).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Задачи курса: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Установить более тесные связи между познанием природы и познанием социальной жизни.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Обеспечить реальную преемственность и перспективность изучения окружающего мира.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Формировать гуманистическое отношение к окружающему миру.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На 4 класс ставятся следующие основные цели: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-Формирование первоначального представления о Земле, об условиях развития живой природы и особенностях жизнедеятельности различных организмов.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-Развитие умственных способностей школьников через систему разнообразных познавательных и обучающих заданий.</w:t>
      </w:r>
    </w:p>
    <w:p w:rsidR="00156B48" w:rsidRPr="00A536F6" w:rsidRDefault="00156B48" w:rsidP="001C15E8">
      <w:pPr>
        <w:pStyle w:val="NormalWeb"/>
        <w:rPr>
          <w:sz w:val="28"/>
          <w:szCs w:val="28"/>
        </w:rPr>
      </w:pPr>
      <w:r w:rsidRPr="00A536F6">
        <w:rPr>
          <w:sz w:val="28"/>
          <w:szCs w:val="28"/>
        </w:rPr>
        <w:t>-Возможность осознанности через исторические события, как изменялся человек, его трудовая деятельность, быт, культура, отношение к окружающему.</w:t>
      </w:r>
    </w:p>
    <w:p w:rsidR="00156B48" w:rsidRPr="00A536F6" w:rsidRDefault="00156B48" w:rsidP="0053745B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A536F6">
        <w:rPr>
          <w:sz w:val="28"/>
          <w:szCs w:val="28"/>
        </w:rPr>
        <w:t>Планирование обеспечивает выполнение теоретической и практической части курса, обеспечивает выполнение государственного стандарта. В 4 классе на изучение образовательного компонента «Окружающий мир» в вариативной части базисного плана выделяется 2 часа в неделю. Программа «Окружающий мир» рассчитана на 68 часов, планирование составлено на 68 часов. Форма итоговой аттестации обучающихся – тестовые задания.</w:t>
      </w:r>
    </w:p>
    <w:p w:rsidR="00156B48" w:rsidRPr="00A536F6" w:rsidRDefault="00156B48" w:rsidP="0053745B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A536F6">
        <w:rPr>
          <w:sz w:val="28"/>
          <w:szCs w:val="28"/>
        </w:rPr>
        <w:t>В авторскую программу изменения не внесены.</w:t>
      </w:r>
    </w:p>
    <w:p w:rsidR="00156B48" w:rsidRPr="00A536F6" w:rsidRDefault="00156B48" w:rsidP="00E560FA">
      <w:pPr>
        <w:pStyle w:val="NormalWeb"/>
        <w:rPr>
          <w:b/>
          <w:sz w:val="28"/>
          <w:szCs w:val="28"/>
        </w:rPr>
      </w:pPr>
    </w:p>
    <w:p w:rsidR="00156B48" w:rsidRPr="00A536F6" w:rsidRDefault="00156B48" w:rsidP="00E560FA">
      <w:pPr>
        <w:pStyle w:val="NormalWeb"/>
        <w:rPr>
          <w:b/>
          <w:sz w:val="28"/>
          <w:szCs w:val="28"/>
        </w:rPr>
      </w:pPr>
    </w:p>
    <w:p w:rsidR="00156B48" w:rsidRPr="00A536F6" w:rsidRDefault="00156B48" w:rsidP="007A1C3B">
      <w:pPr>
        <w:pStyle w:val="NormalWeb"/>
        <w:ind w:left="360"/>
        <w:jc w:val="center"/>
        <w:rPr>
          <w:b/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3. Содержание   учебного курса</w:t>
      </w:r>
    </w:p>
    <w:p w:rsidR="00156B48" w:rsidRPr="00A536F6" w:rsidRDefault="00156B48" w:rsidP="004C5AC4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 w:rsidRPr="00A536F6">
        <w:rPr>
          <w:b/>
          <w:bCs/>
          <w:color w:val="000000"/>
          <w:sz w:val="28"/>
          <w:szCs w:val="28"/>
        </w:rPr>
        <w:t xml:space="preserve">Введение 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часть природы. Природа - источник существо</w:t>
      </w:r>
      <w:r w:rsidRPr="00A536F6">
        <w:rPr>
          <w:color w:val="000000"/>
          <w:sz w:val="28"/>
          <w:szCs w:val="28"/>
        </w:rPr>
        <w:softHyphen/>
        <w:t>вания человека. Зависимость жизни и благополучия человека от природы.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b/>
          <w:i/>
          <w:color w:val="000000"/>
          <w:sz w:val="28"/>
          <w:szCs w:val="28"/>
        </w:rPr>
      </w:pPr>
      <w:r w:rsidRPr="00A536F6">
        <w:rPr>
          <w:b/>
          <w:i/>
          <w:color w:val="000000"/>
          <w:sz w:val="28"/>
          <w:szCs w:val="28"/>
        </w:rPr>
        <w:t>Универсальные учебные действия:</w:t>
      </w:r>
    </w:p>
    <w:p w:rsidR="00156B48" w:rsidRPr="00A536F6" w:rsidRDefault="00156B48" w:rsidP="0053745B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-объяснять значение природы как  источника существования   человеческого общества.</w:t>
      </w:r>
    </w:p>
    <w:p w:rsidR="00156B48" w:rsidRPr="00A536F6" w:rsidRDefault="00156B48" w:rsidP="0053745B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 w:rsidRPr="00A536F6">
        <w:rPr>
          <w:b/>
          <w:bCs/>
          <w:color w:val="000000"/>
          <w:sz w:val="28"/>
          <w:szCs w:val="28"/>
        </w:rPr>
        <w:t xml:space="preserve">Человек - биологическое существо (организм) 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живой организм. Признаки живого организма. Органы и системы органов человека. Нервная система. Голов</w:t>
      </w:r>
      <w:r w:rsidRPr="00A536F6">
        <w:rPr>
          <w:color w:val="000000"/>
          <w:sz w:val="28"/>
          <w:szCs w:val="28"/>
        </w:rPr>
        <w:softHyphen/>
        <w:t>ной и спинной мозг. Кора больших полушарий (общие                        сведе</w:t>
      </w:r>
      <w:r w:rsidRPr="00A536F6">
        <w:rPr>
          <w:color w:val="000000"/>
          <w:sz w:val="28"/>
          <w:szCs w:val="28"/>
        </w:rPr>
        <w:softHyphen/>
        <w:t>ния). Роль нервной системы в организме.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Опорно-двигательная система: скелет и мышцы (общие сведения). Ее значение в организме. Осанка. Развитие и укре</w:t>
      </w:r>
      <w:r w:rsidRPr="00A536F6">
        <w:rPr>
          <w:color w:val="000000"/>
          <w:sz w:val="28"/>
          <w:szCs w:val="28"/>
        </w:rPr>
        <w:softHyphen/>
        <w:t>пление опорно-двигательной системы. Движения и                       физкуль</w:t>
      </w:r>
      <w:r w:rsidRPr="00A536F6">
        <w:rPr>
          <w:color w:val="000000"/>
          <w:sz w:val="28"/>
          <w:szCs w:val="28"/>
        </w:rPr>
        <w:softHyphen/>
        <w:t>тура.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Пищеварительная система. Ее органы (общие сведения). Значение пищеварительной системы. Зубы. Правила ухода за ними. Правильное питание как условие здоровья.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Дыхательная система. Ее органы (общие сведения). Значе</w:t>
      </w:r>
      <w:r w:rsidRPr="00A536F6">
        <w:rPr>
          <w:color w:val="000000"/>
          <w:sz w:val="28"/>
          <w:szCs w:val="28"/>
        </w:rPr>
        <w:softHyphen/>
        <w:t>ние дыхательной системы. Защита органов дыхания (от повре</w:t>
      </w:r>
      <w:r w:rsidRPr="00A536F6">
        <w:rPr>
          <w:color w:val="000000"/>
          <w:sz w:val="28"/>
          <w:szCs w:val="28"/>
        </w:rPr>
        <w:softHyphen/>
        <w:t>ждений, простуды и др.).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Кровеносная система. Ее органы. Кровь, ее функции. Серд</w:t>
      </w:r>
      <w:r w:rsidRPr="00A536F6">
        <w:rPr>
          <w:color w:val="000000"/>
          <w:sz w:val="28"/>
          <w:szCs w:val="28"/>
        </w:rPr>
        <w:softHyphen/>
        <w:t>це - главный орган кровеносной системы (общие сведения). Предупреждение заболеваний сердца и кровеносных сосудов.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Органы выделения (общие сведения). Их роль в организме. Главный орган выделения - почки. Кожа, ее роль в организме. Защита кожи и правила ухода за ней. Закаливание.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                       на</w:t>
      </w:r>
      <w:r w:rsidRPr="00A536F6">
        <w:rPr>
          <w:color w:val="000000"/>
          <w:sz w:val="28"/>
          <w:szCs w:val="28"/>
        </w:rPr>
        <w:softHyphen/>
        <w:t>строения людей от умения управлять своими эмоциями. Охра</w:t>
      </w:r>
      <w:r w:rsidRPr="00A536F6">
        <w:rPr>
          <w:color w:val="000000"/>
          <w:sz w:val="28"/>
          <w:szCs w:val="28"/>
        </w:rPr>
        <w:softHyphen/>
        <w:t>на органов чувств.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Внимание, память, речь, мышление. Условия их развития.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Развитие человека от рождения до старости. Детство. Отро</w:t>
      </w:r>
      <w:r w:rsidRPr="00A536F6">
        <w:rPr>
          <w:color w:val="000000"/>
          <w:sz w:val="28"/>
          <w:szCs w:val="28"/>
        </w:rPr>
        <w:softHyphen/>
        <w:t>чество. Взрослость. Старость. Условия роста и развития ребен</w:t>
      </w:r>
      <w:r w:rsidRPr="00A536F6">
        <w:rPr>
          <w:color w:val="000000"/>
          <w:sz w:val="28"/>
          <w:szCs w:val="28"/>
        </w:rPr>
        <w:softHyphen/>
        <w:t>ка. Значение чистого воздуха, питания, общения с другими людьми и деятельности ребенка для его развития. Охрана дет</w:t>
      </w:r>
      <w:r w:rsidRPr="00A536F6">
        <w:rPr>
          <w:color w:val="000000"/>
          <w:sz w:val="28"/>
          <w:szCs w:val="28"/>
        </w:rPr>
        <w:softHyphen/>
        <w:t>ства. Права ребенка. Уважительное отношение к старости и за</w:t>
      </w:r>
      <w:r w:rsidRPr="00A536F6">
        <w:rPr>
          <w:color w:val="000000"/>
          <w:sz w:val="28"/>
          <w:szCs w:val="28"/>
        </w:rPr>
        <w:softHyphen/>
        <w:t>бота о престарелых и больных.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и его здоровье. Знание своего организма - усло</w:t>
      </w:r>
      <w:r w:rsidRPr="00A536F6">
        <w:rPr>
          <w:color w:val="000000"/>
          <w:sz w:val="28"/>
          <w:szCs w:val="28"/>
        </w:rPr>
        <w:softHyphen/>
        <w:t>вие здоровья и эмоционального благополучия. Правила здоро</w:t>
      </w:r>
      <w:r w:rsidRPr="00A536F6">
        <w:rPr>
          <w:color w:val="000000"/>
          <w:sz w:val="28"/>
          <w:szCs w:val="28"/>
        </w:rPr>
        <w:softHyphen/>
        <w:t>вого образа жизни. Вредные привычки: курение, употребление алкоголя, наркотиков. Их вред для организма и предупреж</w:t>
      </w:r>
      <w:r w:rsidRPr="00A536F6">
        <w:rPr>
          <w:color w:val="000000"/>
          <w:sz w:val="28"/>
          <w:szCs w:val="28"/>
        </w:rPr>
        <w:softHyphen/>
        <w:t>дение.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Основы безопасной жизнедеятельности. Поведение при сигнале «Внимание всем!». Поведение во время пожара, навод</w:t>
      </w:r>
      <w:r w:rsidRPr="00A536F6">
        <w:rPr>
          <w:color w:val="000000"/>
          <w:sz w:val="28"/>
          <w:szCs w:val="28"/>
        </w:rPr>
        <w:softHyphen/>
        <w:t>нения. Первая помощь при несчастных случаях.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t xml:space="preserve">Расширение кругозора школьников. </w:t>
      </w:r>
      <w:r w:rsidRPr="00A536F6">
        <w:rPr>
          <w:color w:val="000000"/>
          <w:sz w:val="28"/>
          <w:szCs w:val="28"/>
        </w:rPr>
        <w:t>Предшественники чело</w:t>
      </w:r>
      <w:r w:rsidRPr="00A536F6">
        <w:rPr>
          <w:color w:val="000000"/>
          <w:sz w:val="28"/>
          <w:szCs w:val="28"/>
        </w:rPr>
        <w:softHyphen/>
        <w:t>века. Отличие человека от животного (прямохождение, речь, сознание, деятельность, творчество). Передача отношения                   че</w:t>
      </w:r>
      <w:r w:rsidRPr="00A536F6">
        <w:rPr>
          <w:color w:val="000000"/>
          <w:sz w:val="28"/>
          <w:szCs w:val="28"/>
        </w:rPr>
        <w:softHyphen/>
        <w:t>ловека к природе в верованиях, искусстве, литературе. Детские болезни, их причины и признаки заболевания. Правила поведе</w:t>
      </w:r>
      <w:r w:rsidRPr="00A536F6">
        <w:rPr>
          <w:color w:val="000000"/>
          <w:sz w:val="28"/>
          <w:szCs w:val="28"/>
        </w:rPr>
        <w:softHyphen/>
        <w:t>ния во время болезней.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b/>
          <w:i/>
          <w:color w:val="000000"/>
          <w:sz w:val="28"/>
          <w:szCs w:val="28"/>
        </w:rPr>
      </w:pPr>
      <w:r w:rsidRPr="00A536F6">
        <w:rPr>
          <w:b/>
          <w:i/>
          <w:color w:val="000000"/>
          <w:sz w:val="28"/>
          <w:szCs w:val="28"/>
        </w:rPr>
        <w:t>Универсальные учебные действия: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-характеризовать человека как живое существо, организм: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 раскрывать особенности деятельности различных органов;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-объяснять роль нервной системы в организме;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-рассказывать о вреде курения, наркотиков, алкоголя;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-конструировать в учебных и игровых ситуациях правила  безопасного поведения в среде обитания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-характеризовать человека как час ть природы: выделять общее и  отличное от организма животного;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-устанавливать последовательность возрастных этапов развития  человека;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-характеризовать условия роста и развития ребенка;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-различать положительные и отрицательные качества человека,</w:t>
      </w:r>
    </w:p>
    <w:p w:rsidR="00156B48" w:rsidRPr="00A536F6" w:rsidRDefault="00156B48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-приводить житейские примеры проявления отзывчивости, доброты,  справедливости и др.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b/>
          <w:bCs/>
          <w:color w:val="000000"/>
          <w:sz w:val="28"/>
          <w:szCs w:val="28"/>
        </w:rPr>
        <w:t xml:space="preserve">Человек и общество, в котором он живет 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путешественник. Почему человек стал путеше</w:t>
      </w:r>
      <w:r w:rsidRPr="00A536F6">
        <w:rPr>
          <w:color w:val="000000"/>
          <w:sz w:val="28"/>
          <w:szCs w:val="28"/>
        </w:rPr>
        <w:softHyphen/>
        <w:t>ственником. Как славяне обживали Север. Освоение Сибири. Народы современной России.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и культура. Школы, книги, библиотеки в разные времена (исторические эпохи). О чем рассказывают летописи. Первые школы на Руси. Первые печатные книги. Иван Федо</w:t>
      </w:r>
      <w:r w:rsidRPr="00A536F6">
        <w:rPr>
          <w:color w:val="000000"/>
          <w:sz w:val="28"/>
          <w:szCs w:val="28"/>
        </w:rPr>
        <w:softHyphen/>
        <w:t xml:space="preserve">ров. Просвещение в России при Петре </w:t>
      </w:r>
      <w:r w:rsidRPr="00A536F6">
        <w:rPr>
          <w:color w:val="000000"/>
          <w:sz w:val="28"/>
          <w:szCs w:val="28"/>
          <w:lang w:val="en-US"/>
        </w:rPr>
        <w:t>I</w:t>
      </w:r>
      <w:r w:rsidRPr="00A536F6">
        <w:rPr>
          <w:color w:val="000000"/>
          <w:sz w:val="28"/>
          <w:szCs w:val="28"/>
        </w:rPr>
        <w:t xml:space="preserve">, во второй половине </w:t>
      </w:r>
      <w:r w:rsidRPr="00A536F6">
        <w:rPr>
          <w:color w:val="000000"/>
          <w:sz w:val="28"/>
          <w:szCs w:val="28"/>
          <w:lang w:val="en-US"/>
        </w:rPr>
        <w:t>XVIII</w:t>
      </w:r>
      <w:r w:rsidRPr="00A536F6">
        <w:rPr>
          <w:color w:val="000000"/>
          <w:sz w:val="28"/>
          <w:szCs w:val="28"/>
        </w:rPr>
        <w:t xml:space="preserve"> века. Первые университеты в России. М.В. Ломоносов. Школа и образование в </w:t>
      </w:r>
      <w:r w:rsidRPr="00A536F6">
        <w:rPr>
          <w:color w:val="000000"/>
          <w:sz w:val="28"/>
          <w:szCs w:val="28"/>
          <w:lang w:val="en-US"/>
        </w:rPr>
        <w:t>XIX</w:t>
      </w:r>
      <w:r w:rsidRPr="00A536F6">
        <w:rPr>
          <w:color w:val="000000"/>
          <w:sz w:val="28"/>
          <w:szCs w:val="28"/>
        </w:rPr>
        <w:t xml:space="preserve"> веке, в Советской России. Возник</w:t>
      </w:r>
      <w:r w:rsidRPr="00A536F6">
        <w:rPr>
          <w:color w:val="000000"/>
          <w:sz w:val="28"/>
          <w:szCs w:val="28"/>
        </w:rPr>
        <w:softHyphen/>
        <w:t>новение и развитие библиотечного дела.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Искусство России в разные времена (исторические эпохи). Памятники архитектуры (зодчества) Древней Руси. Древне</w:t>
      </w:r>
      <w:r w:rsidRPr="00A536F6">
        <w:rPr>
          <w:color w:val="000000"/>
          <w:sz w:val="28"/>
          <w:szCs w:val="28"/>
        </w:rPr>
        <w:softHyphen/>
        <w:t>русская икона. Андрей Рублев. Художественные ремесла в Древней Руси. Музыка в Древней Руси. Древнерусский театр.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Искусство России </w:t>
      </w:r>
      <w:r w:rsidRPr="00A536F6">
        <w:rPr>
          <w:color w:val="000000"/>
          <w:sz w:val="28"/>
          <w:szCs w:val="28"/>
          <w:lang w:val="en-US"/>
        </w:rPr>
        <w:t>XVIII</w:t>
      </w:r>
      <w:r w:rsidRPr="00A536F6">
        <w:rPr>
          <w:color w:val="000000"/>
          <w:sz w:val="28"/>
          <w:szCs w:val="28"/>
        </w:rPr>
        <w:t xml:space="preserve"> века. Памятники архитектуры.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Творения В.И. Баженова. Изобразительное искусство </w:t>
      </w:r>
      <w:r w:rsidRPr="00A536F6">
        <w:rPr>
          <w:color w:val="000000"/>
          <w:sz w:val="28"/>
          <w:szCs w:val="28"/>
          <w:lang w:val="en-US"/>
        </w:rPr>
        <w:t>XVIII</w:t>
      </w:r>
      <w:r w:rsidRPr="00A536F6">
        <w:rPr>
          <w:color w:val="000000"/>
          <w:sz w:val="28"/>
          <w:szCs w:val="28"/>
        </w:rPr>
        <w:t xml:space="preserve"> ве</w:t>
      </w:r>
      <w:r w:rsidRPr="00A536F6">
        <w:rPr>
          <w:color w:val="000000"/>
          <w:sz w:val="28"/>
          <w:szCs w:val="28"/>
        </w:rPr>
        <w:softHyphen/>
        <w:t>ка. Возникновение публичных театров.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Искусство России </w:t>
      </w:r>
      <w:r w:rsidRPr="00A536F6">
        <w:rPr>
          <w:color w:val="000000"/>
          <w:sz w:val="28"/>
          <w:szCs w:val="28"/>
          <w:lang w:val="en-US"/>
        </w:rPr>
        <w:t>XIX</w:t>
      </w:r>
      <w:r w:rsidRPr="00A536F6">
        <w:rPr>
          <w:color w:val="000000"/>
          <w:sz w:val="28"/>
          <w:szCs w:val="28"/>
        </w:rPr>
        <w:t xml:space="preserve"> века. «Золотой век» русской куль</w:t>
      </w:r>
      <w:r w:rsidRPr="00A536F6">
        <w:rPr>
          <w:color w:val="000000"/>
          <w:sz w:val="28"/>
          <w:szCs w:val="28"/>
        </w:rPr>
        <w:softHyphen/>
        <w:t>туры. А.С. Пушкин - солнце русской поэзии (страницы жизни и творчества). Творчество поэтов, писателей, композиторов, ху</w:t>
      </w:r>
      <w:r w:rsidRPr="00A536F6">
        <w:rPr>
          <w:color w:val="000000"/>
          <w:sz w:val="28"/>
          <w:szCs w:val="28"/>
        </w:rPr>
        <w:softHyphen/>
        <w:t>дожников (В.А. Жуковский, А.Н. Плещеев, Н.А. Некрасов, В.И. Даль, А.А. Фет, Л.Н. Толстой, А.П. Чехов, М.И. Глинка, П.И. Чайковский, В.А. Тропинин, И.И. Левитан и др.).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Искусство России </w:t>
      </w:r>
      <w:r w:rsidRPr="00A536F6">
        <w:rPr>
          <w:color w:val="000000"/>
          <w:sz w:val="28"/>
          <w:szCs w:val="28"/>
          <w:lang w:val="en-US"/>
        </w:rPr>
        <w:t>XX</w:t>
      </w:r>
      <w:r w:rsidRPr="00A536F6">
        <w:rPr>
          <w:color w:val="000000"/>
          <w:sz w:val="28"/>
          <w:szCs w:val="28"/>
        </w:rPr>
        <w:t xml:space="preserve"> века. Творчество архитекторов, худо</w:t>
      </w:r>
      <w:r w:rsidRPr="00A536F6">
        <w:rPr>
          <w:color w:val="000000"/>
          <w:sz w:val="28"/>
          <w:szCs w:val="28"/>
        </w:rPr>
        <w:softHyphen/>
        <w:t xml:space="preserve">жников, поэтов, писателей. Известные сооружения советского периода (МГУ, Останкинская телебашня и др.). Произведения советских художников (А.А. Пластов, К.Ф. Юон, Ф.А. Малявин, К. Малевич и др.). Поэты                      </w:t>
      </w:r>
      <w:r w:rsidRPr="00A536F6">
        <w:rPr>
          <w:color w:val="000000"/>
          <w:sz w:val="28"/>
          <w:szCs w:val="28"/>
          <w:lang w:val="en-US"/>
        </w:rPr>
        <w:t>XX</w:t>
      </w:r>
      <w:r w:rsidRPr="00A536F6">
        <w:rPr>
          <w:color w:val="000000"/>
          <w:sz w:val="28"/>
          <w:szCs w:val="28"/>
        </w:rPr>
        <w:t xml:space="preserve">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воин.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Отечественная война 1812 года. М.И. Кутузов.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Великая Отечественная война. Главные сражения совет</w:t>
      </w:r>
      <w:r w:rsidRPr="00A536F6">
        <w:rPr>
          <w:color w:val="000000"/>
          <w:sz w:val="28"/>
          <w:szCs w:val="28"/>
        </w:rPr>
        <w:softHyphen/>
        <w:t>ской армии с фашистами. Помощь тыла фронту.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t xml:space="preserve">Расширение кругозора школьников. </w:t>
      </w:r>
      <w:r w:rsidRPr="00A536F6">
        <w:rPr>
          <w:color w:val="000000"/>
          <w:sz w:val="28"/>
          <w:szCs w:val="28"/>
        </w:rPr>
        <w:t xml:space="preserve">Борьба русского народа с польскими захватчиками в </w:t>
      </w:r>
      <w:r w:rsidRPr="00A536F6">
        <w:rPr>
          <w:color w:val="000000"/>
          <w:sz w:val="28"/>
          <w:szCs w:val="28"/>
          <w:lang w:val="en-US"/>
        </w:rPr>
        <w:t>XVII</w:t>
      </w:r>
      <w:r w:rsidRPr="00A536F6">
        <w:rPr>
          <w:color w:val="000000"/>
          <w:sz w:val="28"/>
          <w:szCs w:val="28"/>
        </w:rPr>
        <w:t xml:space="preserve"> веке. Минин и Пожарский. Иван Сусанин. Партизанская война 1812 года. Василиса Ко</w:t>
      </w:r>
      <w:r w:rsidRPr="00A536F6">
        <w:rPr>
          <w:color w:val="000000"/>
          <w:sz w:val="28"/>
          <w:szCs w:val="28"/>
        </w:rPr>
        <w:softHyphen/>
        <w:t>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Гражданин и государство. Россия - наша Родина. Права и обязанности граждан России.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t xml:space="preserve">Расширение кругозора школьников. </w:t>
      </w:r>
      <w:r w:rsidRPr="00A536F6">
        <w:rPr>
          <w:color w:val="000000"/>
          <w:sz w:val="28"/>
          <w:szCs w:val="28"/>
        </w:rPr>
        <w:t>Какие расы живут на Зе</w:t>
      </w:r>
      <w:r w:rsidRPr="00A536F6">
        <w:rPr>
          <w:color w:val="000000"/>
          <w:sz w:val="28"/>
          <w:szCs w:val="28"/>
        </w:rPr>
        <w:softHyphen/>
        <w:t>мле. Литературные памятники Древней Руси. Новгородские берестяные грамоты. «Поучение» Владимира Мономаха. «Хож</w:t>
      </w:r>
      <w:r w:rsidRPr="00A536F6">
        <w:rPr>
          <w:color w:val="000000"/>
          <w:sz w:val="28"/>
          <w:szCs w:val="28"/>
        </w:rPr>
        <w:softHyphen/>
        <w:t>дение за три моря» Афанасия Никитина. Первые книги по ис</w:t>
      </w:r>
      <w:r w:rsidRPr="00A536F6">
        <w:rPr>
          <w:color w:val="000000"/>
          <w:sz w:val="28"/>
          <w:szCs w:val="28"/>
        </w:rPr>
        <w:softHyphen/>
        <w:t>тории России.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156B48" w:rsidRPr="00A536F6" w:rsidRDefault="00156B48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t xml:space="preserve">Практические работы. </w:t>
      </w:r>
      <w:r w:rsidRPr="00A536F6">
        <w:rPr>
          <w:color w:val="000000"/>
          <w:sz w:val="28"/>
          <w:szCs w:val="28"/>
        </w:rPr>
        <w:t>Составление режима дня школьни</w:t>
      </w:r>
      <w:r w:rsidRPr="00A536F6">
        <w:rPr>
          <w:color w:val="000000"/>
          <w:sz w:val="28"/>
          <w:szCs w:val="28"/>
        </w:rPr>
        <w:softHyphen/>
        <w:t>ка для будней и выходных. Подсчет пульса в спокойном состоя</w:t>
      </w:r>
      <w:r w:rsidRPr="00A536F6">
        <w:rPr>
          <w:color w:val="000000"/>
          <w:sz w:val="28"/>
          <w:szCs w:val="28"/>
        </w:rPr>
        <w:softHyphen/>
        <w:t>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156B48" w:rsidRPr="00A536F6" w:rsidRDefault="00156B48" w:rsidP="004C5AC4">
      <w:pPr>
        <w:spacing w:before="100" w:beforeAutospacing="1" w:after="100" w:afterAutospacing="1"/>
        <w:rPr>
          <w:b/>
          <w:sz w:val="28"/>
          <w:szCs w:val="28"/>
        </w:rPr>
      </w:pPr>
      <w:r w:rsidRPr="00A536F6">
        <w:rPr>
          <w:color w:val="000000"/>
          <w:sz w:val="28"/>
          <w:szCs w:val="28"/>
        </w:rPr>
        <w:t>Работа с исторической картой (в соответствии с заданиями в учебнике и рабочей тетради.)</w:t>
      </w:r>
    </w:p>
    <w:p w:rsidR="00156B48" w:rsidRPr="00A536F6" w:rsidRDefault="00156B48" w:rsidP="0053745B">
      <w:pPr>
        <w:spacing w:before="100" w:beforeAutospacing="1" w:after="100" w:afterAutospacing="1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Универсальные учебные действия: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описывать картины природных зон, узнавать на рисунках (фото, схемах) особенности разных природных зон;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моделировать схему строения почвы, характеризовать особенности разных почв;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находить на карте равнины и горы России (своего края);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выделять особенности кремлевских городов, узнавать по рисункам  (достопримечательностям);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составлять рассказ-описание о странах-соседях России;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ориентироваться в понятии «культура», «наполнять» его  характеристику конкретными примерами;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составлять рассказы-повествования об исторических событиях, связанных с развитием культуры Российского государства;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называть основные события в культурной жизни России и их даты (в разные исторические времена);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называть имена выдающихся деятелей, писателей, композиторов  разных исторических эпох;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называть имена наиболее известных правителей Древней и Руси и  России разных  исторических эпох, рассказывать об их вкладе в развитие  общества и его культуры;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узнавать символы царской власти;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знать имя Президента современной России;</w:t>
      </w:r>
    </w:p>
    <w:p w:rsidR="00156B48" w:rsidRPr="00A536F6" w:rsidRDefault="00156B48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составлять рассказ-повествование об основных событиях,  связанных с освободительными войнами Руси и России, называть даты их   протекания.</w:t>
      </w:r>
    </w:p>
    <w:p w:rsidR="00156B48" w:rsidRPr="00A536F6" w:rsidRDefault="00156B48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ab/>
      </w:r>
    </w:p>
    <w:p w:rsidR="00156B48" w:rsidRPr="00A536F6" w:rsidRDefault="00156B4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ab/>
      </w:r>
    </w:p>
    <w:p w:rsidR="00156B48" w:rsidRPr="00A536F6" w:rsidRDefault="00156B48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ab/>
      </w:r>
    </w:p>
    <w:p w:rsidR="00156B48" w:rsidRPr="00A536F6" w:rsidRDefault="00156B48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56B48" w:rsidRPr="00A536F6" w:rsidRDefault="00156B48" w:rsidP="006333F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  <w:r w:rsidRPr="00A536F6">
        <w:rPr>
          <w:rStyle w:val="Strong"/>
          <w:b w:val="0"/>
          <w:bCs/>
          <w:sz w:val="28"/>
          <w:szCs w:val="28"/>
        </w:rPr>
        <w:t>4.Учебно-тематический план</w:t>
      </w:r>
    </w:p>
    <w:p w:rsidR="00156B48" w:rsidRDefault="00156B48"/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A536F6">
        <w:trPr>
          <w:trHeight w:val="8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№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п/п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Наименование раздела программы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Тема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 xml:space="preserve">Тип и вид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Элементы содержания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 xml:space="preserve">Требования к уровню подготовленности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 xml:space="preserve">Вид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Элементы дополни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тельного содержания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Домашнее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Задание</w:t>
            </w:r>
          </w:p>
        </w:tc>
      </w:tr>
      <w:tr w:rsidR="00156B48" w:rsidRPr="00A536F6" w:rsidTr="00A536F6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Человек – живое существо </w:t>
            </w:r>
            <w:r w:rsidRPr="00A536F6">
              <w:br/>
              <w:t>(организм). Как устроен и работает организм человека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Организм человека. Нервная система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Вводный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Повторение общих признаков живых существ Закрепление понятия «организм». Знакомство со строением нервной системы, ее ролью в организме. Головной и спинной мозг: строение и функции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общее представление о строении организма человека;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основные органы и системы органов человека и их функции.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называть признаки живого организма; признаки, характерные для человека (в отличие от животных);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раскрывать значение нервной, опорно-двигательной, пищеварительной, кровеносной систем, органов человека;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объяснять значение понятий «человек – живой организм».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Тематический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Основные функции органов человека. Защита спинного и головного мозга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6–10.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Р. т. с. 4</w:t>
            </w:r>
          </w:p>
        </w:tc>
      </w:tr>
      <w:tr w:rsidR="00156B48" w:rsidRPr="00A536F6" w:rsidTr="00A536F6">
        <w:trPr>
          <w:trHeight w:val="111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Двигательная система организма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Скелет и мышцы. Значение опорно-двигательной системы. Осанка. Предупреждение искривления позвоночника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Предупреждение искривления позвоночника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10–13</w:t>
            </w:r>
          </w:p>
        </w:tc>
      </w:tr>
      <w:tr w:rsidR="00156B48" w:rsidRPr="00A536F6" w:rsidTr="00A536F6">
        <w:trPr>
          <w:trHeight w:val="7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Кости и мышцы необходимо укреплять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с. 13–16</w:t>
            </w:r>
          </w:p>
        </w:tc>
      </w:tr>
      <w:tr w:rsidR="00156B48" w:rsidRPr="00A536F6" w:rsidTr="00A536F6">
        <w:trPr>
          <w:trHeight w:val="7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Пищеварительная система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со строен</w:t>
            </w:r>
            <w:r>
              <w:t xml:space="preserve">ием пищеварительной системы, ее </w:t>
            </w:r>
            <w:r w:rsidRPr="00A536F6">
              <w:t>органами.</w:t>
            </w:r>
            <w:r>
              <w:t xml:space="preserve"> </w:t>
            </w:r>
            <w:r w:rsidRPr="00A536F6">
              <w:t>Значение пищеварительной системы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16–17.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Р. т. с. 9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780BAB">
        <w:trPr>
          <w:trHeight w:val="5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Берегите зубы с детства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Зубы. Правила ухода за зубами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 уметь применять в самостоятельной повседневной деятельности правила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18–19</w:t>
            </w:r>
          </w:p>
        </w:tc>
      </w:tr>
      <w:tr w:rsidR="00156B48" w:rsidRPr="00A536F6" w:rsidTr="00780BAB">
        <w:trPr>
          <w:trHeight w:val="5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Дыхательная система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Значение дыхательной системы. Защита органов дыхания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Помощь при простудных заболеваниях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19–21</w:t>
            </w:r>
          </w:p>
        </w:tc>
      </w:tr>
      <w:tr w:rsidR="00156B48" w:rsidRPr="00A536F6" w:rsidTr="00780BAB">
        <w:trPr>
          <w:trHeight w:val="5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Кровеносная система. Кровь и ее значение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Органы кровеносной системы. Кровь, ее функции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  <w:rPr>
                <w:spacing w:val="45"/>
              </w:rPr>
            </w:pPr>
            <w:r w:rsidRPr="00A536F6">
              <w:rPr>
                <w:spacing w:val="45"/>
              </w:rPr>
              <w:t>Уметь: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называть основные органы кровеносной системы и их функции;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раскрывать значение кровеносной системы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Состав крови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22–24</w:t>
            </w:r>
          </w:p>
        </w:tc>
      </w:tr>
      <w:tr w:rsidR="00156B48" w:rsidRPr="00A536F6" w:rsidTr="00780BAB">
        <w:trPr>
          <w:trHeight w:val="10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8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Сердце – главный орган кровеносной системы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Сердце. Предупреждение заболеваний сердца и кровеносных сосудов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Транспортная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24–25</w:t>
            </w:r>
          </w:p>
        </w:tc>
      </w:tr>
      <w:tr w:rsidR="00156B48" w:rsidRPr="00A536F6" w:rsidTr="00780BAB">
        <w:trPr>
          <w:trHeight w:val="82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9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организм удаляет ненужные ему жидкие вещества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Органы выделения, их роль в организме. Почки – главный орган выделения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о строении кожи.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>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называть органы выделения;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раскрыть значение органов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Выделительная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25–27</w:t>
            </w:r>
          </w:p>
        </w:tc>
      </w:tr>
      <w:tr w:rsidR="00156B48" w:rsidRPr="00A536F6" w:rsidTr="00780BAB">
        <w:trPr>
          <w:trHeight w:val="10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10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Кожа. Строение кожи. Как «работает» кожа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Кожа, ее роль в организме. Защита кожи и правила ухода за ней. Закаливание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Проверочная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Первая помощь при легких травмах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Учебник, с. 27–29.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Р. т. </w:t>
            </w:r>
            <w:r w:rsidRPr="00A536F6">
              <w:br/>
              <w:t>с. 15</w:t>
            </w:r>
          </w:p>
        </w:tc>
      </w:tr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Как человек воспринимает окружающий мир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Зрение. Береги глаза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Органы чувств, их значение в жизни человека. Охрана органов чувств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правила гигиены органов зрения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30–33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12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Слух. Береги слух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Представление об органах слуха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правила гигиены органов слуха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Строение органа слуха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33–35.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18</w:t>
            </w:r>
          </w:p>
        </w:tc>
      </w:tr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13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Обоняние. Береги обоняние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Представление об органах обоняния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роли органов обоняния в жизни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35–37</w:t>
            </w:r>
          </w:p>
        </w:tc>
      </w:tr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14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Вкус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Представление об органах вкуса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роли органов вкуса в жизни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Дегустация. Рецепторы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37–39</w:t>
            </w:r>
          </w:p>
        </w:tc>
      </w:tr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15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Осязание. Обобщение по теме «Как человек воспринимает окружающий мир»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Контрольный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Представление об органах осязания. Выполнение заданий по пройденному материалу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rPr>
                <w:spacing w:val="45"/>
              </w:rPr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роли органов осязания в жизни человека.</w:t>
            </w:r>
            <w:r w:rsidRPr="00A536F6">
              <w:rPr>
                <w:spacing w:val="45"/>
              </w:rPr>
              <w:t xml:space="preserve">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самостоятельно применять знания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39</w:t>
            </w:r>
          </w:p>
        </w:tc>
      </w:tr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16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Мир чувств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Эмоции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Эмоции: радость, смех, боль, плач, гнев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значении эмоций в общении людей.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различать эмоциональные состояния и чувства окружающих;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видеть и понимать чувства в музыке, живописи, поэзии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Практикум. Фронтальный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Управление эмоциями «Учитесь властвовать собой» – правила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40–42.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18</w:t>
            </w:r>
          </w:p>
        </w:tc>
      </w:tr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Чувства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Умение управлять своими чувствами. Настроение человека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42–45.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21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"/>
        <w:gridCol w:w="581"/>
        <w:gridCol w:w="1046"/>
        <w:gridCol w:w="1930"/>
        <w:gridCol w:w="851"/>
        <w:gridCol w:w="992"/>
        <w:gridCol w:w="2834"/>
        <w:gridCol w:w="2692"/>
        <w:gridCol w:w="1134"/>
        <w:gridCol w:w="1842"/>
        <w:gridCol w:w="1134"/>
      </w:tblGrid>
      <w:tr w:rsidR="00156B48" w:rsidRPr="00A536F6" w:rsidTr="00780BAB">
        <w:trPr>
          <w:trHeight w:val="795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18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Обрати внимание на внимание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такое внимание?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Внимание, память, речь, мышление. Условия их развития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психологических особенностях человека, индивидуальных чертах.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выполнять упражнения по тренировке внимания, памяти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 xml:space="preserve">с. 37. </w:t>
            </w:r>
            <w:r w:rsidRPr="00A536F6">
              <w:br/>
              <w:t xml:space="preserve">Р. т. </w:t>
            </w:r>
            <w:r w:rsidRPr="00A536F6">
              <w:br/>
              <w:t>с. 21</w:t>
            </w:r>
          </w:p>
        </w:tc>
      </w:tr>
      <w:tr w:rsidR="00156B48" w:rsidRPr="00A536F6" w:rsidTr="00780BAB">
        <w:trPr>
          <w:trHeight w:val="795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Помни о памяти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Зачем человеку память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Развиваем память: 5 шагов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 22</w:t>
            </w:r>
          </w:p>
        </w:tc>
      </w:tr>
      <w:tr w:rsidR="00156B48" w:rsidRPr="00A536F6" w:rsidTr="00780BAB">
        <w:trPr>
          <w:gridBefore w:val="1"/>
          <w:trHeight w:val="34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20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Ты и твое здоровье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Правила здоровой жизни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15.11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и его здоровье. Правила здорового образа жизни. Режим дня школьника. Здоровый сон – здоровый человек. Закаливание организма. Как снять усталость?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– что такое здоровье, компоненты, его составляющие,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о влиянии вредных привычек на организм человека.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выполнять правила здорового образа жизни в самостоятельной повседневной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50–53</w:t>
            </w:r>
          </w:p>
        </w:tc>
      </w:tr>
      <w:tr w:rsidR="00156B48" w:rsidRPr="00A536F6" w:rsidTr="00780BAB">
        <w:trPr>
          <w:gridBefore w:val="1"/>
          <w:trHeight w:val="25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21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 правильном питании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53–56</w:t>
            </w:r>
          </w:p>
        </w:tc>
      </w:tr>
      <w:tr w:rsidR="00156B48" w:rsidRPr="00A536F6" w:rsidTr="00780BAB">
        <w:trPr>
          <w:gridBefore w:val="1"/>
          <w:trHeight w:val="25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22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закаливать свой организм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56–62</w:t>
            </w:r>
          </w:p>
        </w:tc>
      </w:tr>
      <w:tr w:rsidR="00156B48" w:rsidRPr="00A536F6" w:rsidTr="00780BAB">
        <w:trPr>
          <w:gridBefore w:val="1"/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23–</w:t>
            </w:r>
            <w:r w:rsidRPr="00A536F6">
              <w:br/>
              <w:t>24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Поговорим о вредных привычках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26.11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Вредные привычки: курение, употребление алкоголя, наркотиков.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Их вред для организма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Тематический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63–66; с. 65–66.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Р. т.</w:t>
            </w:r>
            <w:r w:rsidRPr="00A536F6">
              <w:br/>
              <w:t>с. 25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276"/>
        <w:gridCol w:w="1701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780BAB">
        <w:trPr>
          <w:trHeight w:val="45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Когда дом становится опасным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Правила поведения при пожаре. Что такое ожог? Правила пользования бытовыми предметами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rPr>
                <w:spacing w:val="45"/>
              </w:rPr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и соблюдать правила поведения в доме и на улице</w:t>
            </w:r>
            <w:r w:rsidRPr="00A536F6">
              <w:rPr>
                <w:spacing w:val="45"/>
              </w:rPr>
              <w:t>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составлять связный рассказ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66–72</w:t>
            </w:r>
          </w:p>
        </w:tc>
      </w:tr>
      <w:tr w:rsidR="00156B48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Какие опасности подстерегают детей на дороге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72–75</w:t>
            </w:r>
          </w:p>
        </w:tc>
      </w:tr>
      <w:tr w:rsidR="00156B48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Если случилась беда…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10.12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Оказание помощи при травмах. Правила поведения во время грозы; обращения с домашними животными. Профилактика простудных заболеваний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Знать</w:t>
            </w:r>
            <w:r w:rsidRPr="00A536F6">
              <w:t>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правила поведения во время болезни;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A536F6">
              <w:t>– правила обращения с животными</w:t>
            </w:r>
            <w:r w:rsidRPr="00A536F6">
              <w:rPr>
                <w:spacing w:val="45"/>
              </w:rPr>
              <w:t>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сост. связный рассказ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75–83</w:t>
            </w:r>
          </w:p>
        </w:tc>
      </w:tr>
      <w:tr w:rsidR="00156B48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нужно знать о болезнях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83–88</w:t>
            </w:r>
          </w:p>
        </w:tc>
      </w:tr>
      <w:tr w:rsidR="00156B48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– часть природы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Чем человек отличается </w:t>
            </w:r>
            <w:r w:rsidRPr="00A536F6">
              <w:br/>
              <w:t>от животных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Закрепление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Отличие человека от животных: умение думать и говорить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 xml:space="preserve">– называть признаки живого организма, характерные для человека </w:t>
            </w:r>
            <w:r w:rsidRPr="00A536F6">
              <w:br/>
              <w:t>(в отличие от животных);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применять в повседневной жизни правила нравственного поведения (в отношении к детям, взрослым, знакомым и незнакомым);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90–91</w:t>
            </w:r>
          </w:p>
        </w:tc>
      </w:tr>
      <w:tr w:rsidR="00156B48" w:rsidRPr="00A536F6" w:rsidTr="00780BAB">
        <w:trPr>
          <w:trHeight w:val="66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От рождения до старости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20.12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Развитие человека от рождения до старости.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Детство. Юность.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Зрелость. Старость.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необходимо для роста и развития человека. Как заботиться о старших?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93–98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Почему пожилым людям нужна твоя помощь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98–100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32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среди людей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Поговорим </w:t>
            </w:r>
            <w:r w:rsidRPr="00A536F6">
              <w:br/>
              <w:t>о доброте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Кого называют добрым и справедливым. Качества человека: внимательность, неравнодушие, отзывчивость, правдивость и честность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соблюдать правила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с. 102–</w:t>
            </w:r>
            <w:r w:rsidRPr="00A536F6">
              <w:br/>
              <w:t>105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33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такое справедливость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780BAB">
            <w:pPr>
              <w:tabs>
                <w:tab w:val="left" w:pos="251"/>
                <w:tab w:val="center" w:pos="350"/>
              </w:tabs>
              <w:autoSpaceDE w:val="0"/>
              <w:autoSpaceDN w:val="0"/>
              <w:adjustRightInd w:val="0"/>
              <w:spacing w:after="200" w:line="264" w:lineRule="auto"/>
            </w:pPr>
            <w:r>
              <w:t>10.01</w:t>
            </w:r>
            <w: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105–</w:t>
            </w:r>
            <w:r w:rsidRPr="00A536F6">
              <w:br/>
              <w:t>112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34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Умеешь ли ты общаться?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Культура речи. Общение с незнакомыми людьми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113–</w:t>
            </w:r>
            <w:r w:rsidRPr="00A536F6">
              <w:br/>
              <w:t>122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35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Родная страна: </w:t>
            </w:r>
            <w:r w:rsidRPr="00A536F6">
              <w:br/>
              <w:t xml:space="preserve">от края </w:t>
            </w:r>
            <w:r w:rsidRPr="00A536F6">
              <w:br/>
              <w:t>до края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Арктика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17.01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природными зонами России. Климатические особенности Арктики, тундры. Животный и растительный мир. Занятия населения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>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работать с географической картой;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выполнять задания на контурной карте в рабочей тетради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 </w:t>
            </w:r>
            <w:r w:rsidRPr="00A536F6">
              <w:br/>
              <w:t xml:space="preserve">(ч. 2), </w:t>
            </w:r>
            <w:r w:rsidRPr="00A536F6">
              <w:br/>
              <w:t>с. 6–9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36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Тундра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9–14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37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Тайга. Смешанные леса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Климатические и географические особенности тайги. Животный и растительный мир. Занятия населения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географических и климатических особенностях природных зон России;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растительном и животном мире зон;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труде населения;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Открытие земель за Уральскими горами. Е. П. Хабаров, </w:t>
            </w:r>
            <w:r w:rsidRPr="00A536F6">
              <w:br/>
              <w:t>В. К. Арсеньев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14–23.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11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38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Степь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Географическое положение зоны степей. Заповедники. Животный и растительный мир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об открытиях и освоении новых земель.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>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работать с географической картой;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выполнять задания на контурной карте в рабочей тетради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23–25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39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Пустыня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31.01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Особенности пустынь. Растения и животные пустынь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25–27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40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Влажные субтропики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Зона влажных субтропиков. Растения и животные влажных субтропиков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27–28.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13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41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Почва – среда обитания растений и животных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07.02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Значение почвы для растений и животных. Состав почвы. Охрана почв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и почве как среде обитания растений 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Перегной. Плодородие почвы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29–32.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14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42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Рельеф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особенностями поверхности территории России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об особенностях рельефа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32–38</w:t>
            </w:r>
          </w:p>
        </w:tc>
      </w:tr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43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возникали и строились города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Значение выбора места для строительства города. Названия улиц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составлять рассказ по данной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Кремлевские города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38–46.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20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44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Россия и ее соседи. Япония. Китай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Особенности географического положения, природы, труда и культуры народов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о «соседях» России, о географическом положении, об обычаях народов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46–50</w:t>
            </w:r>
          </w:p>
        </w:tc>
      </w:tr>
      <w:tr w:rsidR="00156B48" w:rsidRPr="00A536F6" w:rsidTr="00780BAB">
        <w:trPr>
          <w:trHeight w:val="1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45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Финляндия. Королевство 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с. 50–54. Р. т. </w:t>
            </w:r>
            <w:r w:rsidRPr="00A536F6">
              <w:br/>
              <w:t>с. 23</w:t>
            </w:r>
          </w:p>
        </w:tc>
      </w:tr>
      <w:tr w:rsidR="00156B48" w:rsidRPr="00A536F6" w:rsidTr="00780BAB">
        <w:trPr>
          <w:trHeight w:val="1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46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– творец культурных ценностей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такое культура. Как возникла письменность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6D7306" w:rsidRDefault="00156B48" w:rsidP="00780BAB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6D7306"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Знакомство с понятиями «грамота», «летопись», «очевидец». Расширение знаний об истории создания летописей и творчестве летописцев. Знакомство с деятельностью князя Владимира Мономаха и его «Поучением». Создатели славянской азбуки Кирилл и Мефодий. Первые школы на Руси.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называть основных правителей Российского государства (князь, первый царь, первый и последний императоры);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 xml:space="preserve">– различать год </w:t>
            </w:r>
            <w:r w:rsidRPr="00A536F6">
              <w:br/>
              <w:t>и век;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соотносить арабские и римские цифры;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Текущий. Проверочная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Историческое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56–61.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24</w:t>
            </w:r>
          </w:p>
        </w:tc>
      </w:tr>
      <w:tr w:rsidR="00156B48" w:rsidRPr="00A536F6" w:rsidTr="00780BAB">
        <w:trPr>
          <w:trHeight w:val="210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47–49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Образование – часть культуры общества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Default="00156B48" w:rsidP="006333FD">
            <w:pPr>
              <w:autoSpaceDE w:val="0"/>
              <w:autoSpaceDN w:val="0"/>
              <w:adjustRightInd w:val="0"/>
              <w:spacing w:after="195" w:line="264" w:lineRule="auto"/>
              <w:jc w:val="center"/>
            </w:pPr>
            <w:r>
              <w:t>28.02</w:t>
            </w:r>
          </w:p>
          <w:p w:rsidR="00156B48" w:rsidRDefault="00156B48" w:rsidP="006333FD">
            <w:pPr>
              <w:autoSpaceDE w:val="0"/>
              <w:autoSpaceDN w:val="0"/>
              <w:adjustRightInd w:val="0"/>
              <w:spacing w:after="195" w:line="264" w:lineRule="auto"/>
              <w:jc w:val="center"/>
            </w:pPr>
            <w:r>
              <w:t>04.03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195" w:line="264" w:lineRule="auto"/>
              <w:jc w:val="center"/>
            </w:pPr>
            <w:r>
              <w:t>07.03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Первопечатник Иван Федоров. Просвещение в России при Петре I. Знакомство с реформами в образовании. Первые университеты в России. М. В. Ломоносов. Школа и образование в XIX веке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Учебник, с. 62–67;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с. 67–73;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с. 73–75.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Р. т. </w:t>
            </w:r>
            <w:r w:rsidRPr="00A536F6">
              <w:br/>
              <w:t>с. 25, 28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91"/>
        <w:gridCol w:w="1886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50–52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Русское искусство до XVIII (18)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11.03</w:t>
            </w:r>
          </w:p>
          <w:p w:rsidR="00156B48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14.03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Художественные ремесла Древней Руси, история русского искусства и культуры, русские мастера. Знакомство с фольклорным творчеством русского народа. Русская народная песня и ее разновидности. Знакомство с народными артистами, театральным творчеством русского народа. Древнерусский театр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узнавать по тексту, к какому времени относится данное событие;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составлять связный рассказ на темы раздела;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раскрывать причины отдельных событий в жизни страны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Творения </w:t>
            </w:r>
            <w:r w:rsidRPr="00A536F6">
              <w:br/>
              <w:t>В. И. Баженова Иконопись Андрея Рублева. Духовная музыка.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Обрядовые праздники. Скоморохи-потешники → потешные хоромы → театр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75–79;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с. 80–85.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30</w:t>
            </w:r>
          </w:p>
        </w:tc>
      </w:tr>
      <w:tr w:rsidR="00156B48" w:rsidRPr="00A536F6" w:rsidTr="006D7306">
        <w:trPr>
          <w:trHeight w:val="366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53</w:t>
            </w:r>
          </w:p>
        </w:tc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Искусство России XVIII (18)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 Появление первого театра в России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 xml:space="preserve">Иметь </w:t>
            </w:r>
            <w:r w:rsidRPr="00A536F6">
              <w:t>представление о театральном искусстве XVIII в.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находить дополнительный материал к теме урока, используя разные источники;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участвовать в обсуждении, высказывать свою точку зрения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Тематический, фронтальный, индивидуальный 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Бартоломео </w:t>
            </w:r>
            <w:r w:rsidRPr="00A536F6">
              <w:br/>
              <w:t>(Варфоломей) Растрелли.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Василий Баженов. Парадный портрет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85–92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6D7306">
        <w:trPr>
          <w:trHeight w:val="375"/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54–55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«Золотой век» русской культуры XIX (19) века. Писатели и поэты XIX века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25.03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28.03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«Солнце русской поэзии» – Александр Сергеевич Пушкин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имена великих отечественных писателей и поэтов.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</w:t>
            </w:r>
            <w:r w:rsidRPr="00A536F6">
              <w:t>ь представление о «золотом веке» культуры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92–96</w:t>
            </w:r>
          </w:p>
        </w:tc>
      </w:tr>
      <w:tr w:rsidR="00156B48" w:rsidRPr="00A536F6" w:rsidTr="006D7306">
        <w:trPr>
          <w:trHeight w:val="375"/>
          <w:tblCellSpacing w:w="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Творчество Н. А. Некрасова, Л. Н. Толстого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96–102.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32, 34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56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Композиторы XIX (19) века. Михаил Иванович Глинка. Петр Ильич Чайковский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Интегрированный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Знакомство с понятием «опера». Музыка, музыканты и композиторы XIX века. Великие композиторы М. И. Глинка </w:t>
            </w:r>
            <w:r w:rsidRPr="00A536F6">
              <w:br/>
              <w:t>и П. И. Чайковский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имена выдающихся музыкантов и композиторов XIX в.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рассуждать о характере музыкальных произведений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Оперная музыка. </w:t>
            </w:r>
            <w:r w:rsidRPr="00A536F6">
              <w:br/>
              <w:t>М. И. Глинка;</w:t>
            </w:r>
            <w:r w:rsidRPr="00A536F6">
              <w:br/>
              <w:t>П. И. Чайковский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102–</w:t>
            </w:r>
            <w:r w:rsidRPr="00A536F6">
              <w:br/>
              <w:t>106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Художники XIX века. </w:t>
            </w:r>
            <w:r w:rsidRPr="00A536F6">
              <w:br/>
              <w:t>В. А. Тропинин, И. И. Левитан. И. Е. Репин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04.04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Интегрированный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творчеством художников В. А. Тропинина, И. И. Левитана, И. Е. Репина. История изобразительного искусства XIX–ХХ веков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имена выдающихся художников, архитекторов, их произведения.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оценивать произведения изобразительного искусства, архитектурные памятники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106–</w:t>
            </w:r>
            <w:r w:rsidRPr="00A536F6">
              <w:br/>
              <w:t xml:space="preserve">114. </w:t>
            </w:r>
            <w:r w:rsidRPr="00A536F6">
              <w:br/>
              <w:t xml:space="preserve">Р. т. </w:t>
            </w:r>
            <w:r w:rsidRPr="00A536F6">
              <w:br/>
              <w:t>с. 35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58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Искусство России ХХ (20)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Интегрированный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Архитектура и изобразительное искусство ХХ века. Архитектурные памятники нашего города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Проверочная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6D7306">
        <w:trPr>
          <w:trHeight w:val="1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59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– защитник своего Отечества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Героические страницы истории нашей Родины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Вводный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Человек – воин. Почему люди воюют. Борьба славян с половцами. </w:t>
            </w:r>
            <w:r w:rsidRPr="00A536F6">
              <w:rPr>
                <w:caps/>
              </w:rPr>
              <w:t>п</w:t>
            </w:r>
            <w:r w:rsidRPr="00A536F6">
              <w:t xml:space="preserve">редставление о кочевниках, половцах. Александр Невский и победа над шведскими и немецкими захватчиками. Монгольское иго и борьба русских людей за независимость </w:t>
            </w:r>
            <w:r w:rsidRPr="00A536F6">
              <w:rPr>
                <w:caps/>
              </w:rPr>
              <w:t>р</w:t>
            </w:r>
            <w:r w:rsidRPr="00A536F6">
              <w:t>одины. Куликовская битва. Дмитрий Донской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раскрывать причины отдельных событий в жизни страны и даты основных войн в истории России;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– узнавать по тексту, к какому времени относится это событие; составлять связный рассказ на темы раздела;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работать с географической и исторической картами;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выполнять задания на контурной карте, представленные в рабочей тетради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Текущий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Историческое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112–</w:t>
            </w:r>
            <w:r w:rsidRPr="00A536F6">
              <w:br/>
              <w:t>123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60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русские воины победили шведских захватчиков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124–</w:t>
            </w:r>
            <w:r w:rsidRPr="00A536F6">
              <w:br/>
              <w:t>125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61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Битва на Чудском озере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125–</w:t>
            </w:r>
            <w:r w:rsidRPr="00A536F6">
              <w:br/>
              <w:t>126</w:t>
            </w:r>
          </w:p>
        </w:tc>
      </w:tr>
      <w:tr w:rsidR="00156B48" w:rsidRPr="00A536F6" w:rsidTr="006D7306">
        <w:trPr>
          <w:trHeight w:val="64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62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Куликовская битва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126–</w:t>
            </w:r>
            <w:r w:rsidRPr="00A536F6">
              <w:br/>
              <w:t>128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63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Отечественная война 1812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Отечественная война 1812 года, победа русских войск на Бородинском поле.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Знакомство с литературными произведениями, посвященными этому событию. М. И. Кутузов.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Партизанская война 1812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– о героических фактах и примерах отечественной истории,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борьбе русского народа за независимость;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– литературные произведения, посвященные борьбе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128–</w:t>
            </w:r>
            <w:r w:rsidRPr="00A536F6">
              <w:br/>
              <w:t>129</w:t>
            </w:r>
          </w:p>
        </w:tc>
      </w:tr>
    </w:tbl>
    <w:p w:rsidR="00156B48" w:rsidRPr="00A536F6" w:rsidRDefault="00156B48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64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Великая Отечественная война 1941–1945 гг. (Экскурсия в музей)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(Экскурсия)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Великая Отечественная война, борьба русского народа с фашистскими захватчиками. Главные сражения советской армии с фашистами. Памятники Славы в нашем городе. Ордена и медали Великой Отечественной войны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русского народа с иноземными захватчиками.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рассказывать о событиях, подвигах, сражениях русского народа в разные исторические периоды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Важные сведения из истории родного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130–</w:t>
            </w:r>
            <w:r w:rsidRPr="00A536F6">
              <w:br/>
              <w:t>135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65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Все – для фронта, все для победы!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135–</w:t>
            </w:r>
            <w:r w:rsidRPr="00A536F6">
              <w:br/>
              <w:t xml:space="preserve">138.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41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66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Гражданин и государство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Мы живем в Российском государстве. Права и обязанности граждан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Гражданин и государство. Права и обязанности граждан России. Декларация прав человека (ознакомление)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 выполнять права и обязанности граждан.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называть права и обязанности гражданина России;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составлять связный рассказ на темы раздела;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работать с географической картой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Права ребенка. События, происходящие в стране. Народы, населяющие Россию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140–</w:t>
            </w:r>
            <w:r w:rsidRPr="00A536F6">
              <w:br/>
              <w:t xml:space="preserve">143. 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42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Символы государства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Повторительно-обобщающий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Государственная символика – герб, флаг, гимн родной страны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Итоговая работа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143–</w:t>
            </w:r>
            <w:r w:rsidRPr="00A536F6">
              <w:br/>
              <w:t>146</w:t>
            </w:r>
          </w:p>
        </w:tc>
      </w:tr>
      <w:tr w:rsidR="00156B48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68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B48" w:rsidRPr="00A536F6" w:rsidRDefault="00156B48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Повторение </w:t>
            </w:r>
            <w:r w:rsidRPr="00A536F6">
              <w:br/>
              <w:t>и обобщение. Россия XVII–XX веков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20.05</w:t>
            </w:r>
          </w:p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Повторительно-обобщающий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Повторение и систематизирование знаний по теме «Россия XVII–XX веков»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выполнить задания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Итоговый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B48" w:rsidRPr="00A536F6" w:rsidRDefault="00156B48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</w:tr>
    </w:tbl>
    <w:p w:rsidR="00156B48" w:rsidRPr="00A536F6" w:rsidRDefault="00156B48" w:rsidP="006333FD">
      <w:pPr>
        <w:spacing w:before="100" w:beforeAutospacing="1" w:after="100" w:afterAutospacing="1"/>
        <w:rPr>
          <w:b/>
        </w:rPr>
      </w:pPr>
    </w:p>
    <w:p w:rsidR="00156B48" w:rsidRDefault="00156B48" w:rsidP="006333FD">
      <w:pPr>
        <w:spacing w:before="100" w:beforeAutospacing="1" w:after="100" w:afterAutospacing="1"/>
        <w:rPr>
          <w:b/>
        </w:rPr>
      </w:pPr>
    </w:p>
    <w:p w:rsidR="00156B48" w:rsidRDefault="00156B48" w:rsidP="006333FD">
      <w:pPr>
        <w:spacing w:before="100" w:beforeAutospacing="1" w:after="100" w:afterAutospacing="1"/>
        <w:rPr>
          <w:b/>
        </w:rPr>
      </w:pPr>
    </w:p>
    <w:p w:rsidR="00156B48" w:rsidRDefault="00156B48" w:rsidP="006333FD">
      <w:pPr>
        <w:spacing w:before="100" w:beforeAutospacing="1" w:after="100" w:afterAutospacing="1"/>
        <w:rPr>
          <w:b/>
        </w:rPr>
      </w:pPr>
    </w:p>
    <w:p w:rsidR="00156B48" w:rsidRDefault="00156B48" w:rsidP="006333FD">
      <w:pPr>
        <w:spacing w:before="100" w:beforeAutospacing="1" w:after="100" w:afterAutospacing="1"/>
        <w:rPr>
          <w:b/>
        </w:rPr>
      </w:pPr>
    </w:p>
    <w:p w:rsidR="00156B48" w:rsidRDefault="00156B48" w:rsidP="006333FD">
      <w:pPr>
        <w:spacing w:before="100" w:beforeAutospacing="1" w:after="100" w:afterAutospacing="1"/>
        <w:rPr>
          <w:b/>
        </w:rPr>
      </w:pPr>
    </w:p>
    <w:p w:rsidR="00156B48" w:rsidRDefault="00156B48" w:rsidP="006333FD">
      <w:pPr>
        <w:spacing w:before="100" w:beforeAutospacing="1" w:after="100" w:afterAutospacing="1"/>
        <w:rPr>
          <w:b/>
        </w:rPr>
      </w:pPr>
    </w:p>
    <w:p w:rsidR="00156B48" w:rsidRDefault="00156B48" w:rsidP="006333FD">
      <w:pPr>
        <w:spacing w:before="100" w:beforeAutospacing="1" w:after="100" w:afterAutospacing="1"/>
        <w:rPr>
          <w:b/>
        </w:rPr>
      </w:pPr>
    </w:p>
    <w:p w:rsidR="00156B48" w:rsidRPr="00A536F6" w:rsidRDefault="00156B48" w:rsidP="006333FD">
      <w:pPr>
        <w:spacing w:before="100" w:beforeAutospacing="1" w:after="100" w:afterAutospacing="1"/>
        <w:rPr>
          <w:b/>
        </w:rPr>
      </w:pPr>
    </w:p>
    <w:p w:rsidR="00156B48" w:rsidRPr="00770E05" w:rsidRDefault="00156B48" w:rsidP="006333FD">
      <w:pPr>
        <w:spacing w:before="100" w:beforeAutospacing="1" w:after="100" w:afterAutospacing="1"/>
        <w:rPr>
          <w:b/>
          <w:sz w:val="28"/>
          <w:szCs w:val="28"/>
        </w:rPr>
      </w:pPr>
    </w:p>
    <w:p w:rsidR="00156B48" w:rsidRPr="00770E05" w:rsidRDefault="00156B48" w:rsidP="00BF46CD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770E05">
        <w:rPr>
          <w:sz w:val="28"/>
          <w:szCs w:val="28"/>
        </w:rPr>
        <w:t>5. Перечень</w:t>
      </w:r>
      <w:r w:rsidRPr="00770E05">
        <w:rPr>
          <w:bCs/>
          <w:iCs/>
          <w:sz w:val="28"/>
          <w:szCs w:val="28"/>
        </w:rPr>
        <w:t xml:space="preserve">   учебно-методических средств обучения</w:t>
      </w:r>
      <w:r w:rsidRPr="00770E05">
        <w:rPr>
          <w:sz w:val="28"/>
          <w:szCs w:val="28"/>
        </w:rPr>
        <w:t>, ЭОР (электронных образовательных ресурсов</w:t>
      </w:r>
      <w:r w:rsidRPr="00770E05">
        <w:rPr>
          <w:sz w:val="28"/>
          <w:szCs w:val="28"/>
          <w:u w:val="single"/>
        </w:rPr>
        <w:t>)</w:t>
      </w:r>
    </w:p>
    <w:p w:rsidR="00156B48" w:rsidRPr="00770E05" w:rsidRDefault="00156B48" w:rsidP="003126A5">
      <w:pPr>
        <w:numPr>
          <w:ilvl w:val="0"/>
          <w:numId w:val="3"/>
        </w:numPr>
        <w:spacing w:after="200" w:line="276" w:lineRule="auto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Печатные пособия</w:t>
      </w:r>
    </w:p>
    <w:p w:rsidR="00156B48" w:rsidRPr="00770E05" w:rsidRDefault="00156B48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Демонстрационный материал:</w:t>
      </w:r>
    </w:p>
    <w:p w:rsidR="00156B48" w:rsidRPr="00770E05" w:rsidRDefault="00156B48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- предметные картинки,</w:t>
      </w:r>
    </w:p>
    <w:p w:rsidR="00156B48" w:rsidRPr="00770E05" w:rsidRDefault="00156B48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 xml:space="preserve">- таблицы </w:t>
      </w:r>
    </w:p>
    <w:p w:rsidR="00156B48" w:rsidRPr="00770E05" w:rsidRDefault="00156B48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- карточки с заданиями.</w:t>
      </w:r>
    </w:p>
    <w:p w:rsidR="00156B48" w:rsidRPr="00770E05" w:rsidRDefault="00156B48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2.Демонстрационные пособия:</w:t>
      </w:r>
    </w:p>
    <w:p w:rsidR="00156B48" w:rsidRPr="00770E05" w:rsidRDefault="00156B48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- таблицы демонстрационные «Окружающий мир. 4 класс».</w:t>
      </w:r>
    </w:p>
    <w:p w:rsidR="00156B48" w:rsidRPr="00770E05" w:rsidRDefault="00156B48" w:rsidP="006333FD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 w:rsidRPr="00770E05">
        <w:rPr>
          <w:sz w:val="28"/>
          <w:szCs w:val="28"/>
        </w:rPr>
        <w:t>3.    П</w:t>
      </w:r>
      <w:r w:rsidRPr="00770E05">
        <w:rPr>
          <w:color w:val="000000"/>
          <w:sz w:val="28"/>
          <w:szCs w:val="28"/>
        </w:rPr>
        <w:t>рограммно-педагогические средства, реализуемые с помощью компьютера:</w:t>
      </w:r>
    </w:p>
    <w:p w:rsidR="00156B48" w:rsidRPr="00770E05" w:rsidRDefault="00156B48" w:rsidP="003126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0E05">
        <w:rPr>
          <w:sz w:val="28"/>
          <w:szCs w:val="28"/>
        </w:rPr>
        <w:t>иллюстрированная детская энциклопедия «Кирилл и Мефодий»;</w:t>
      </w:r>
    </w:p>
    <w:p w:rsidR="00156B48" w:rsidRPr="00770E05" w:rsidRDefault="00156B48" w:rsidP="003126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0E05">
        <w:rPr>
          <w:sz w:val="28"/>
          <w:szCs w:val="28"/>
        </w:rPr>
        <w:t>Интернет-сайты:</w:t>
      </w:r>
    </w:p>
    <w:p w:rsidR="00156B48" w:rsidRPr="00770E05" w:rsidRDefault="00156B48" w:rsidP="006333FD">
      <w:pPr>
        <w:shd w:val="clear" w:color="auto" w:fill="FFFFFF"/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  <w:lang w:val="en-US"/>
        </w:rPr>
      </w:pPr>
      <w:r w:rsidRPr="00770E05">
        <w:rPr>
          <w:sz w:val="28"/>
          <w:szCs w:val="28"/>
          <w:lang w:val="en-US"/>
        </w:rPr>
        <w:t>– www festival. ru;</w:t>
      </w:r>
    </w:p>
    <w:p w:rsidR="00156B48" w:rsidRPr="00770E05" w:rsidRDefault="00156B48" w:rsidP="006333FD">
      <w:pPr>
        <w:spacing w:after="200" w:line="276" w:lineRule="auto"/>
        <w:rPr>
          <w:sz w:val="28"/>
          <w:szCs w:val="28"/>
          <w:lang w:val="en-US"/>
        </w:rPr>
      </w:pPr>
      <w:r w:rsidRPr="00770E05">
        <w:rPr>
          <w:sz w:val="28"/>
          <w:szCs w:val="28"/>
          <w:lang w:val="en-US"/>
        </w:rPr>
        <w:t xml:space="preserve">      -  </w:t>
      </w:r>
      <w:hyperlink r:id="rId7" w:history="1">
        <w:r w:rsidRPr="00770E05">
          <w:rPr>
            <w:sz w:val="28"/>
            <w:szCs w:val="28"/>
            <w:lang w:val="en-US"/>
          </w:rPr>
          <w:t>www.it</w:t>
        </w:r>
      </w:hyperlink>
      <w:r w:rsidRPr="00770E05">
        <w:rPr>
          <w:sz w:val="28"/>
          <w:szCs w:val="28"/>
          <w:lang w:val="en-US"/>
        </w:rPr>
        <w:t xml:space="preserve"> -n. ru</w:t>
      </w:r>
    </w:p>
    <w:p w:rsidR="00156B48" w:rsidRPr="00770E05" w:rsidRDefault="00156B48" w:rsidP="006333FD">
      <w:pPr>
        <w:tabs>
          <w:tab w:val="left" w:pos="9298"/>
        </w:tabs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  <w:lang w:val="en-US"/>
        </w:rPr>
        <w:t xml:space="preserve">      </w:t>
      </w:r>
      <w:r w:rsidRPr="00770E05">
        <w:rPr>
          <w:sz w:val="28"/>
          <w:szCs w:val="28"/>
        </w:rPr>
        <w:t xml:space="preserve">-  </w:t>
      </w:r>
      <w:hyperlink r:id="rId8" w:history="1">
        <w:r w:rsidRPr="00770E05">
          <w:rPr>
            <w:sz w:val="28"/>
            <w:szCs w:val="28"/>
            <w:lang w:val="en-US"/>
          </w:rPr>
          <w:t>www</w:t>
        </w:r>
        <w:r w:rsidRPr="00770E05">
          <w:rPr>
            <w:sz w:val="28"/>
            <w:szCs w:val="28"/>
          </w:rPr>
          <w:t>.</w:t>
        </w:r>
        <w:r w:rsidRPr="00770E05">
          <w:rPr>
            <w:sz w:val="28"/>
            <w:szCs w:val="28"/>
            <w:lang w:val="en-US"/>
          </w:rPr>
          <w:t>openclass</w:t>
        </w:r>
        <w:r w:rsidRPr="00770E05">
          <w:rPr>
            <w:sz w:val="28"/>
            <w:szCs w:val="28"/>
          </w:rPr>
          <w:t>.</w:t>
        </w:r>
        <w:r w:rsidRPr="00770E05">
          <w:rPr>
            <w:sz w:val="28"/>
            <w:szCs w:val="28"/>
            <w:lang w:val="en-US"/>
          </w:rPr>
          <w:t>ru</w:t>
        </w:r>
      </w:hyperlink>
    </w:p>
    <w:p w:rsidR="00156B48" w:rsidRPr="00770E05" w:rsidRDefault="00156B48" w:rsidP="003126A5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</w:rPr>
        <w:t xml:space="preserve">Электронные  ресурсы к урокам, созданные в среде </w:t>
      </w:r>
      <w:r w:rsidRPr="00770E05">
        <w:rPr>
          <w:sz w:val="28"/>
          <w:szCs w:val="28"/>
          <w:lang w:val="en-US"/>
        </w:rPr>
        <w:t>Smart</w:t>
      </w:r>
      <w:r w:rsidRPr="00770E05">
        <w:rPr>
          <w:sz w:val="28"/>
          <w:szCs w:val="28"/>
        </w:rPr>
        <w:t xml:space="preserve"> </w:t>
      </w:r>
      <w:r w:rsidRPr="00770E05">
        <w:rPr>
          <w:sz w:val="28"/>
          <w:szCs w:val="28"/>
          <w:lang w:val="en-US"/>
        </w:rPr>
        <w:t>Notebook</w:t>
      </w:r>
    </w:p>
    <w:p w:rsidR="00156B48" w:rsidRPr="00770E05" w:rsidRDefault="00156B48" w:rsidP="006333FD">
      <w:pP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156B48" w:rsidRPr="00770E05" w:rsidRDefault="00156B48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56B48" w:rsidRDefault="00156B48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56B48" w:rsidRPr="00770E05" w:rsidRDefault="00156B48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bookmarkStart w:id="0" w:name="_GoBack"/>
      <w:bookmarkEnd w:id="0"/>
    </w:p>
    <w:p w:rsidR="00156B48" w:rsidRPr="00770E05" w:rsidRDefault="00156B48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 xml:space="preserve">6.Требования к уровню подготовки обучающихся </w:t>
      </w: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6333FD">
      <w:pPr>
        <w:rPr>
          <w:b/>
          <w:sz w:val="28"/>
          <w:szCs w:val="28"/>
          <w:lang w:eastAsia="en-US"/>
        </w:rPr>
      </w:pPr>
    </w:p>
    <w:p w:rsidR="00156B48" w:rsidRPr="00770E05" w:rsidRDefault="00156B48" w:rsidP="006333FD">
      <w:pPr>
        <w:rPr>
          <w:b/>
          <w:i/>
          <w:iCs/>
          <w:spacing w:val="5"/>
          <w:sz w:val="28"/>
          <w:szCs w:val="28"/>
          <w:lang w:eastAsia="en-US"/>
        </w:rPr>
      </w:pPr>
      <w:r w:rsidRPr="00770E05">
        <w:rPr>
          <w:i/>
          <w:iCs/>
          <w:sz w:val="28"/>
          <w:szCs w:val="28"/>
          <w:lang w:eastAsia="en-US"/>
        </w:rPr>
        <w:t xml:space="preserve"> </w:t>
      </w:r>
      <w:r w:rsidRPr="00770E05">
        <w:rPr>
          <w:b/>
          <w:i/>
          <w:iCs/>
          <w:sz w:val="28"/>
          <w:szCs w:val="28"/>
          <w:lang w:eastAsia="en-US"/>
        </w:rPr>
        <w:t>К концу обучения в 4 классе учащиеся долж</w:t>
      </w:r>
      <w:r w:rsidRPr="00770E05">
        <w:rPr>
          <w:b/>
          <w:i/>
          <w:iCs/>
          <w:sz w:val="28"/>
          <w:szCs w:val="28"/>
          <w:lang w:eastAsia="en-US"/>
        </w:rPr>
        <w:softHyphen/>
      </w:r>
      <w:r w:rsidRPr="00770E05">
        <w:rPr>
          <w:b/>
          <w:i/>
          <w:iCs/>
          <w:spacing w:val="5"/>
          <w:sz w:val="28"/>
          <w:szCs w:val="28"/>
          <w:lang w:eastAsia="en-US"/>
        </w:rPr>
        <w:t xml:space="preserve">ны (с учётом достигнутого в 1-3 классах): </w:t>
      </w:r>
    </w:p>
    <w:p w:rsidR="00156B48" w:rsidRPr="00770E05" w:rsidRDefault="00156B48" w:rsidP="006333FD">
      <w:pPr>
        <w:rPr>
          <w:b/>
          <w:sz w:val="28"/>
          <w:szCs w:val="28"/>
          <w:lang w:eastAsia="en-US"/>
        </w:rPr>
      </w:pPr>
      <w:r w:rsidRPr="00770E05">
        <w:rPr>
          <w:b/>
          <w:i/>
          <w:iCs/>
          <w:spacing w:val="5"/>
          <w:sz w:val="28"/>
          <w:szCs w:val="28"/>
          <w:lang w:eastAsia="en-US"/>
        </w:rPr>
        <w:t>называть (приводить примеры):</w:t>
      </w:r>
    </w:p>
    <w:p w:rsidR="00156B48" w:rsidRPr="00770E05" w:rsidRDefault="00156B48" w:rsidP="006333FD">
      <w:pPr>
        <w:rPr>
          <w:sz w:val="28"/>
          <w:szCs w:val="28"/>
          <w:lang w:eastAsia="en-US"/>
        </w:rPr>
      </w:pPr>
      <w:r w:rsidRPr="00770E05">
        <w:rPr>
          <w:spacing w:val="4"/>
          <w:sz w:val="28"/>
          <w:szCs w:val="28"/>
          <w:lang w:eastAsia="en-US"/>
        </w:rPr>
        <w:t>признаки живого организма; признаки, характерные</w:t>
      </w:r>
      <w:r w:rsidRPr="00770E05">
        <w:rPr>
          <w:spacing w:val="3"/>
          <w:sz w:val="28"/>
          <w:szCs w:val="28"/>
          <w:lang w:eastAsia="en-US"/>
        </w:rPr>
        <w:t xml:space="preserve"> для человека (в отличие от животных);</w:t>
      </w:r>
      <w:r w:rsidRPr="00770E05">
        <w:rPr>
          <w:spacing w:val="4"/>
          <w:sz w:val="28"/>
          <w:szCs w:val="28"/>
          <w:lang w:eastAsia="en-US"/>
        </w:rPr>
        <w:br/>
      </w:r>
      <w:r w:rsidRPr="00770E05">
        <w:rPr>
          <w:spacing w:val="8"/>
          <w:sz w:val="28"/>
          <w:szCs w:val="28"/>
          <w:lang w:eastAsia="en-US"/>
        </w:rPr>
        <w:t>основные органы и системы органов человека и их</w:t>
      </w:r>
      <w:r w:rsidRPr="00770E05">
        <w:rPr>
          <w:spacing w:val="2"/>
          <w:sz w:val="28"/>
          <w:szCs w:val="28"/>
          <w:lang w:eastAsia="en-US"/>
        </w:rPr>
        <w:t xml:space="preserve"> функции;</w:t>
      </w:r>
      <w:r w:rsidRPr="00770E05">
        <w:rPr>
          <w:spacing w:val="8"/>
          <w:sz w:val="28"/>
          <w:szCs w:val="28"/>
          <w:lang w:eastAsia="en-US"/>
        </w:rPr>
        <w:br/>
      </w:r>
      <w:r w:rsidRPr="00770E05">
        <w:rPr>
          <w:spacing w:val="2"/>
          <w:sz w:val="28"/>
          <w:szCs w:val="28"/>
          <w:lang w:eastAsia="en-US"/>
        </w:rPr>
        <w:t>правила здорового образа жизни;</w:t>
      </w:r>
    </w:p>
    <w:p w:rsidR="00156B48" w:rsidRPr="00770E05" w:rsidRDefault="00156B48" w:rsidP="006333FD">
      <w:pPr>
        <w:rPr>
          <w:sz w:val="28"/>
          <w:szCs w:val="28"/>
          <w:lang w:eastAsia="en-US"/>
        </w:rPr>
      </w:pPr>
      <w:r w:rsidRPr="00770E05">
        <w:rPr>
          <w:spacing w:val="2"/>
          <w:sz w:val="28"/>
          <w:szCs w:val="28"/>
          <w:lang w:eastAsia="en-US"/>
        </w:rPr>
        <w:t>права гражданина и ребёнка в России;</w:t>
      </w:r>
    </w:p>
    <w:p w:rsidR="00156B48" w:rsidRPr="00770E05" w:rsidRDefault="00156B48" w:rsidP="006333FD">
      <w:pPr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основных правителей российского государства (князь,</w:t>
      </w:r>
      <w:r w:rsidRPr="00770E05">
        <w:rPr>
          <w:spacing w:val="2"/>
          <w:sz w:val="28"/>
          <w:szCs w:val="28"/>
          <w:lang w:eastAsia="en-US"/>
        </w:rPr>
        <w:t xml:space="preserve"> первый царь, первый и последний императоры);</w:t>
      </w:r>
      <w:r w:rsidRPr="00770E05">
        <w:rPr>
          <w:sz w:val="28"/>
          <w:szCs w:val="28"/>
          <w:lang w:eastAsia="en-US"/>
        </w:rPr>
        <w:br/>
      </w:r>
      <w:r w:rsidRPr="00770E05">
        <w:rPr>
          <w:spacing w:val="-1"/>
          <w:sz w:val="28"/>
          <w:szCs w:val="28"/>
          <w:lang w:eastAsia="en-US"/>
        </w:rPr>
        <w:t>народы, населяющие Россию;</w:t>
      </w:r>
      <w:r w:rsidRPr="00770E05">
        <w:rPr>
          <w:spacing w:val="-1"/>
          <w:sz w:val="28"/>
          <w:szCs w:val="28"/>
          <w:lang w:eastAsia="en-US"/>
        </w:rPr>
        <w:br/>
      </w:r>
    </w:p>
    <w:p w:rsidR="00156B48" w:rsidRPr="00770E05" w:rsidRDefault="00156B48" w:rsidP="006333FD">
      <w:pPr>
        <w:rPr>
          <w:b/>
          <w:sz w:val="28"/>
          <w:szCs w:val="28"/>
          <w:lang w:eastAsia="en-US"/>
        </w:rPr>
      </w:pPr>
      <w:r w:rsidRPr="00770E05">
        <w:rPr>
          <w:b/>
          <w:i/>
          <w:iCs/>
          <w:spacing w:val="5"/>
          <w:sz w:val="28"/>
          <w:szCs w:val="28"/>
          <w:lang w:eastAsia="en-US"/>
        </w:rPr>
        <w:t>различать (соотносить):</w:t>
      </w:r>
    </w:p>
    <w:p w:rsidR="00156B48" w:rsidRPr="00770E05" w:rsidRDefault="00156B48" w:rsidP="006333FD">
      <w:pPr>
        <w:rPr>
          <w:i/>
          <w:iCs/>
          <w:sz w:val="28"/>
          <w:szCs w:val="28"/>
          <w:lang w:eastAsia="en-US"/>
        </w:rPr>
      </w:pPr>
      <w:r w:rsidRPr="00770E05">
        <w:rPr>
          <w:spacing w:val="1"/>
          <w:sz w:val="28"/>
          <w:szCs w:val="28"/>
          <w:lang w:eastAsia="en-US"/>
        </w:rPr>
        <w:t>год и век, арабские и римские цифры;</w:t>
      </w:r>
    </w:p>
    <w:p w:rsidR="00156B48" w:rsidRPr="00770E05" w:rsidRDefault="00156B48" w:rsidP="006333FD">
      <w:pPr>
        <w:rPr>
          <w:sz w:val="28"/>
          <w:szCs w:val="28"/>
          <w:lang w:eastAsia="en-US"/>
        </w:rPr>
      </w:pPr>
      <w:r w:rsidRPr="00770E05">
        <w:rPr>
          <w:spacing w:val="3"/>
          <w:sz w:val="28"/>
          <w:szCs w:val="28"/>
          <w:lang w:eastAsia="en-US"/>
        </w:rPr>
        <w:t>искусственные тела (изделия) и тела природы;</w:t>
      </w:r>
    </w:p>
    <w:p w:rsidR="00156B48" w:rsidRPr="00770E05" w:rsidRDefault="00156B48" w:rsidP="006333FD">
      <w:pPr>
        <w:rPr>
          <w:sz w:val="28"/>
          <w:szCs w:val="28"/>
          <w:lang w:eastAsia="en-US"/>
        </w:rPr>
      </w:pPr>
      <w:r w:rsidRPr="00770E05">
        <w:rPr>
          <w:spacing w:val="2"/>
          <w:sz w:val="28"/>
          <w:szCs w:val="28"/>
          <w:lang w:eastAsia="en-US"/>
        </w:rPr>
        <w:t>полезные и вредные привычки;</w:t>
      </w:r>
    </w:p>
    <w:p w:rsidR="00156B48" w:rsidRPr="00770E05" w:rsidRDefault="00156B48" w:rsidP="006333FD">
      <w:pPr>
        <w:rPr>
          <w:i/>
          <w:iCs/>
          <w:sz w:val="28"/>
          <w:szCs w:val="28"/>
          <w:lang w:eastAsia="en-US"/>
        </w:rPr>
      </w:pPr>
      <w:r w:rsidRPr="00770E05">
        <w:rPr>
          <w:spacing w:val="5"/>
          <w:sz w:val="28"/>
          <w:szCs w:val="28"/>
          <w:lang w:eastAsia="en-US"/>
        </w:rPr>
        <w:t xml:space="preserve">эмоциональные  состояния  и  чувства окружающих </w:t>
      </w:r>
      <w:r w:rsidRPr="00770E05">
        <w:rPr>
          <w:sz w:val="28"/>
          <w:szCs w:val="28"/>
          <w:lang w:eastAsia="en-US"/>
        </w:rPr>
        <w:t>(страх, радость и др.);</w:t>
      </w:r>
      <w:r w:rsidRPr="00770E05">
        <w:rPr>
          <w:spacing w:val="5"/>
          <w:sz w:val="28"/>
          <w:szCs w:val="28"/>
          <w:lang w:eastAsia="en-US"/>
        </w:rPr>
        <w:br/>
      </w:r>
      <w:r w:rsidRPr="00770E05">
        <w:rPr>
          <w:spacing w:val="4"/>
          <w:sz w:val="28"/>
          <w:szCs w:val="28"/>
          <w:lang w:eastAsia="en-US"/>
        </w:rPr>
        <w:t>события, персоналии и их принадлежность конкрет</w:t>
      </w:r>
      <w:r w:rsidRPr="00770E05">
        <w:rPr>
          <w:spacing w:val="4"/>
          <w:sz w:val="28"/>
          <w:szCs w:val="28"/>
          <w:lang w:eastAsia="en-US"/>
        </w:rPr>
        <w:softHyphen/>
      </w:r>
      <w:r w:rsidRPr="00770E05">
        <w:rPr>
          <w:spacing w:val="6"/>
          <w:sz w:val="28"/>
          <w:szCs w:val="28"/>
          <w:lang w:eastAsia="en-US"/>
        </w:rPr>
        <w:t>ной исторической эпохе (Древняя Русь, Московская Русь,</w:t>
      </w:r>
      <w:r w:rsidRPr="00770E05">
        <w:rPr>
          <w:spacing w:val="3"/>
          <w:sz w:val="28"/>
          <w:szCs w:val="28"/>
          <w:lang w:eastAsia="en-US"/>
        </w:rPr>
        <w:t xml:space="preserve"> Россия, современная Россия);</w:t>
      </w:r>
      <w:r w:rsidRPr="00770E05">
        <w:rPr>
          <w:spacing w:val="4"/>
          <w:sz w:val="28"/>
          <w:szCs w:val="28"/>
          <w:lang w:eastAsia="en-US"/>
        </w:rPr>
        <w:br/>
      </w:r>
    </w:p>
    <w:p w:rsidR="00156B48" w:rsidRPr="00770E05" w:rsidRDefault="00156B48" w:rsidP="006333FD">
      <w:pPr>
        <w:rPr>
          <w:b/>
          <w:sz w:val="28"/>
          <w:szCs w:val="28"/>
          <w:lang w:eastAsia="en-US"/>
        </w:rPr>
      </w:pPr>
      <w:r w:rsidRPr="00770E05">
        <w:rPr>
          <w:b/>
          <w:i/>
          <w:iCs/>
          <w:spacing w:val="4"/>
          <w:sz w:val="28"/>
          <w:szCs w:val="28"/>
          <w:lang w:eastAsia="en-US"/>
        </w:rPr>
        <w:t>решать задачи в учебных и бытовых ситуациях:</w:t>
      </w:r>
    </w:p>
    <w:p w:rsidR="00156B48" w:rsidRPr="00770E05" w:rsidRDefault="00156B48" w:rsidP="006333FD">
      <w:pPr>
        <w:rPr>
          <w:sz w:val="28"/>
          <w:szCs w:val="28"/>
          <w:lang w:eastAsia="en-US"/>
        </w:rPr>
      </w:pPr>
      <w:r w:rsidRPr="00770E05">
        <w:rPr>
          <w:spacing w:val="3"/>
          <w:sz w:val="28"/>
          <w:szCs w:val="28"/>
          <w:lang w:eastAsia="en-US"/>
        </w:rPr>
        <w:t>раскрывать значение нервной, опорно-двигательной,</w:t>
      </w:r>
      <w:r w:rsidRPr="00770E05">
        <w:rPr>
          <w:spacing w:val="1"/>
          <w:sz w:val="28"/>
          <w:szCs w:val="28"/>
          <w:lang w:eastAsia="en-US"/>
        </w:rPr>
        <w:t xml:space="preserve"> пищеварительной, кровеносной систем, органов человека;</w:t>
      </w:r>
      <w:r w:rsidRPr="00770E05">
        <w:rPr>
          <w:spacing w:val="3"/>
          <w:sz w:val="28"/>
          <w:szCs w:val="28"/>
          <w:lang w:eastAsia="en-US"/>
        </w:rPr>
        <w:br/>
      </w:r>
      <w:r w:rsidRPr="00770E05">
        <w:rPr>
          <w:spacing w:val="-3"/>
          <w:sz w:val="28"/>
          <w:szCs w:val="28"/>
          <w:lang w:eastAsia="en-US"/>
        </w:rPr>
        <w:t>применять правила здорового образа жизни в самостоя</w:t>
      </w:r>
      <w:r w:rsidRPr="00770E05">
        <w:rPr>
          <w:spacing w:val="-3"/>
          <w:sz w:val="28"/>
          <w:szCs w:val="28"/>
          <w:lang w:eastAsia="en-US"/>
        </w:rPr>
        <w:softHyphen/>
      </w:r>
      <w:r w:rsidRPr="00770E05">
        <w:rPr>
          <w:spacing w:val="1"/>
          <w:sz w:val="28"/>
          <w:szCs w:val="28"/>
          <w:lang w:eastAsia="en-US"/>
        </w:rPr>
        <w:t>тельной повседневной деятельности (уход за зубами, защита</w:t>
      </w:r>
      <w:r w:rsidRPr="00770E05">
        <w:rPr>
          <w:spacing w:val="-2"/>
          <w:sz w:val="28"/>
          <w:szCs w:val="28"/>
          <w:lang w:eastAsia="en-US"/>
        </w:rPr>
        <w:t xml:space="preserve"> органов дыхания, органов чувств, двигательный режим и др.);</w:t>
      </w:r>
      <w:r w:rsidRPr="00770E05">
        <w:rPr>
          <w:spacing w:val="-3"/>
          <w:sz w:val="28"/>
          <w:szCs w:val="28"/>
          <w:lang w:eastAsia="en-US"/>
        </w:rPr>
        <w:br/>
      </w:r>
      <w:r w:rsidRPr="00770E05">
        <w:rPr>
          <w:spacing w:val="11"/>
          <w:sz w:val="28"/>
          <w:szCs w:val="28"/>
          <w:lang w:eastAsia="en-US"/>
        </w:rPr>
        <w:t>раскрывать причины отдельных событий в жизни</w:t>
      </w:r>
      <w:r w:rsidRPr="00770E05">
        <w:rPr>
          <w:spacing w:val="1"/>
          <w:sz w:val="28"/>
          <w:szCs w:val="28"/>
          <w:lang w:eastAsia="en-US"/>
        </w:rPr>
        <w:t xml:space="preserve"> страны, причины возникновения войн и даты основных войн в истории России;</w:t>
      </w:r>
      <w:r w:rsidRPr="00770E05">
        <w:rPr>
          <w:spacing w:val="11"/>
          <w:sz w:val="28"/>
          <w:szCs w:val="28"/>
          <w:lang w:eastAsia="en-US"/>
        </w:rPr>
        <w:br/>
      </w:r>
      <w:r w:rsidRPr="00770E05">
        <w:rPr>
          <w:spacing w:val="-1"/>
          <w:sz w:val="28"/>
          <w:szCs w:val="28"/>
          <w:lang w:eastAsia="en-US"/>
        </w:rPr>
        <w:t>узнавать по тексту, к какому времени относится это со</w:t>
      </w:r>
      <w:r w:rsidRPr="00770E05">
        <w:rPr>
          <w:spacing w:val="-1"/>
          <w:sz w:val="28"/>
          <w:szCs w:val="28"/>
          <w:lang w:eastAsia="en-US"/>
        </w:rPr>
        <w:softHyphen/>
      </w:r>
      <w:r w:rsidRPr="00770E05">
        <w:rPr>
          <w:spacing w:val="2"/>
          <w:sz w:val="28"/>
          <w:szCs w:val="28"/>
          <w:lang w:eastAsia="en-US"/>
        </w:rPr>
        <w:t>бытие (в соответствии с программой);</w:t>
      </w:r>
      <w:r w:rsidRPr="00770E05">
        <w:rPr>
          <w:spacing w:val="-1"/>
          <w:sz w:val="28"/>
          <w:szCs w:val="28"/>
          <w:lang w:eastAsia="en-US"/>
        </w:rPr>
        <w:br/>
      </w:r>
      <w:r w:rsidRPr="00770E05">
        <w:rPr>
          <w:spacing w:val="1"/>
          <w:sz w:val="28"/>
          <w:szCs w:val="28"/>
          <w:lang w:eastAsia="en-US"/>
        </w:rPr>
        <w:t>составлять связный рассказ на следующие темы: «Че</w:t>
      </w:r>
      <w:r w:rsidRPr="00770E05">
        <w:rPr>
          <w:spacing w:val="1"/>
          <w:sz w:val="28"/>
          <w:szCs w:val="28"/>
          <w:lang w:eastAsia="en-US"/>
        </w:rPr>
        <w:softHyphen/>
      </w:r>
      <w:r w:rsidRPr="00770E05">
        <w:rPr>
          <w:spacing w:val="5"/>
          <w:sz w:val="28"/>
          <w:szCs w:val="28"/>
          <w:lang w:eastAsia="en-US"/>
        </w:rPr>
        <w:t>ловек — биологическое существо», «Как быть здоровым»,</w:t>
      </w:r>
      <w:r w:rsidRPr="00770E05">
        <w:rPr>
          <w:sz w:val="28"/>
          <w:szCs w:val="28"/>
          <w:lang w:eastAsia="en-US"/>
        </w:rPr>
        <w:t xml:space="preserve"> «Как развить свою память», «Если случилась беда»; «Человек отличается от животных», «Какими были школа и об</w:t>
      </w:r>
      <w:r w:rsidRPr="00770E05">
        <w:rPr>
          <w:spacing w:val="1"/>
          <w:sz w:val="28"/>
          <w:szCs w:val="28"/>
          <w:lang w:eastAsia="en-US"/>
        </w:rPr>
        <w:t>разование в разные исторические времена», «Родной край»</w:t>
      </w:r>
    </w:p>
    <w:p w:rsidR="00156B48" w:rsidRPr="00770E05" w:rsidRDefault="00156B48" w:rsidP="006333FD">
      <w:pPr>
        <w:spacing w:after="200" w:line="276" w:lineRule="auto"/>
        <w:rPr>
          <w:rStyle w:val="Strong"/>
          <w:b w:val="0"/>
          <w:spacing w:val="7"/>
          <w:sz w:val="28"/>
          <w:szCs w:val="28"/>
        </w:rPr>
      </w:pPr>
      <w:r w:rsidRPr="00770E05">
        <w:rPr>
          <w:spacing w:val="1"/>
          <w:sz w:val="28"/>
          <w:szCs w:val="28"/>
        </w:rPr>
        <w:t>объяснять значение понятий «человек — живой организм», «здоровый образ жизни», «вредные привычки».</w:t>
      </w:r>
      <w:r w:rsidRPr="00770E05">
        <w:rPr>
          <w:spacing w:val="1"/>
          <w:sz w:val="28"/>
          <w:szCs w:val="28"/>
        </w:rPr>
        <w:br/>
        <w:t>«государство», «права ребенка»;</w:t>
      </w:r>
      <w:r w:rsidRPr="00770E05">
        <w:rPr>
          <w:spacing w:val="1"/>
          <w:sz w:val="28"/>
          <w:szCs w:val="28"/>
        </w:rPr>
        <w:br/>
      </w:r>
      <w:r w:rsidRPr="00770E05">
        <w:rPr>
          <w:spacing w:val="2"/>
          <w:sz w:val="28"/>
          <w:szCs w:val="28"/>
        </w:rPr>
        <w:t>в повседневной жизни применять правила нравствен</w:t>
      </w:r>
      <w:r w:rsidRPr="00770E05">
        <w:rPr>
          <w:spacing w:val="-1"/>
          <w:sz w:val="28"/>
          <w:szCs w:val="28"/>
        </w:rPr>
        <w:t xml:space="preserve">ного поведения (в отношении ко взрослым, детям, знакомым </w:t>
      </w:r>
      <w:r w:rsidRPr="00770E05">
        <w:rPr>
          <w:spacing w:val="1"/>
          <w:sz w:val="28"/>
          <w:szCs w:val="28"/>
        </w:rPr>
        <w:t>и незнакомым);</w:t>
      </w:r>
      <w:r w:rsidRPr="00770E05">
        <w:rPr>
          <w:spacing w:val="2"/>
          <w:sz w:val="28"/>
          <w:szCs w:val="28"/>
        </w:rPr>
        <w:br/>
      </w:r>
      <w:r w:rsidRPr="00770E05">
        <w:rPr>
          <w:spacing w:val="4"/>
          <w:sz w:val="28"/>
          <w:szCs w:val="28"/>
        </w:rPr>
        <w:t>работать с географической и исторической карт;</w:t>
      </w:r>
      <w:r w:rsidRPr="00770E05">
        <w:rPr>
          <w:spacing w:val="7"/>
          <w:sz w:val="28"/>
          <w:szCs w:val="28"/>
        </w:rPr>
        <w:t xml:space="preserve"> выполнять задания  на контурной карте,  представленные </w:t>
      </w:r>
      <w:r w:rsidRPr="00770E05">
        <w:rPr>
          <w:sz w:val="28"/>
          <w:szCs w:val="28"/>
        </w:rPr>
        <w:t>в рабочей тетради.</w:t>
      </w:r>
      <w:r w:rsidRPr="00770E05">
        <w:rPr>
          <w:spacing w:val="7"/>
          <w:sz w:val="28"/>
          <w:szCs w:val="28"/>
        </w:rPr>
        <w:br/>
      </w: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5671F4">
      <w:pPr>
        <w:pStyle w:val="NormalWeb"/>
        <w:rPr>
          <w:rStyle w:val="Strong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>7. Перечень обязательных лабораторных, практических, контрольных и других видов работ</w:t>
      </w:r>
    </w:p>
    <w:p w:rsidR="00156B48" w:rsidRPr="00770E05" w:rsidRDefault="00156B48" w:rsidP="006031AD">
      <w:pPr>
        <w:pStyle w:val="NormalWeb"/>
        <w:rPr>
          <w:rStyle w:val="Strong"/>
          <w:b w:val="0"/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>Для контроля за освоением  программного материала используются в основном письменные текущие и итоговые контрольные работы.</w:t>
      </w:r>
    </w:p>
    <w:p w:rsidR="00156B48" w:rsidRPr="00770E05" w:rsidRDefault="00156B48" w:rsidP="006031AD">
      <w:pPr>
        <w:pStyle w:val="NormalWeb"/>
        <w:rPr>
          <w:rStyle w:val="Strong"/>
          <w:b w:val="0"/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 xml:space="preserve">Тестовые работы проводятся после окончания крупных тем программы. По результатам текущего контроля выявляется степень усвоения только что изученного материала и производится коррекция  дальнейшего процесса обучения. </w:t>
      </w:r>
    </w:p>
    <w:p w:rsidR="00156B48" w:rsidRPr="00770E05" w:rsidRDefault="00156B48" w:rsidP="006031AD">
      <w:pPr>
        <w:pStyle w:val="NormalWeb"/>
        <w:rPr>
          <w:rStyle w:val="Strong"/>
          <w:b w:val="0"/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>Контрольные  работы проводятся за истекший период работы (год). Их цель – проверка выполнения требований программы. В  содержание  контрольных работ входят задания, знакомые детям по текстам учебника, проверяются лишь те умения и навыки, которые хорошо отработаны. Поскольку это окружающий мир, проводятся и практические работы, составляются памятки.</w:t>
      </w:r>
    </w:p>
    <w:p w:rsidR="00156B48" w:rsidRPr="00770E05" w:rsidRDefault="00156B48" w:rsidP="00BF46CD">
      <w:pPr>
        <w:pStyle w:val="NormalWeb"/>
        <w:jc w:val="center"/>
        <w:rPr>
          <w:b/>
          <w:bCs/>
          <w:sz w:val="28"/>
          <w:szCs w:val="28"/>
        </w:rPr>
      </w:pPr>
    </w:p>
    <w:p w:rsidR="00156B48" w:rsidRPr="00770E05" w:rsidRDefault="00156B48" w:rsidP="006333F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057"/>
        <w:gridCol w:w="2127"/>
        <w:gridCol w:w="2126"/>
        <w:gridCol w:w="1984"/>
        <w:gridCol w:w="1843"/>
      </w:tblGrid>
      <w:tr w:rsidR="00156B48" w:rsidRPr="00770E05" w:rsidTr="006333FD">
        <w:trPr>
          <w:jc w:val="center"/>
        </w:trPr>
        <w:tc>
          <w:tcPr>
            <w:tcW w:w="3936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27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II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III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984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IV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Всего</w:t>
            </w:r>
          </w:p>
        </w:tc>
      </w:tr>
      <w:tr w:rsidR="00156B48" w:rsidRPr="00770E05" w:rsidTr="006333FD">
        <w:trPr>
          <w:jc w:val="center"/>
        </w:trPr>
        <w:tc>
          <w:tcPr>
            <w:tcW w:w="3936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057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2</w:t>
            </w:r>
          </w:p>
        </w:tc>
      </w:tr>
      <w:tr w:rsidR="00156B48" w:rsidRPr="00770E05" w:rsidTr="006333FD">
        <w:trPr>
          <w:jc w:val="center"/>
        </w:trPr>
        <w:tc>
          <w:tcPr>
            <w:tcW w:w="3936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057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56B48" w:rsidRPr="00770E05" w:rsidRDefault="00156B48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4</w:t>
            </w:r>
          </w:p>
        </w:tc>
      </w:tr>
    </w:tbl>
    <w:p w:rsidR="00156B48" w:rsidRPr="00770E05" w:rsidRDefault="00156B48" w:rsidP="005671F4">
      <w:pPr>
        <w:jc w:val="center"/>
        <w:rPr>
          <w:b/>
          <w:sz w:val="28"/>
          <w:szCs w:val="28"/>
        </w:rPr>
      </w:pPr>
    </w:p>
    <w:p w:rsidR="00156B48" w:rsidRPr="00770E05" w:rsidRDefault="00156B48" w:rsidP="006031AD">
      <w:pPr>
        <w:pStyle w:val="NormalWeb"/>
        <w:rPr>
          <w:rStyle w:val="Strong"/>
          <w:b w:val="0"/>
          <w:bCs/>
          <w:sz w:val="28"/>
          <w:szCs w:val="28"/>
        </w:rPr>
      </w:pPr>
    </w:p>
    <w:p w:rsidR="00156B48" w:rsidRDefault="00156B48" w:rsidP="00DD231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Default="00156B48" w:rsidP="00DD231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DD231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DD231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6333F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>8.Критерии и нормы оценки</w:t>
      </w:r>
    </w:p>
    <w:p w:rsidR="00156B48" w:rsidRPr="00770E05" w:rsidRDefault="00156B48" w:rsidP="00DD231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 xml:space="preserve"> результатов освоения программы обучающимися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Для контроля и оценки знаний и умений по окружающему миру используется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 же самостоятельные практические работы с картами, приборами, моделями, лабораторным оборудованием.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Фронтальный опрос проводится как беседа – полилог, в котором участвуют обучающиеся всего класса. Учитель подготавливает серию вопросов по конкретной теме курса, на которые обучающиеся дают конкретные обоснованные ответы. Поскольку основная цель таких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сопоставлять факты, выбрать альтернативу, сравнивать, проанализировать, найти причину явления.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Индивидуальный устный опрос также имеет свои специфические особенности. Можно выделить индивидуального формы опроса: рассказ – описание и рассказ – рассуждение.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 При оценке рассказа – описания учитывается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оценке заслуживает желание ученика отступить от текста учебника, не повторять дословно, а высказывать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Рассказ – рассуждение проверяет умение обучающегося самостоятельно обобщить полученные знания, правильно установить причинно следственные, пространственные и временные связи, использовать приобретенные знания в нестандартной ситуации с применением схем, таблиц, диаграмм. Это вид опроса очень важен для проверки уровня развития школьника, сформированности логического мышления, воображения, связной речи – рассуждения.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Характеристика цифровой оценки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«5» -отсутствие ошибок как по текущему, так и по предыдущему учебному материалу, не более одного недочета, логичность и полнота изложения;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«4» - уровень выполнения требований выше удовлетворительного: использование дополнительного материала, полнота и логичность раскрытия вопроса. Наличие 2-3 ошибок или 4 -6 недочетов по текущему материалу ( не более 2 ошибок или 4 недочетов по пройденному материалу. Незначительные нарушения логики изложения материала. Использование нерациональных приемов решения учебной задачи. Отдельные неточности в изложении материала.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«3» - достаточный минимальный уровень выполнения требований. Не более 4-6 ошибок по текущему материалу. Отдельные нарушения логики изложения материала. Неполнота раскрытия вопроса.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«2» - уровень выполнения требований ниже удовлетворительного. Наличие более 6 ошибок по текущему   материалу. Более 5 ошибок по  пройденному материалу. Нарушение логики, неполнота, нераскрытость  обсуждаемого вопроса, отсутствие аргументации.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Классификация ошибок и недочетов, влияющих на снижение оценки по окружающему миру.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Оценка "5»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Оценка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Оценка "3»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Оценка "2"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Ошибки: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Неправильное определение понятия, замена существенной характеристики понятия несущественной.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Нарушение последовательности в описании объекта (явления) в тех случаях, когда она является существенной.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Неправильное раскрытие (в рассказе-рассуждении) причины, закономерности, условия протекания того или иного изученного явления.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Ошибки в сравнении объектов, их классификации на группы по существенным признакам.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Незнание фактического материала, неумение провести самостоятельные примеры, подтверждающие высказанное суждение.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Ошибки при постановке опыта, приводящие к неправильному результату.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Монотонность чтения, отсутствие средства выразительности. 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Недочеты: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Преобладание при описании объекта несущественных его признаков.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Неточности при выполнении рисунков, схем, таблиц, не влияющих отрицательно на результат работы; отсутствие обозначений и подписей.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Отдельные нарушения последовательности операций при проведении опыта, не приводящие к неправильному результату.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Неточности в определении назначения прибора, его применение осуществляется после наводящих вопросов.</w:t>
      </w:r>
    </w:p>
    <w:p w:rsidR="00156B48" w:rsidRPr="00770E05" w:rsidRDefault="00156B4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Неточности при нахождении объекта на карте.</w:t>
      </w:r>
    </w:p>
    <w:p w:rsidR="00156B48" w:rsidRPr="00770E05" w:rsidRDefault="00156B48" w:rsidP="001C15E8">
      <w:pPr>
        <w:pStyle w:val="NormalWeb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770E05" w:rsidRDefault="00156B48" w:rsidP="00BF46CD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56B48" w:rsidRPr="00A536F6" w:rsidRDefault="00156B48" w:rsidP="00BF46CD">
      <w:pPr>
        <w:pStyle w:val="NormalWeb"/>
        <w:jc w:val="center"/>
        <w:rPr>
          <w:rStyle w:val="Strong"/>
          <w:b w:val="0"/>
          <w:bCs/>
        </w:rPr>
      </w:pPr>
    </w:p>
    <w:p w:rsidR="00156B48" w:rsidRPr="00A536F6" w:rsidRDefault="00156B48" w:rsidP="00BF46CD">
      <w:pPr>
        <w:pStyle w:val="NormalWeb"/>
        <w:jc w:val="center"/>
        <w:rPr>
          <w:rStyle w:val="Strong"/>
          <w:b w:val="0"/>
          <w:bCs/>
        </w:rPr>
      </w:pPr>
    </w:p>
    <w:p w:rsidR="00156B48" w:rsidRPr="00A536F6" w:rsidRDefault="00156B48" w:rsidP="00BF46CD">
      <w:pPr>
        <w:pStyle w:val="NormalWeb"/>
        <w:jc w:val="center"/>
        <w:rPr>
          <w:rStyle w:val="Strong"/>
          <w:b w:val="0"/>
          <w:bCs/>
        </w:rPr>
      </w:pPr>
    </w:p>
    <w:p w:rsidR="00156B48" w:rsidRPr="00A536F6" w:rsidRDefault="00156B48" w:rsidP="00BF46CD">
      <w:pPr>
        <w:pStyle w:val="NormalWeb"/>
        <w:jc w:val="center"/>
        <w:rPr>
          <w:rStyle w:val="Strong"/>
          <w:b w:val="0"/>
          <w:bCs/>
        </w:rPr>
      </w:pPr>
    </w:p>
    <w:p w:rsidR="00156B48" w:rsidRPr="00770E05" w:rsidRDefault="00156B48" w:rsidP="001C15E8">
      <w:pPr>
        <w:pStyle w:val="NormalWeb"/>
        <w:jc w:val="center"/>
        <w:rPr>
          <w:bCs/>
          <w:sz w:val="28"/>
          <w:szCs w:val="28"/>
        </w:rPr>
      </w:pPr>
      <w:r w:rsidRPr="00770E05">
        <w:rPr>
          <w:rStyle w:val="Strong"/>
          <w:b w:val="0"/>
          <w:bCs/>
          <w:sz w:val="28"/>
          <w:szCs w:val="28"/>
        </w:rPr>
        <w:t>9.Список литературы</w:t>
      </w:r>
    </w:p>
    <w:p w:rsidR="00156B48" w:rsidRPr="00770E05" w:rsidRDefault="00156B48" w:rsidP="001C15E8">
      <w:pPr>
        <w:spacing w:after="200" w:line="276" w:lineRule="auto"/>
        <w:rPr>
          <w:sz w:val="28"/>
          <w:szCs w:val="28"/>
        </w:rPr>
      </w:pPr>
    </w:p>
    <w:p w:rsidR="00156B48" w:rsidRPr="00770E05" w:rsidRDefault="00156B48" w:rsidP="001C15E8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770E05">
        <w:rPr>
          <w:sz w:val="28"/>
          <w:szCs w:val="28"/>
        </w:rPr>
        <w:t xml:space="preserve">1.– </w:t>
      </w:r>
      <w:r w:rsidRPr="00770E05">
        <w:rPr>
          <w:iCs/>
          <w:sz w:val="28"/>
          <w:szCs w:val="28"/>
        </w:rPr>
        <w:t>Виноградова, Н. Ф.</w:t>
      </w:r>
      <w:r w:rsidRPr="00770E05">
        <w:rPr>
          <w:sz w:val="28"/>
          <w:szCs w:val="28"/>
        </w:rPr>
        <w:t>. Окружающий мир : 4 класс : учебник для учащихся общеобразовательных учреждений : в 2 ч. / Н. Ф. Виноградова, Г. С. Калинова. – М. : Вентана-Граф, 2013.</w:t>
      </w:r>
    </w:p>
    <w:p w:rsidR="00156B48" w:rsidRPr="00770E05" w:rsidRDefault="00156B48" w:rsidP="001C15E8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770E05">
        <w:rPr>
          <w:sz w:val="28"/>
          <w:szCs w:val="28"/>
        </w:rPr>
        <w:t xml:space="preserve">2.– </w:t>
      </w:r>
      <w:r w:rsidRPr="00770E05">
        <w:rPr>
          <w:iCs/>
          <w:sz w:val="28"/>
          <w:szCs w:val="28"/>
        </w:rPr>
        <w:t>Виноградова, Н. Ф.</w:t>
      </w:r>
      <w:r w:rsidRPr="00770E05">
        <w:rPr>
          <w:sz w:val="28"/>
          <w:szCs w:val="28"/>
        </w:rPr>
        <w:t xml:space="preserve"> Окружающий мир: : 4 класс : рабочая тетрадь № 1, 2 для учащихся общеобразовательных учреждений / Н. Ф. Виноградова, Г. С. Калинова. – М. : Вентана-Граф, 2013. </w:t>
      </w:r>
    </w:p>
    <w:p w:rsidR="00156B48" w:rsidRPr="00770E05" w:rsidRDefault="00156B48" w:rsidP="001C15E8">
      <w:pPr>
        <w:spacing w:after="200" w:line="276" w:lineRule="auto"/>
        <w:jc w:val="center"/>
        <w:rPr>
          <w:sz w:val="28"/>
          <w:szCs w:val="28"/>
        </w:rPr>
      </w:pPr>
      <w:r w:rsidRPr="00770E05">
        <w:rPr>
          <w:sz w:val="28"/>
          <w:szCs w:val="28"/>
        </w:rPr>
        <w:t>Методическая литература</w:t>
      </w:r>
    </w:p>
    <w:p w:rsidR="00156B48" w:rsidRPr="00770E05" w:rsidRDefault="00156B48" w:rsidP="001C15E8">
      <w:pPr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</w:rPr>
        <w:t>1.Виноградова Н.Ф. Окружающий мир. Методика обучения. - – М. : Вентана-Граф, 2010</w:t>
      </w:r>
    </w:p>
    <w:p w:rsidR="00156B48" w:rsidRPr="00770E05" w:rsidRDefault="00156B48" w:rsidP="001C15E8">
      <w:pPr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</w:rPr>
        <w:t xml:space="preserve">2.Поурочные планы по учебнику .– </w:t>
      </w:r>
      <w:r w:rsidRPr="00770E05">
        <w:rPr>
          <w:iCs/>
          <w:sz w:val="28"/>
          <w:szCs w:val="28"/>
        </w:rPr>
        <w:t>Виноградова, Н. Ф.</w:t>
      </w:r>
      <w:r w:rsidRPr="00770E05">
        <w:rPr>
          <w:sz w:val="28"/>
          <w:szCs w:val="28"/>
        </w:rPr>
        <w:t>. Окружающий мир : 4 класс Волгоград – «Учитель» 2012</w:t>
      </w:r>
    </w:p>
    <w:p w:rsidR="00156B48" w:rsidRPr="00770E05" w:rsidRDefault="00156B48" w:rsidP="001C15E8">
      <w:pPr>
        <w:pStyle w:val="NormalWeb"/>
        <w:jc w:val="center"/>
        <w:rPr>
          <w:color w:val="000000"/>
          <w:sz w:val="28"/>
          <w:szCs w:val="28"/>
        </w:rPr>
      </w:pPr>
    </w:p>
    <w:p w:rsidR="00156B48" w:rsidRPr="00770E05" w:rsidRDefault="00156B48" w:rsidP="001C15E8">
      <w:pPr>
        <w:pStyle w:val="NormalWeb"/>
        <w:jc w:val="center"/>
        <w:rPr>
          <w:color w:val="000000"/>
          <w:sz w:val="28"/>
          <w:szCs w:val="28"/>
        </w:rPr>
      </w:pPr>
      <w:r w:rsidRPr="00770E05">
        <w:rPr>
          <w:color w:val="000000"/>
          <w:sz w:val="28"/>
          <w:szCs w:val="28"/>
        </w:rPr>
        <w:t>10. Лист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254"/>
        <w:gridCol w:w="4228"/>
        <w:gridCol w:w="4135"/>
      </w:tblGrid>
      <w:tr w:rsidR="00156B48" w:rsidRPr="00770E05" w:rsidTr="001C15E8">
        <w:tc>
          <w:tcPr>
            <w:tcW w:w="2808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Тема</w:t>
            </w:r>
          </w:p>
        </w:tc>
        <w:tc>
          <w:tcPr>
            <w:tcW w:w="3254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4228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4135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Согласование с завучем</w:t>
            </w:r>
          </w:p>
        </w:tc>
      </w:tr>
      <w:tr w:rsidR="00156B48" w:rsidRPr="00770E05" w:rsidTr="001C15E8">
        <w:tc>
          <w:tcPr>
            <w:tcW w:w="2808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:rsidR="00156B48" w:rsidRPr="00770E05" w:rsidRDefault="00156B48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156B48" w:rsidRPr="00770E05" w:rsidRDefault="00156B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56B48" w:rsidRPr="00770E05" w:rsidSect="006333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48" w:rsidRDefault="00156B48" w:rsidP="00780BAB">
      <w:r>
        <w:separator/>
      </w:r>
    </w:p>
  </w:endnote>
  <w:endnote w:type="continuationSeparator" w:id="0">
    <w:p w:rsidR="00156B48" w:rsidRDefault="00156B48" w:rsidP="0078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48" w:rsidRDefault="00156B48" w:rsidP="00780BAB">
      <w:r>
        <w:separator/>
      </w:r>
    </w:p>
  </w:footnote>
  <w:footnote w:type="continuationSeparator" w:id="0">
    <w:p w:rsidR="00156B48" w:rsidRDefault="00156B48" w:rsidP="00780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B"/>
    <w:multiLevelType w:val="singleLevel"/>
    <w:tmpl w:val="0000003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3F"/>
    <w:multiLevelType w:val="singleLevel"/>
    <w:tmpl w:val="0000003F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40"/>
    <w:multiLevelType w:val="single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43"/>
    <w:multiLevelType w:val="singleLevel"/>
    <w:tmpl w:val="00000043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44"/>
    <w:multiLevelType w:val="singleLevel"/>
    <w:tmpl w:val="00000044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45"/>
    <w:multiLevelType w:val="singleLevel"/>
    <w:tmpl w:val="00000045"/>
    <w:name w:val="WW8Num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48"/>
    <w:multiLevelType w:val="singleLevel"/>
    <w:tmpl w:val="00000048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4A"/>
    <w:multiLevelType w:val="singleLevel"/>
    <w:tmpl w:val="0000004A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4C"/>
    <w:multiLevelType w:val="singleLevel"/>
    <w:tmpl w:val="0000004C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4F"/>
    <w:multiLevelType w:val="singleLevel"/>
    <w:tmpl w:val="0000004F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51"/>
    <w:multiLevelType w:val="singleLevel"/>
    <w:tmpl w:val="00000051"/>
    <w:name w:val="WW8Num8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52"/>
    <w:multiLevelType w:val="singleLevel"/>
    <w:tmpl w:val="00000052"/>
    <w:name w:val="WW8Num8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58"/>
    <w:multiLevelType w:val="singleLevel"/>
    <w:tmpl w:val="00000058"/>
    <w:name w:val="WW8Num9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5A"/>
    <w:multiLevelType w:val="singleLevel"/>
    <w:tmpl w:val="0000005A"/>
    <w:name w:val="WW8Num9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64"/>
    <w:multiLevelType w:val="singleLevel"/>
    <w:tmpl w:val="00000064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66"/>
    <w:multiLevelType w:val="singleLevel"/>
    <w:tmpl w:val="00000066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67"/>
    <w:multiLevelType w:val="singleLevel"/>
    <w:tmpl w:val="00000067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6722E78"/>
    <w:multiLevelType w:val="hybridMultilevel"/>
    <w:tmpl w:val="F9B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B415C8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E263DF3"/>
    <w:multiLevelType w:val="hybridMultilevel"/>
    <w:tmpl w:val="B9F2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06D432F"/>
    <w:multiLevelType w:val="hybridMultilevel"/>
    <w:tmpl w:val="150A8B0A"/>
    <w:lvl w:ilvl="0" w:tplc="A0DE0B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FA"/>
    <w:rsid w:val="000513B6"/>
    <w:rsid w:val="000E5360"/>
    <w:rsid w:val="000E6B1E"/>
    <w:rsid w:val="00115064"/>
    <w:rsid w:val="00132A84"/>
    <w:rsid w:val="00156B48"/>
    <w:rsid w:val="00161C5A"/>
    <w:rsid w:val="00190DED"/>
    <w:rsid w:val="001C15E8"/>
    <w:rsid w:val="001F7A21"/>
    <w:rsid w:val="00200787"/>
    <w:rsid w:val="00240F4C"/>
    <w:rsid w:val="00263540"/>
    <w:rsid w:val="00295C17"/>
    <w:rsid w:val="002F4AA4"/>
    <w:rsid w:val="003126A5"/>
    <w:rsid w:val="00317411"/>
    <w:rsid w:val="003A5079"/>
    <w:rsid w:val="003A688D"/>
    <w:rsid w:val="003B3176"/>
    <w:rsid w:val="003E095A"/>
    <w:rsid w:val="004150ED"/>
    <w:rsid w:val="00423EA7"/>
    <w:rsid w:val="00427CC5"/>
    <w:rsid w:val="0045243A"/>
    <w:rsid w:val="00465AB5"/>
    <w:rsid w:val="004A4A6D"/>
    <w:rsid w:val="004B7F86"/>
    <w:rsid w:val="004C5AC4"/>
    <w:rsid w:val="005322CD"/>
    <w:rsid w:val="0053272F"/>
    <w:rsid w:val="0053745B"/>
    <w:rsid w:val="005671F4"/>
    <w:rsid w:val="00584F2B"/>
    <w:rsid w:val="006031AD"/>
    <w:rsid w:val="006333FD"/>
    <w:rsid w:val="00637518"/>
    <w:rsid w:val="006550DC"/>
    <w:rsid w:val="006D7306"/>
    <w:rsid w:val="006F311C"/>
    <w:rsid w:val="007425C6"/>
    <w:rsid w:val="00770E05"/>
    <w:rsid w:val="00780BAB"/>
    <w:rsid w:val="007810E8"/>
    <w:rsid w:val="007A1C3B"/>
    <w:rsid w:val="007B1451"/>
    <w:rsid w:val="008254F9"/>
    <w:rsid w:val="008416CF"/>
    <w:rsid w:val="0087190A"/>
    <w:rsid w:val="008779EC"/>
    <w:rsid w:val="00886635"/>
    <w:rsid w:val="00887B0A"/>
    <w:rsid w:val="008918B6"/>
    <w:rsid w:val="008978F8"/>
    <w:rsid w:val="008A7EB5"/>
    <w:rsid w:val="00906F2D"/>
    <w:rsid w:val="009648B6"/>
    <w:rsid w:val="0096558F"/>
    <w:rsid w:val="00971186"/>
    <w:rsid w:val="00992652"/>
    <w:rsid w:val="009C792F"/>
    <w:rsid w:val="00A044C0"/>
    <w:rsid w:val="00A057A2"/>
    <w:rsid w:val="00A536F6"/>
    <w:rsid w:val="00A81666"/>
    <w:rsid w:val="00AA1EBE"/>
    <w:rsid w:val="00AA6051"/>
    <w:rsid w:val="00AF5A6A"/>
    <w:rsid w:val="00B018F9"/>
    <w:rsid w:val="00BD7362"/>
    <w:rsid w:val="00BF1F72"/>
    <w:rsid w:val="00BF46CD"/>
    <w:rsid w:val="00BF65FA"/>
    <w:rsid w:val="00C161D1"/>
    <w:rsid w:val="00C173E8"/>
    <w:rsid w:val="00C4196A"/>
    <w:rsid w:val="00CB6A66"/>
    <w:rsid w:val="00CE6EAB"/>
    <w:rsid w:val="00D70CA9"/>
    <w:rsid w:val="00D75756"/>
    <w:rsid w:val="00D924EF"/>
    <w:rsid w:val="00DD231B"/>
    <w:rsid w:val="00DF2162"/>
    <w:rsid w:val="00E21A0A"/>
    <w:rsid w:val="00E407A3"/>
    <w:rsid w:val="00E560FA"/>
    <w:rsid w:val="00E83B7A"/>
    <w:rsid w:val="00E97B25"/>
    <w:rsid w:val="00EA40BD"/>
    <w:rsid w:val="00F06242"/>
    <w:rsid w:val="00F1229F"/>
    <w:rsid w:val="00F14061"/>
    <w:rsid w:val="00F26566"/>
    <w:rsid w:val="00F670E3"/>
    <w:rsid w:val="00F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60F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560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560F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671F4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rsid w:val="006333F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333FD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6333FD"/>
    <w:rPr>
      <w:rFonts w:eastAsia="Times New Roman"/>
      <w:lang w:eastAsia="en-US"/>
    </w:rPr>
  </w:style>
  <w:style w:type="paragraph" w:customStyle="1" w:styleId="10">
    <w:name w:val="Абзац списка1"/>
    <w:basedOn w:val="Normal"/>
    <w:uiPriority w:val="99"/>
    <w:rsid w:val="006333FD"/>
    <w:pPr>
      <w:ind w:left="720"/>
    </w:pPr>
  </w:style>
  <w:style w:type="table" w:customStyle="1" w:styleId="11">
    <w:name w:val="Сетка таблицы1"/>
    <w:uiPriority w:val="99"/>
    <w:rsid w:val="006333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0B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B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80B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BA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33</Pages>
  <Words>5755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23</cp:revision>
  <cp:lastPrinted>2012-11-29T10:42:00Z</cp:lastPrinted>
  <dcterms:created xsi:type="dcterms:W3CDTF">2012-06-22T08:10:00Z</dcterms:created>
  <dcterms:modified xsi:type="dcterms:W3CDTF">2013-10-10T15:49:00Z</dcterms:modified>
</cp:coreProperties>
</file>