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lang w:eastAsia="ru-RU"/>
        </w:rPr>
      </w:pPr>
      <w:r w:rsidRPr="003A0B4A">
        <w:rPr>
          <w:rFonts w:ascii="Times New Roman" w:eastAsia="Times New Roman" w:hAnsi="Times New Roman" w:cs="Times New Roman"/>
          <w:sz w:val="28"/>
          <w:szCs w:val="28"/>
          <w:lang w:eastAsia="ru-RU"/>
        </w:rPr>
        <w:t xml:space="preserve">        </w:t>
      </w:r>
      <w:r w:rsidRPr="003A0B4A">
        <w:rPr>
          <w:rFonts w:ascii="Times New Roman" w:eastAsia="Times New Roman" w:hAnsi="Times New Roman" w:cs="Times New Roman"/>
          <w:b/>
          <w:sz w:val="28"/>
          <w:szCs w:val="28"/>
        </w:rPr>
        <w:t>Особенности внимания младших школьников и их влияние на успешность учебной деятельности</w:t>
      </w:r>
      <w:r w:rsidRPr="003A0B4A">
        <w:rPr>
          <w:rFonts w:ascii="Times New Roman" w:eastAsia="Times New Roman" w:hAnsi="Times New Roman" w:cs="Times New Roman"/>
          <w:sz w:val="28"/>
          <w:szCs w:val="28"/>
          <w:lang w:eastAsia="ru-RU"/>
        </w:rPr>
        <w:t xml:space="preserve"> </w:t>
      </w:r>
    </w:p>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rPr>
      </w:pPr>
      <w:r w:rsidRPr="003A0B4A">
        <w:rPr>
          <w:rFonts w:ascii="Times New Roman" w:eastAsia="Times New Roman" w:hAnsi="Times New Roman" w:cs="Times New Roman"/>
          <w:sz w:val="28"/>
          <w:szCs w:val="28"/>
          <w:lang w:eastAsia="ru-RU"/>
        </w:rPr>
        <w:t xml:space="preserve">Процесс обучения в школе включает не только усваивание сложной системы знаний, становление многих учебных и интеллектуальных процессов. Часто главная причина больших затруднений в усвоении и использовании нового учебного материала учащимися состоит не только в пробелах предшествующего этапа обучения, но и в неразвитости познавательных процессов. Младший школьный возраст является сенситивным периодом для развития внимания. Вот почему проблема развития внимания является актуальной. Недостаточное развитие свойств внимания ведёт за собой множество ошибок при письме, чтении, расчётах. </w:t>
      </w:r>
      <w:r w:rsidRPr="003A0B4A">
        <w:rPr>
          <w:rFonts w:ascii="Times New Roman" w:eastAsia="Times New Roman" w:hAnsi="Times New Roman" w:cs="Times New Roman"/>
          <w:sz w:val="28"/>
          <w:szCs w:val="28"/>
          <w:lang w:eastAsia="ru-RU"/>
        </w:rPr>
        <w:br/>
      </w:r>
      <w:r w:rsidRPr="003A0B4A">
        <w:rPr>
          <w:rFonts w:ascii="Times New Roman" w:eastAsia="Times New Roman" w:hAnsi="Times New Roman" w:cs="Times New Roman"/>
          <w:sz w:val="28"/>
          <w:szCs w:val="28"/>
        </w:rPr>
        <w:t xml:space="preserve">         Внимание  - это важнейший динамический показатель всех психических процессов. Именно поэтому внимание можно рассматривать как основу успешной познавательной деятельности.</w:t>
      </w:r>
    </w:p>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Times New Roman"/>
          <w:sz w:val="28"/>
          <w:szCs w:val="28"/>
        </w:rPr>
      </w:pPr>
      <w:r w:rsidRPr="003A0B4A">
        <w:rPr>
          <w:rFonts w:ascii="Times New Roman" w:eastAsia="Times New Roman" w:hAnsi="Times New Roman" w:cs="Times New Roman"/>
          <w:sz w:val="28"/>
          <w:szCs w:val="28"/>
          <w:lang w:eastAsia="ru-RU"/>
        </w:rPr>
        <w:tab/>
      </w:r>
    </w:p>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8"/>
          <w:szCs w:val="28"/>
        </w:rPr>
      </w:pPr>
      <w:r w:rsidRPr="003A0B4A">
        <w:rPr>
          <w:rFonts w:ascii="Times New Roman" w:eastAsia="Times New Roman" w:hAnsi="Times New Roman" w:cs="Times New Roman"/>
          <w:sz w:val="28"/>
          <w:szCs w:val="28"/>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школьники имеют лучшие показатели развития внимания. Так, при овладении математикой ведущая роль принадлежит объему внимания; успешность усвоения русского языка связана с точностью распределения внимания, а обучение чтению — с устойчивостью внимания. Из этого напрашивается вывод: развивая определенные свойства внимания, можно повысить успеваемость школьников по разным учебным предметам. Для успешного овладения знаниями по природоведению важные все эти виды внимания. Сложность, однако, заключается в том, что разные свойства внимания поддаются развитию в неодинаковой степени. Наименее подвержен влиянию объем внимания, он индивидуален, в то же время свойства распределения и устойчивости можно и нужно тренировать.</w:t>
      </w:r>
    </w:p>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rPr>
      </w:pPr>
      <w:r w:rsidRPr="003A0B4A">
        <w:rPr>
          <w:rFonts w:ascii="Times New Roman" w:eastAsia="Times New Roman" w:hAnsi="Times New Roman" w:cs="Times New Roman"/>
          <w:sz w:val="28"/>
          <w:szCs w:val="28"/>
        </w:rPr>
        <w:lastRenderedPageBreak/>
        <w:t xml:space="preserve">Учебная деятельность как ведущая в младшем школьном возрасте и потому реализующая характерные для этого возраста задачи развития в наибольшей степени «работает» на становление полноценного внимания детей. Его недостаток нередко и обусловливает </w:t>
      </w:r>
      <w:proofErr w:type="spellStart"/>
      <w:r w:rsidRPr="003A0B4A">
        <w:rPr>
          <w:rFonts w:ascii="Times New Roman" w:eastAsia="Times New Roman" w:hAnsi="Times New Roman" w:cs="Times New Roman"/>
          <w:sz w:val="28"/>
          <w:szCs w:val="28"/>
        </w:rPr>
        <w:t>неуспешность</w:t>
      </w:r>
      <w:proofErr w:type="spellEnd"/>
      <w:r w:rsidRPr="003A0B4A">
        <w:rPr>
          <w:rFonts w:ascii="Times New Roman" w:eastAsia="Times New Roman" w:hAnsi="Times New Roman" w:cs="Times New Roman"/>
          <w:sz w:val="28"/>
          <w:szCs w:val="28"/>
        </w:rPr>
        <w:t xml:space="preserve"> школьников в учении, что влечет за собой необходимость специальной психолого-педагогической развивающей работы в этом направлении.</w:t>
      </w:r>
    </w:p>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rPr>
      </w:pPr>
      <w:r w:rsidRPr="003A0B4A">
        <w:rPr>
          <w:rFonts w:ascii="Times New Roman" w:eastAsia="Times New Roman" w:hAnsi="Times New Roman" w:cs="Times New Roman"/>
          <w:sz w:val="28"/>
          <w:szCs w:val="28"/>
        </w:rPr>
        <w:t>Исследования распределения внимания выявили его связь с возрастом учащегося. В 1 классе ученики слабо распределяют внимание, а в некоторых случаях и вовсе не способны его распределить. Умение распределять внимание нарастает у ребят от класса к классу. К концу 3 года обучения у школьников, как правило, возрастает и совершенствуется способность распределения и переключения внимания. Ученики 3 класса могут одновременно следить за содержанием того, что они пишут в тетрадь, за безошибочностью письма, за своей позой, а также за тем, что говорит учитель. Они слышат указания учителя, не прекращая работы. У учащихся 1 класса небольшая устойчивость внимания, что связано с возрастной способностью торможения. Важно периодически менять вид работы, чтобы не наступило утомление.</w:t>
      </w:r>
    </w:p>
    <w:p w:rsidR="003A0B4A" w:rsidRPr="003A0B4A" w:rsidRDefault="003A0B4A" w:rsidP="003A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rPr>
      </w:pPr>
      <w:r w:rsidRPr="003A0B4A">
        <w:rPr>
          <w:rFonts w:ascii="Times New Roman" w:eastAsia="Times New Roman" w:hAnsi="Times New Roman" w:cs="Times New Roman"/>
          <w:sz w:val="28"/>
          <w:szCs w:val="28"/>
        </w:rPr>
        <w:t xml:space="preserve">Концентрированность и интенсивность внимания у младших школьников может быть достаточно большой. Например: ребенок настолько увлеченно рисует, что не слышит, как его зовут. Но продолжительность такого состояния обычно бывает у младших школьников небольшой, т.к. устойчивость внимания еще не велика. Поэтому учителю легче привлечь внимание детей, чем поддерживать его длительное время. Однообразный вид даже интересной деятельности утомляет внимание младших школьников. Процесс обучения невозможен без </w:t>
      </w:r>
      <w:proofErr w:type="gramStart"/>
      <w:r w:rsidRPr="003A0B4A">
        <w:rPr>
          <w:rFonts w:ascii="Times New Roman" w:eastAsia="Times New Roman" w:hAnsi="Times New Roman" w:cs="Times New Roman"/>
          <w:sz w:val="28"/>
          <w:szCs w:val="28"/>
        </w:rPr>
        <w:t>достаточной</w:t>
      </w:r>
      <w:proofErr w:type="gramEnd"/>
      <w:r w:rsidRPr="003A0B4A">
        <w:rPr>
          <w:rFonts w:ascii="Times New Roman" w:eastAsia="Times New Roman" w:hAnsi="Times New Roman" w:cs="Times New Roman"/>
          <w:sz w:val="28"/>
          <w:szCs w:val="28"/>
        </w:rPr>
        <w:t xml:space="preserve"> </w:t>
      </w:r>
      <w:proofErr w:type="spellStart"/>
      <w:r w:rsidRPr="003A0B4A">
        <w:rPr>
          <w:rFonts w:ascii="Times New Roman" w:eastAsia="Times New Roman" w:hAnsi="Times New Roman" w:cs="Times New Roman"/>
          <w:sz w:val="28"/>
          <w:szCs w:val="28"/>
        </w:rPr>
        <w:t>сформированности</w:t>
      </w:r>
      <w:proofErr w:type="spellEnd"/>
      <w:r w:rsidRPr="003A0B4A">
        <w:rPr>
          <w:rFonts w:ascii="Times New Roman" w:eastAsia="Times New Roman" w:hAnsi="Times New Roman" w:cs="Times New Roman"/>
          <w:sz w:val="28"/>
          <w:szCs w:val="28"/>
        </w:rPr>
        <w:t xml:space="preserve"> </w:t>
      </w:r>
      <w:r w:rsidRPr="003A0B4A">
        <w:rPr>
          <w:rFonts w:ascii="Times New Roman" w:eastAsia="Times New Roman" w:hAnsi="Times New Roman" w:cs="Times New Roman"/>
          <w:b/>
          <w:i/>
          <w:sz w:val="28"/>
          <w:szCs w:val="28"/>
        </w:rPr>
        <w:t xml:space="preserve">свойств </w:t>
      </w:r>
      <w:r w:rsidRPr="003A0B4A">
        <w:rPr>
          <w:rFonts w:ascii="Times New Roman" w:eastAsia="Times New Roman" w:hAnsi="Times New Roman" w:cs="Times New Roman"/>
          <w:sz w:val="28"/>
          <w:szCs w:val="28"/>
        </w:rPr>
        <w:t>внимания. На уроке учитель привлекает внимание учеников к учебному материалу, удерживает его длительное время, переключает с одного вида на другой</w:t>
      </w:r>
      <w:r w:rsidRPr="003A0B4A">
        <w:rPr>
          <w:rFonts w:ascii="Times New Roman" w:eastAsia="Times New Roman" w:hAnsi="Times New Roman" w:cs="Times New Roman"/>
          <w:b/>
          <w:i/>
          <w:sz w:val="28"/>
          <w:szCs w:val="28"/>
        </w:rPr>
        <w:t xml:space="preserve">. </w:t>
      </w:r>
      <w:r w:rsidRPr="003A0B4A">
        <w:rPr>
          <w:rFonts w:ascii="Times New Roman" w:eastAsia="Times New Roman" w:hAnsi="Times New Roman" w:cs="Times New Roman"/>
          <w:sz w:val="28"/>
          <w:szCs w:val="28"/>
        </w:rPr>
        <w:t xml:space="preserve">Младшие школьники способны концентрировать внимание на </w:t>
      </w:r>
      <w:r w:rsidRPr="003A0B4A">
        <w:rPr>
          <w:rFonts w:ascii="Times New Roman" w:eastAsia="Times New Roman" w:hAnsi="Times New Roman" w:cs="Times New Roman"/>
          <w:sz w:val="28"/>
          <w:szCs w:val="28"/>
        </w:rPr>
        <w:lastRenderedPageBreak/>
        <w:t>неинтересных действиях, но у них все еще преобладает непроизвольное внимание.</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 xml:space="preserve">Внимание является необходимым условием хорошего учения. </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Внимание детей младшего школьного возраста отличается небольшим объемом, малой устойчивостью - они могут сосредоточенно заниматься одним делом в течение 10 - 20 минут (в то время как подростки - 40 - 45 минут, а старшеклассники - до 50 минут)</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 xml:space="preserve">Распределение внимания у младших школьников развито недостаточно. Если ребенок находит ответ на заданный вопрос, он уже не в состоянии следить за своим поведением: вскакивает с места, забывая, что этого не следует делать во время школьных занятий. </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Встречаются невнимательные ученики, концентрирующие внимание не на учебных занятиях, а на чем-то другом - на своих мыслях, далеких от учебы, рисовании на парте и т.д. Если такой ребенок смотрит в учебник, он не видит правило или упражнение, а целенаправленно изучает текст или рисунок, не имеющий отношения к данному уроку. Внимание этих детей достаточно развито, но из-за отсутствия нужной направленности они производят впечатление рассеянных. Для большинства невнимательных младших школьников характерна сильная отвлекаемость, плохая концентрированность и неустойчивость внимания.</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Внимательные и невнимательные ученики различаются и в динамике работы. Период «врабатывания», когда человек овладевает деятельностью, есть и у тех, и у других; он сопровождается снижением темпа. Однако у внимательных учеников темп затем нарастает, а у невнимательных этого не происходит.</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 xml:space="preserve">Таким образом, можно сделать вывод, что внимание детей младшего школьного возраста характеризуется малой устойчивостью (10-15 минут), </w:t>
      </w:r>
      <w:r w:rsidRPr="003A0B4A">
        <w:rPr>
          <w:rFonts w:ascii="Times New Roman" w:eastAsia="Times New Roman" w:hAnsi="Times New Roman" w:cs="Times New Roman"/>
          <w:bCs/>
          <w:iCs/>
          <w:sz w:val="28"/>
          <w:szCs w:val="28"/>
          <w:lang w:eastAsia="ru-RU"/>
        </w:rPr>
        <w:lastRenderedPageBreak/>
        <w:t>малым объемом, слабым распределением, неразвитой переключаемостью, преобладанием непроизвольного внимания. В младших классах (обычно в 1 и во 2) через каждые 10- 15 минут надо менять вид деятельности, чтобы предотвратить утомление, нельзя давать материал большой по объему, и такой, восприятие которого требует высокого уровня распределения внимания. Состояние внимания влияет на деятельность ребенка.</w:t>
      </w:r>
    </w:p>
    <w:p w:rsidR="003A0B4A" w:rsidRPr="003A0B4A" w:rsidRDefault="003A0B4A" w:rsidP="003A0B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360" w:lineRule="auto"/>
        <w:jc w:val="both"/>
        <w:outlineLvl w:val="1"/>
        <w:rPr>
          <w:rFonts w:ascii="Times New Roman" w:eastAsia="Times New Roman" w:hAnsi="Times New Roman" w:cs="Times New Roman"/>
          <w:bCs/>
          <w:iCs/>
          <w:sz w:val="28"/>
          <w:szCs w:val="28"/>
          <w:lang w:eastAsia="ru-RU"/>
        </w:rPr>
      </w:pPr>
      <w:r w:rsidRPr="003A0B4A">
        <w:rPr>
          <w:rFonts w:ascii="Times New Roman" w:eastAsia="Times New Roman" w:hAnsi="Times New Roman" w:cs="Times New Roman"/>
          <w:bCs/>
          <w:iCs/>
          <w:sz w:val="28"/>
          <w:szCs w:val="28"/>
          <w:lang w:eastAsia="ru-RU"/>
        </w:rPr>
        <w:t>Анализ литературы показывает, что внимание необходимо младшему школьнику в учебной деятельности, так как именно в начальных классах закладываются основы успехов в будущем. В результате этой деятельности учащиеся 4 класса становятся более внимательными, чем учащиеся 1 класса: у них возрастает и совершенствуется способность к устойчивости, распределению и переключению внимания, увеличению объема внимания.</w:t>
      </w:r>
    </w:p>
    <w:p w:rsidR="001B0BA1" w:rsidRDefault="001B0BA1">
      <w:bookmarkStart w:id="0" w:name="_GoBack"/>
      <w:bookmarkEnd w:id="0"/>
    </w:p>
    <w:sectPr w:rsidR="001B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4A"/>
    <w:rsid w:val="001B0BA1"/>
    <w:rsid w:val="003A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5207</Characters>
  <Application>Microsoft Office Word</Application>
  <DocSecurity>0</DocSecurity>
  <Lines>43</Lines>
  <Paragraphs>12</Paragraphs>
  <ScaleCrop>false</ScaleCrop>
  <Company>SPecialiST RePack</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2015-01-02T08:16:00Z</dcterms:created>
  <dcterms:modified xsi:type="dcterms:W3CDTF">2015-01-02T08:17:00Z</dcterms:modified>
</cp:coreProperties>
</file>