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2C" w:rsidRPr="00FB652C" w:rsidRDefault="00FB652C" w:rsidP="00FB652C">
      <w:pPr>
        <w:spacing w:after="0" w:line="240" w:lineRule="auto"/>
        <w:outlineLvl w:val="0"/>
        <w:rPr>
          <w:rFonts w:ascii="Arial" w:eastAsia="Times New Roman" w:hAnsi="Arial" w:cs="Arial"/>
          <w:color w:val="2F71A2"/>
          <w:kern w:val="36"/>
          <w:sz w:val="32"/>
          <w:szCs w:val="32"/>
          <w:lang w:eastAsia="ru-RU"/>
        </w:rPr>
      </w:pPr>
      <w:r w:rsidRPr="00FB652C">
        <w:rPr>
          <w:rFonts w:ascii="Arial" w:eastAsia="Times New Roman" w:hAnsi="Arial" w:cs="Arial"/>
          <w:color w:val="2F71A2"/>
          <w:kern w:val="36"/>
          <w:sz w:val="32"/>
          <w:szCs w:val="32"/>
          <w:lang w:eastAsia="ru-RU"/>
        </w:rPr>
        <w:t>Родительские собрания - взаимодействие учителя с родителями!</w:t>
      </w:r>
    </w:p>
    <w:p w:rsidR="00FB652C" w:rsidRPr="00FB652C" w:rsidRDefault="00FB652C" w:rsidP="00FB652C">
      <w:pPr>
        <w:spacing w:before="120" w:after="216" w:line="300" w:lineRule="auto"/>
        <w:rPr>
          <w:rFonts w:ascii="Arial" w:eastAsia="Times New Roman" w:hAnsi="Arial" w:cs="Arial"/>
          <w:color w:val="535353"/>
          <w:sz w:val="20"/>
          <w:szCs w:val="20"/>
          <w:lang w:eastAsia="ru-RU"/>
        </w:rPr>
      </w:pPr>
      <w:bookmarkStart w:id="0" w:name="_GoBack"/>
      <w:bookmarkEnd w:id="0"/>
      <w:r w:rsidRPr="00FB652C">
        <w:rPr>
          <w:rFonts w:ascii="Arial" w:eastAsia="Times New Roman" w:hAnsi="Arial" w:cs="Arial"/>
          <w:color w:val="535353"/>
          <w:sz w:val="20"/>
          <w:szCs w:val="20"/>
          <w:lang w:eastAsia="ru-RU"/>
        </w:rPr>
        <w:t xml:space="preserve">Подготовка и проведение родительского собрания – чрезвычайно важная составная работы учителя начальных классов. В этом ему должны помогать администраторы, специалисты психолого-педагогического </w:t>
      </w:r>
      <w:proofErr w:type="gramStart"/>
      <w:r w:rsidRPr="00FB652C">
        <w:rPr>
          <w:rFonts w:ascii="Arial" w:eastAsia="Times New Roman" w:hAnsi="Arial" w:cs="Arial"/>
          <w:color w:val="535353"/>
          <w:sz w:val="20"/>
          <w:szCs w:val="20"/>
          <w:lang w:eastAsia="ru-RU"/>
        </w:rPr>
        <w:t>медико-социального</w:t>
      </w:r>
      <w:proofErr w:type="gramEnd"/>
      <w:r w:rsidRPr="00FB652C">
        <w:rPr>
          <w:rFonts w:ascii="Arial" w:eastAsia="Times New Roman" w:hAnsi="Arial" w:cs="Arial"/>
          <w:color w:val="535353"/>
          <w:sz w:val="20"/>
          <w:szCs w:val="20"/>
          <w:lang w:eastAsia="ru-RU"/>
        </w:rPr>
        <w:t xml:space="preserve"> центра, педагоги службы дополнительного образования и др.</w:t>
      </w:r>
      <w:r w:rsidRPr="00FB652C">
        <w:rPr>
          <w:rFonts w:ascii="Arial" w:eastAsia="Times New Roman" w:hAnsi="Arial" w:cs="Arial"/>
          <w:color w:val="535353"/>
          <w:sz w:val="20"/>
          <w:szCs w:val="20"/>
          <w:lang w:eastAsia="ru-RU"/>
        </w:rPr>
        <w:br/>
        <w:t>Взаимодействие педагога с родителями учащихся направлено на создание единого воспитательного пространства. Деятельность родителей и педагогов в интересах ребенка успешна только в том случае, если они становятся союзниками. Благодаря такому взаимодействию педагог лучше узнает ребенка, приближается к пониманию его индивидуальных особенностей, вырабатывает верный подход к развитию способностей, формированию жизненных ориентиров, исправлению негативных проявлений в поведении учащегося.</w:t>
      </w:r>
      <w:r w:rsidRPr="00FB652C">
        <w:rPr>
          <w:rFonts w:ascii="Arial" w:eastAsia="Times New Roman" w:hAnsi="Arial" w:cs="Arial"/>
          <w:color w:val="535353"/>
          <w:sz w:val="20"/>
          <w:szCs w:val="20"/>
          <w:lang w:eastAsia="ru-RU"/>
        </w:rPr>
        <w:br/>
        <w:t>Педагогам важно установить партнерские отношения с семьей каждого воспитанника, создать атмосферу взаимной поддержки и общности интересов. Успешная работа образовательного учреждения возможна лишь тогда, когда все участники образовательного процесса – педагоги, дети, родители – становятся единым целым, большим и сплоченным коллективом.</w:t>
      </w:r>
      <w:r w:rsidRPr="00FB652C">
        <w:rPr>
          <w:rFonts w:ascii="Arial" w:eastAsia="Times New Roman" w:hAnsi="Arial" w:cs="Arial"/>
          <w:color w:val="535353"/>
          <w:sz w:val="20"/>
          <w:szCs w:val="20"/>
          <w:lang w:eastAsia="ru-RU"/>
        </w:rPr>
        <w:br/>
        <w:t xml:space="preserve">Подготовка родительского собрания идет по следующим основным направлениям. Заранее определяются тема родительского собрания (которая должна быть актуальной для родителей) и его содержание (в соответствии с возрастными особенностями учащихся, уровнем образованности и заинтересованности родителей, целями и задачами </w:t>
      </w:r>
      <w:proofErr w:type="spellStart"/>
      <w:r w:rsidRPr="00FB652C">
        <w:rPr>
          <w:rFonts w:ascii="Arial" w:eastAsia="Times New Roman" w:hAnsi="Arial" w:cs="Arial"/>
          <w:color w:val="535353"/>
          <w:sz w:val="20"/>
          <w:szCs w:val="20"/>
          <w:lang w:eastAsia="ru-RU"/>
        </w:rPr>
        <w:t>воспитательно</w:t>
      </w:r>
      <w:proofErr w:type="spellEnd"/>
      <w:r w:rsidRPr="00FB652C">
        <w:rPr>
          <w:rFonts w:ascii="Arial" w:eastAsia="Times New Roman" w:hAnsi="Arial" w:cs="Arial"/>
          <w:color w:val="535353"/>
          <w:sz w:val="20"/>
          <w:szCs w:val="20"/>
          <w:lang w:eastAsia="ru-RU"/>
        </w:rPr>
        <w:t>-образовательного процесса на данном временном этапе). Затем выбирается форма проведения родительского собрания. Современные требования существенно разнообразили такой выбор.</w:t>
      </w:r>
      <w:r w:rsidRPr="00FB652C">
        <w:rPr>
          <w:rFonts w:ascii="Arial" w:eastAsia="Times New Roman" w:hAnsi="Arial" w:cs="Arial"/>
          <w:color w:val="535353"/>
          <w:sz w:val="20"/>
          <w:szCs w:val="20"/>
          <w:lang w:eastAsia="ru-RU"/>
        </w:rPr>
        <w:br/>
        <w:t>Проводить собрание-лекторий целесообразно в том случае, если выбрана нестандартная, привлекающая внимание и вызывающая интерес тематика, например: "Что нужно знать родителям, если их ребенок пошел в школу". Так можно назвать самое первое собрание, на которое родители, как правило, приходят, поскольку конкретно обозначенная тема, безусловно, интересует их. Если определенные ожидания родителей по поводу собрания оправдываются, то проблема посещения ими последующих собраний сразу снимается, однако тот, кто заинтересован в получении дальнейших сведений, обязательно придет на очередное собрание-лекторий.</w:t>
      </w:r>
      <w:r w:rsidRPr="00FB652C">
        <w:rPr>
          <w:rFonts w:ascii="Arial" w:eastAsia="Times New Roman" w:hAnsi="Arial" w:cs="Arial"/>
          <w:color w:val="535353"/>
          <w:sz w:val="20"/>
          <w:szCs w:val="20"/>
          <w:lang w:eastAsia="ru-RU"/>
        </w:rPr>
        <w:br/>
        <w:t>"Круглый стол" представляет собой встречу родителей учеников одного класса. Для обсуждения предлагается какая-либо значимая для всего класса тема. Для стимулирования активности родителей и направления обсуждения в нужное русло предлагается "рамка", т. е. заранее подготовленные задания и вопросы. Собрание в форме "круглого стола" позволяет родителям получить полезную информацию, осознать собственную позицию и сравнить ее с позицией других родителей. Кому-то необходимо высказаться (рассказать о своих трудностях), кому-то – узнать про поведение других учащихся (это даст возможность оценить своего ребенка в сравнении, обнаружить что-то не замеченное ранее).</w:t>
      </w:r>
      <w:r w:rsidRPr="00FB652C">
        <w:rPr>
          <w:rFonts w:ascii="Arial" w:eastAsia="Times New Roman" w:hAnsi="Arial" w:cs="Arial"/>
          <w:color w:val="535353"/>
          <w:sz w:val="20"/>
          <w:szCs w:val="20"/>
          <w:lang w:eastAsia="ru-RU"/>
        </w:rPr>
        <w:br/>
        <w:t>Основные формы родительских собраний:</w:t>
      </w:r>
      <w:r w:rsidRPr="00FB652C">
        <w:rPr>
          <w:rFonts w:ascii="Arial" w:eastAsia="Times New Roman" w:hAnsi="Arial" w:cs="Arial"/>
          <w:color w:val="535353"/>
          <w:sz w:val="20"/>
          <w:szCs w:val="20"/>
          <w:lang w:eastAsia="ru-RU"/>
        </w:rPr>
        <w:br/>
        <w:t>* собрание-лекторий;</w:t>
      </w:r>
      <w:r w:rsidRPr="00FB652C">
        <w:rPr>
          <w:rFonts w:ascii="Arial" w:eastAsia="Times New Roman" w:hAnsi="Arial" w:cs="Arial"/>
          <w:color w:val="535353"/>
          <w:sz w:val="20"/>
          <w:szCs w:val="20"/>
          <w:lang w:eastAsia="ru-RU"/>
        </w:rPr>
        <w:br/>
        <w:t>* "круглый стол";</w:t>
      </w:r>
      <w:r w:rsidRPr="00FB652C">
        <w:rPr>
          <w:rFonts w:ascii="Arial" w:eastAsia="Times New Roman" w:hAnsi="Arial" w:cs="Arial"/>
          <w:color w:val="535353"/>
          <w:sz w:val="20"/>
          <w:szCs w:val="20"/>
          <w:lang w:eastAsia="ru-RU"/>
        </w:rPr>
        <w:br/>
        <w:t>* тематическая дискуссия с приглашением специалистов;</w:t>
      </w:r>
      <w:r w:rsidRPr="00FB652C">
        <w:rPr>
          <w:rFonts w:ascii="Arial" w:eastAsia="Times New Roman" w:hAnsi="Arial" w:cs="Arial"/>
          <w:color w:val="535353"/>
          <w:sz w:val="20"/>
          <w:szCs w:val="20"/>
          <w:lang w:eastAsia="ru-RU"/>
        </w:rPr>
        <w:br/>
        <w:t>* консультация со специалистами;</w:t>
      </w:r>
      <w:r w:rsidRPr="00FB652C">
        <w:rPr>
          <w:rFonts w:ascii="Arial" w:eastAsia="Times New Roman" w:hAnsi="Arial" w:cs="Arial"/>
          <w:color w:val="535353"/>
          <w:sz w:val="20"/>
          <w:szCs w:val="20"/>
          <w:lang w:eastAsia="ru-RU"/>
        </w:rPr>
        <w:br/>
        <w:t>* родительская дискуссия;</w:t>
      </w:r>
      <w:r w:rsidRPr="00FB652C">
        <w:rPr>
          <w:rFonts w:ascii="Arial" w:eastAsia="Times New Roman" w:hAnsi="Arial" w:cs="Arial"/>
          <w:color w:val="535353"/>
          <w:sz w:val="20"/>
          <w:szCs w:val="20"/>
          <w:lang w:eastAsia="ru-RU"/>
        </w:rPr>
        <w:br/>
        <w:t xml:space="preserve">* общешкольная и </w:t>
      </w:r>
      <w:proofErr w:type="spellStart"/>
      <w:r w:rsidRPr="00FB652C">
        <w:rPr>
          <w:rFonts w:ascii="Arial" w:eastAsia="Times New Roman" w:hAnsi="Arial" w:cs="Arial"/>
          <w:color w:val="535353"/>
          <w:sz w:val="20"/>
          <w:szCs w:val="20"/>
          <w:lang w:eastAsia="ru-RU"/>
        </w:rPr>
        <w:t>общеклассная</w:t>
      </w:r>
      <w:proofErr w:type="spellEnd"/>
      <w:r w:rsidRPr="00FB652C">
        <w:rPr>
          <w:rFonts w:ascii="Arial" w:eastAsia="Times New Roman" w:hAnsi="Arial" w:cs="Arial"/>
          <w:color w:val="535353"/>
          <w:sz w:val="20"/>
          <w:szCs w:val="20"/>
          <w:lang w:eastAsia="ru-RU"/>
        </w:rPr>
        <w:t xml:space="preserve"> конференция и др.</w:t>
      </w:r>
      <w:r w:rsidRPr="00FB652C">
        <w:rPr>
          <w:rFonts w:ascii="Arial" w:eastAsia="Times New Roman" w:hAnsi="Arial" w:cs="Arial"/>
          <w:color w:val="535353"/>
          <w:sz w:val="20"/>
          <w:szCs w:val="20"/>
          <w:lang w:eastAsia="ru-RU"/>
        </w:rPr>
        <w:br/>
        <w:t xml:space="preserve">Не менее важен "круглый стол" и для школьного психолога, который получает возможность лучше узнать и понять родителей, обрести их доверие. Принципиальным является обязательное присутствие классного руководителя, который также участвует в обсуждении. При этом он выходит из привычной учительской роли и знакомится с родителями в новой, более открытой, ситуации. Такое уравновешенное взаимодействие способствует взаимопониманию и делает общение более </w:t>
      </w:r>
      <w:r w:rsidRPr="00FB652C">
        <w:rPr>
          <w:rFonts w:ascii="Arial" w:eastAsia="Times New Roman" w:hAnsi="Arial" w:cs="Arial"/>
          <w:color w:val="535353"/>
          <w:sz w:val="20"/>
          <w:szCs w:val="20"/>
          <w:lang w:eastAsia="ru-RU"/>
        </w:rPr>
        <w:lastRenderedPageBreak/>
        <w:t>эффективным. Итогом "круглого стола" становятся совместно сформулированные общие выводы по обсуждаемой теме.</w:t>
      </w:r>
      <w:r w:rsidRPr="00FB652C">
        <w:rPr>
          <w:rFonts w:ascii="Arial" w:eastAsia="Times New Roman" w:hAnsi="Arial" w:cs="Arial"/>
          <w:color w:val="535353"/>
          <w:sz w:val="20"/>
          <w:szCs w:val="20"/>
          <w:lang w:eastAsia="ru-RU"/>
        </w:rPr>
        <w:br/>
        <w:t>Родительская дискуссия – одна из форм объединения родителей в коллектив. Многие из них уже в начальной школе проявляют категоричность суждений по многим вопросам воспитания детей, не учитывая при этом реальные возможности и способности своего ребенка, не оценивая уровень его учебного потенциала. Некоторые родители считают свои методы воспитания не подлежащими сомнению и коррекции со стороны педагога. Дискуссии же проводятся для того,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 что они делают не совсем правильно.</w:t>
      </w:r>
      <w:r w:rsidRPr="00FB652C">
        <w:rPr>
          <w:rFonts w:ascii="Arial" w:eastAsia="Times New Roman" w:hAnsi="Arial" w:cs="Arial"/>
          <w:color w:val="535353"/>
          <w:sz w:val="20"/>
          <w:szCs w:val="20"/>
          <w:lang w:eastAsia="ru-RU"/>
        </w:rPr>
        <w:br/>
        <w:t>Рекомендации по проведению родительских собраний:</w:t>
      </w:r>
      <w:r w:rsidRPr="00FB652C">
        <w:rPr>
          <w:rFonts w:ascii="Arial" w:eastAsia="Times New Roman" w:hAnsi="Arial" w:cs="Arial"/>
          <w:color w:val="535353"/>
          <w:sz w:val="20"/>
          <w:szCs w:val="20"/>
          <w:lang w:eastAsia="ru-RU"/>
        </w:rPr>
        <w:br/>
        <w:t>* собрание следует проводить в удобное для родителей время;</w:t>
      </w:r>
      <w:r w:rsidRPr="00FB652C">
        <w:rPr>
          <w:rFonts w:ascii="Arial" w:eastAsia="Times New Roman" w:hAnsi="Arial" w:cs="Arial"/>
          <w:color w:val="535353"/>
          <w:sz w:val="20"/>
          <w:szCs w:val="20"/>
          <w:lang w:eastAsia="ru-RU"/>
        </w:rPr>
        <w:br/>
        <w:t>* тема собрания должна быть выбрана с учетом возрастных особенностей детей;</w:t>
      </w:r>
      <w:r w:rsidRPr="00FB652C">
        <w:rPr>
          <w:rFonts w:ascii="Arial" w:eastAsia="Times New Roman" w:hAnsi="Arial" w:cs="Arial"/>
          <w:color w:val="535353"/>
          <w:sz w:val="20"/>
          <w:szCs w:val="20"/>
          <w:lang w:eastAsia="ru-RU"/>
        </w:rPr>
        <w:br/>
        <w:t>* нужно, чтобы родительское собрание было хорошо подготовленным и полезным в педагогическом отношении;</w:t>
      </w:r>
      <w:r w:rsidRPr="00FB652C">
        <w:rPr>
          <w:rFonts w:ascii="Arial" w:eastAsia="Times New Roman" w:hAnsi="Arial" w:cs="Arial"/>
          <w:color w:val="535353"/>
          <w:sz w:val="20"/>
          <w:szCs w:val="20"/>
          <w:lang w:eastAsia="ru-RU"/>
        </w:rPr>
        <w:br/>
        <w:t>* классный руководитель должен спокойно и тактично общаться с родителями;</w:t>
      </w:r>
      <w:r w:rsidRPr="00FB652C">
        <w:rPr>
          <w:rFonts w:ascii="Arial" w:eastAsia="Times New Roman" w:hAnsi="Arial" w:cs="Arial"/>
          <w:color w:val="535353"/>
          <w:sz w:val="20"/>
          <w:szCs w:val="20"/>
          <w:lang w:eastAsia="ru-RU"/>
        </w:rPr>
        <w:br/>
        <w:t>* нужно просвещать родителей на собрании, обсуждать с ними актуальные проблемы,</w:t>
      </w:r>
      <w:r w:rsidRPr="00FB652C">
        <w:rPr>
          <w:rFonts w:ascii="Arial" w:eastAsia="Times New Roman" w:hAnsi="Arial" w:cs="Arial"/>
          <w:color w:val="535353"/>
          <w:sz w:val="20"/>
          <w:szCs w:val="20"/>
          <w:lang w:eastAsia="ru-RU"/>
        </w:rPr>
        <w:br/>
        <w:t>а не констатировать ошибки и неудачи детей</w:t>
      </w:r>
      <w:r w:rsidRPr="00FB652C">
        <w:rPr>
          <w:rFonts w:ascii="Arial" w:eastAsia="Times New Roman" w:hAnsi="Arial" w:cs="Arial"/>
          <w:color w:val="535353"/>
          <w:sz w:val="20"/>
          <w:szCs w:val="20"/>
          <w:lang w:eastAsia="ru-RU"/>
        </w:rPr>
        <w:br/>
        <w:t>в учебе;</w:t>
      </w:r>
      <w:r w:rsidRPr="00FB652C">
        <w:rPr>
          <w:rFonts w:ascii="Arial" w:eastAsia="Times New Roman" w:hAnsi="Arial" w:cs="Arial"/>
          <w:color w:val="535353"/>
          <w:sz w:val="20"/>
          <w:szCs w:val="20"/>
          <w:lang w:eastAsia="ru-RU"/>
        </w:rPr>
        <w:br/>
        <w:t xml:space="preserve">* </w:t>
      </w:r>
      <w:proofErr w:type="spellStart"/>
      <w:proofErr w:type="gramStart"/>
      <w:r w:rsidRPr="00FB652C">
        <w:rPr>
          <w:rFonts w:ascii="Arial" w:eastAsia="Times New Roman" w:hAnsi="Arial" w:cs="Arial"/>
          <w:color w:val="535353"/>
          <w:sz w:val="20"/>
          <w:szCs w:val="20"/>
          <w:lang w:eastAsia="ru-RU"/>
        </w:rPr>
        <w:t>c</w:t>
      </w:r>
      <w:proofErr w:type="gramEnd"/>
      <w:r w:rsidRPr="00FB652C">
        <w:rPr>
          <w:rFonts w:ascii="Arial" w:eastAsia="Times New Roman" w:hAnsi="Arial" w:cs="Arial"/>
          <w:color w:val="535353"/>
          <w:sz w:val="20"/>
          <w:szCs w:val="20"/>
          <w:lang w:eastAsia="ru-RU"/>
        </w:rPr>
        <w:t>обрание</w:t>
      </w:r>
      <w:proofErr w:type="spellEnd"/>
      <w:r w:rsidRPr="00FB652C">
        <w:rPr>
          <w:rFonts w:ascii="Arial" w:eastAsia="Times New Roman" w:hAnsi="Arial" w:cs="Arial"/>
          <w:color w:val="535353"/>
          <w:sz w:val="20"/>
          <w:szCs w:val="20"/>
          <w:lang w:eastAsia="ru-RU"/>
        </w:rPr>
        <w:t xml:space="preserve"> должно иметь как теоретический, так и практический характер: включать разбор ситуаций, тренинги, дискуссии и т. п.</w:t>
      </w:r>
      <w:r w:rsidRPr="00FB652C">
        <w:rPr>
          <w:rFonts w:ascii="Arial" w:eastAsia="Times New Roman" w:hAnsi="Arial" w:cs="Arial"/>
          <w:color w:val="535353"/>
          <w:sz w:val="20"/>
          <w:szCs w:val="20"/>
          <w:lang w:eastAsia="ru-RU"/>
        </w:rPr>
        <w:br/>
        <w:t>Родительские конференции (общешкольные, классные) имеют огромное значение в системе воспитательной работы школы. На них обсуждаются проблемы общества, активными членами которого в недалеком будущем станут сегодняшние дети. Основными темами родительских конференций становятся причины конфликтов и пути выхода из них, профилактика вредных привычек и борьба с ними.</w:t>
      </w:r>
      <w:r w:rsidRPr="00FB652C">
        <w:rPr>
          <w:rFonts w:ascii="Arial" w:eastAsia="Times New Roman" w:hAnsi="Arial" w:cs="Arial"/>
          <w:color w:val="535353"/>
          <w:sz w:val="20"/>
          <w:szCs w:val="20"/>
          <w:lang w:eastAsia="ru-RU"/>
        </w:rPr>
        <w:br/>
        <w:t>Готовить такие конференции необходимо очень тщательно, с обязательным участием школьного психолога, социального педагога. В задачу последних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и сами родители. Они анализируют проблему с позиций собственного опыта. Отличительной особенностью конференции является то, что на ней принимаются определенные решения или намечаются мероприятия по заявленной проблеме.</w:t>
      </w:r>
      <w:r w:rsidRPr="00FB652C">
        <w:rPr>
          <w:rFonts w:ascii="Arial" w:eastAsia="Times New Roman" w:hAnsi="Arial" w:cs="Arial"/>
          <w:color w:val="535353"/>
          <w:sz w:val="20"/>
          <w:szCs w:val="20"/>
          <w:lang w:eastAsia="ru-RU"/>
        </w:rPr>
        <w:br/>
        <w:t xml:space="preserve">Родительские собрания делятся </w:t>
      </w:r>
      <w:proofErr w:type="gramStart"/>
      <w:r w:rsidRPr="00FB652C">
        <w:rPr>
          <w:rFonts w:ascii="Arial" w:eastAsia="Times New Roman" w:hAnsi="Arial" w:cs="Arial"/>
          <w:color w:val="535353"/>
          <w:sz w:val="20"/>
          <w:szCs w:val="20"/>
          <w:lang w:eastAsia="ru-RU"/>
        </w:rPr>
        <w:t>на</w:t>
      </w:r>
      <w:proofErr w:type="gramEnd"/>
      <w:r w:rsidRPr="00FB652C">
        <w:rPr>
          <w:rFonts w:ascii="Arial" w:eastAsia="Times New Roman" w:hAnsi="Arial" w:cs="Arial"/>
          <w:color w:val="535353"/>
          <w:sz w:val="20"/>
          <w:szCs w:val="20"/>
          <w:lang w:eastAsia="ru-RU"/>
        </w:rPr>
        <w:t xml:space="preserve"> организационные и тематические.</w:t>
      </w:r>
      <w:r w:rsidRPr="00FB652C">
        <w:rPr>
          <w:rFonts w:ascii="Arial" w:eastAsia="Times New Roman" w:hAnsi="Arial" w:cs="Arial"/>
          <w:color w:val="535353"/>
          <w:sz w:val="20"/>
          <w:szCs w:val="20"/>
          <w:lang w:eastAsia="ru-RU"/>
        </w:rPr>
        <w:br/>
        <w:t xml:space="preserve">Организационные – это стандартные родительские собрания, посвященные текущим событиям школьной жизни: организации мероприятий, началу учебного года, результатам </w:t>
      </w:r>
      <w:proofErr w:type="gramStart"/>
      <w:r w:rsidRPr="00FB652C">
        <w:rPr>
          <w:rFonts w:ascii="Arial" w:eastAsia="Times New Roman" w:hAnsi="Arial" w:cs="Arial"/>
          <w:color w:val="535353"/>
          <w:sz w:val="20"/>
          <w:szCs w:val="20"/>
          <w:lang w:eastAsia="ru-RU"/>
        </w:rPr>
        <w:t>обучения по итогам</w:t>
      </w:r>
      <w:proofErr w:type="gramEnd"/>
      <w:r w:rsidRPr="00FB652C">
        <w:rPr>
          <w:rFonts w:ascii="Arial" w:eastAsia="Times New Roman" w:hAnsi="Arial" w:cs="Arial"/>
          <w:color w:val="535353"/>
          <w:sz w:val="20"/>
          <w:szCs w:val="20"/>
          <w:lang w:eastAsia="ru-RU"/>
        </w:rPr>
        <w:t xml:space="preserve"> четвертей, полугодий, года и т. д.</w:t>
      </w:r>
      <w:r w:rsidRPr="00FB652C">
        <w:rPr>
          <w:rFonts w:ascii="Arial" w:eastAsia="Times New Roman" w:hAnsi="Arial" w:cs="Arial"/>
          <w:color w:val="535353"/>
          <w:sz w:val="20"/>
          <w:szCs w:val="20"/>
          <w:lang w:eastAsia="ru-RU"/>
        </w:rPr>
        <w:br/>
        <w:t>Тематические собрания посвящаются актуальным вопросам воспитания. Обычно родители с интересом посещают их и нередко сами инициируют обсуждение той или иной темы.</w:t>
      </w:r>
      <w:r w:rsidRPr="00FB652C">
        <w:rPr>
          <w:rFonts w:ascii="Arial" w:eastAsia="Times New Roman" w:hAnsi="Arial" w:cs="Arial"/>
          <w:color w:val="535353"/>
          <w:sz w:val="20"/>
          <w:szCs w:val="20"/>
          <w:lang w:eastAsia="ru-RU"/>
        </w:rPr>
        <w:br/>
        <w:t>Приведем примерные темы родительских собраний.</w:t>
      </w:r>
      <w:r w:rsidRPr="00FB652C">
        <w:rPr>
          <w:rFonts w:ascii="Arial" w:eastAsia="Times New Roman" w:hAnsi="Arial" w:cs="Arial"/>
          <w:color w:val="535353"/>
          <w:sz w:val="20"/>
          <w:szCs w:val="20"/>
          <w:lang w:eastAsia="ru-RU"/>
        </w:rPr>
        <w:br/>
        <w:t>В первом классе:</w:t>
      </w:r>
      <w:r w:rsidRPr="00FB652C">
        <w:rPr>
          <w:rFonts w:ascii="Arial" w:eastAsia="Times New Roman" w:hAnsi="Arial" w:cs="Arial"/>
          <w:color w:val="535353"/>
          <w:sz w:val="20"/>
          <w:szCs w:val="20"/>
          <w:lang w:eastAsia="ru-RU"/>
        </w:rPr>
        <w:br/>
        <w:t>* "Особенности интеллектуального и личностного развития детей";</w:t>
      </w:r>
      <w:r w:rsidRPr="00FB652C">
        <w:rPr>
          <w:rFonts w:ascii="Arial" w:eastAsia="Times New Roman" w:hAnsi="Arial" w:cs="Arial"/>
          <w:color w:val="535353"/>
          <w:sz w:val="20"/>
          <w:szCs w:val="20"/>
          <w:lang w:eastAsia="ru-RU"/>
        </w:rPr>
        <w:br/>
        <w:t>* "Леворукость и праворукость";</w:t>
      </w:r>
      <w:r w:rsidRPr="00FB652C">
        <w:rPr>
          <w:rFonts w:ascii="Arial" w:eastAsia="Times New Roman" w:hAnsi="Arial" w:cs="Arial"/>
          <w:color w:val="535353"/>
          <w:sz w:val="20"/>
          <w:szCs w:val="20"/>
          <w:lang w:eastAsia="ru-RU"/>
        </w:rPr>
        <w:br/>
        <w:t>* "Как развить у ребенка желание читать";</w:t>
      </w:r>
      <w:r w:rsidRPr="00FB652C">
        <w:rPr>
          <w:rFonts w:ascii="Arial" w:eastAsia="Times New Roman" w:hAnsi="Arial" w:cs="Arial"/>
          <w:color w:val="535353"/>
          <w:sz w:val="20"/>
          <w:szCs w:val="20"/>
          <w:lang w:eastAsia="ru-RU"/>
        </w:rPr>
        <w:br/>
        <w:t>* "Подвижные и медлительные дети";</w:t>
      </w:r>
      <w:r w:rsidRPr="00FB652C">
        <w:rPr>
          <w:rFonts w:ascii="Arial" w:eastAsia="Times New Roman" w:hAnsi="Arial" w:cs="Arial"/>
          <w:color w:val="535353"/>
          <w:sz w:val="20"/>
          <w:szCs w:val="20"/>
          <w:lang w:eastAsia="ru-RU"/>
        </w:rPr>
        <w:br/>
        <w:t>* "Что мой ребенок хочет мне сказать своим поведением".</w:t>
      </w:r>
      <w:r w:rsidRPr="00FB652C">
        <w:rPr>
          <w:rFonts w:ascii="Arial" w:eastAsia="Times New Roman" w:hAnsi="Arial" w:cs="Arial"/>
          <w:color w:val="535353"/>
          <w:sz w:val="20"/>
          <w:szCs w:val="20"/>
          <w:lang w:eastAsia="ru-RU"/>
        </w:rPr>
        <w:br/>
        <w:t>Во втором классе:</w:t>
      </w:r>
      <w:r w:rsidRPr="00FB652C">
        <w:rPr>
          <w:rFonts w:ascii="Arial" w:eastAsia="Times New Roman" w:hAnsi="Arial" w:cs="Arial"/>
          <w:color w:val="535353"/>
          <w:sz w:val="20"/>
          <w:szCs w:val="20"/>
          <w:lang w:eastAsia="ru-RU"/>
        </w:rPr>
        <w:br/>
        <w:t>* "Особенности учебников, по которым учатся ваши дети";</w:t>
      </w:r>
      <w:r w:rsidRPr="00FB652C">
        <w:rPr>
          <w:rFonts w:ascii="Arial" w:eastAsia="Times New Roman" w:hAnsi="Arial" w:cs="Arial"/>
          <w:color w:val="535353"/>
          <w:sz w:val="20"/>
          <w:szCs w:val="20"/>
          <w:lang w:eastAsia="ru-RU"/>
        </w:rPr>
        <w:br/>
        <w:t>* "Утомляемость ребенка: как с ней бороться";</w:t>
      </w:r>
      <w:r w:rsidRPr="00FB652C">
        <w:rPr>
          <w:rFonts w:ascii="Arial" w:eastAsia="Times New Roman" w:hAnsi="Arial" w:cs="Arial"/>
          <w:color w:val="535353"/>
          <w:sz w:val="20"/>
          <w:szCs w:val="20"/>
          <w:lang w:eastAsia="ru-RU"/>
        </w:rPr>
        <w:br/>
        <w:t>* "Поощрение и наказание в семье";</w:t>
      </w:r>
      <w:r w:rsidRPr="00FB652C">
        <w:rPr>
          <w:rFonts w:ascii="Arial" w:eastAsia="Times New Roman" w:hAnsi="Arial" w:cs="Arial"/>
          <w:color w:val="535353"/>
          <w:sz w:val="20"/>
          <w:szCs w:val="20"/>
          <w:lang w:eastAsia="ru-RU"/>
        </w:rPr>
        <w:br/>
      </w:r>
      <w:r w:rsidRPr="00FB652C">
        <w:rPr>
          <w:rFonts w:ascii="Arial" w:eastAsia="Times New Roman" w:hAnsi="Arial" w:cs="Arial"/>
          <w:color w:val="535353"/>
          <w:sz w:val="20"/>
          <w:szCs w:val="20"/>
          <w:lang w:eastAsia="ru-RU"/>
        </w:rPr>
        <w:lastRenderedPageBreak/>
        <w:t>* "Как научить ребенка говорить правду".</w:t>
      </w:r>
      <w:r w:rsidRPr="00FB652C">
        <w:rPr>
          <w:rFonts w:ascii="Arial" w:eastAsia="Times New Roman" w:hAnsi="Arial" w:cs="Arial"/>
          <w:color w:val="535353"/>
          <w:sz w:val="20"/>
          <w:szCs w:val="20"/>
          <w:lang w:eastAsia="ru-RU"/>
        </w:rPr>
        <w:br/>
        <w:t xml:space="preserve">В третьем классе: </w:t>
      </w:r>
    </w:p>
    <w:p w:rsidR="00FB652C" w:rsidRPr="00FB652C" w:rsidRDefault="00FB652C" w:rsidP="00FB652C">
      <w:pPr>
        <w:spacing w:before="120" w:after="216" w:line="300" w:lineRule="auto"/>
        <w:rPr>
          <w:rFonts w:ascii="Arial" w:eastAsia="Times New Roman" w:hAnsi="Arial" w:cs="Arial"/>
          <w:color w:val="535353"/>
          <w:sz w:val="20"/>
          <w:szCs w:val="20"/>
          <w:lang w:eastAsia="ru-RU"/>
        </w:rPr>
      </w:pPr>
      <w:r w:rsidRPr="00FB652C">
        <w:rPr>
          <w:rFonts w:ascii="Arial" w:eastAsia="Times New Roman" w:hAnsi="Arial" w:cs="Arial"/>
          <w:color w:val="535353"/>
          <w:sz w:val="20"/>
          <w:szCs w:val="20"/>
          <w:lang w:eastAsia="ru-RU"/>
        </w:rPr>
        <w:t>* "Семейные праздники и их значение для ребенка";</w:t>
      </w:r>
      <w:r w:rsidRPr="00FB652C">
        <w:rPr>
          <w:rFonts w:ascii="Arial" w:eastAsia="Times New Roman" w:hAnsi="Arial" w:cs="Arial"/>
          <w:color w:val="535353"/>
          <w:sz w:val="20"/>
          <w:szCs w:val="20"/>
          <w:lang w:eastAsia="ru-RU"/>
        </w:rPr>
        <w:br/>
        <w:t>* "Если ваш ребенок часто болеет";</w:t>
      </w:r>
      <w:r w:rsidRPr="00FB652C">
        <w:rPr>
          <w:rFonts w:ascii="Arial" w:eastAsia="Times New Roman" w:hAnsi="Arial" w:cs="Arial"/>
          <w:color w:val="535353"/>
          <w:sz w:val="20"/>
          <w:szCs w:val="20"/>
          <w:lang w:eastAsia="ru-RU"/>
        </w:rPr>
        <w:br/>
        <w:t>* "Как развивать память ребенка";</w:t>
      </w:r>
      <w:r w:rsidRPr="00FB652C">
        <w:rPr>
          <w:rFonts w:ascii="Arial" w:eastAsia="Times New Roman" w:hAnsi="Arial" w:cs="Arial"/>
          <w:color w:val="535353"/>
          <w:sz w:val="20"/>
          <w:szCs w:val="20"/>
          <w:lang w:eastAsia="ru-RU"/>
        </w:rPr>
        <w:br/>
        <w:t xml:space="preserve">* "Домашние задания и их назначение". </w:t>
      </w:r>
    </w:p>
    <w:p w:rsidR="00FB652C" w:rsidRPr="00FB652C" w:rsidRDefault="00FB652C" w:rsidP="00FB652C">
      <w:pPr>
        <w:spacing w:before="120" w:after="216" w:line="300" w:lineRule="auto"/>
        <w:rPr>
          <w:rFonts w:ascii="Arial" w:eastAsia="Times New Roman" w:hAnsi="Arial" w:cs="Arial"/>
          <w:color w:val="535353"/>
          <w:sz w:val="20"/>
          <w:szCs w:val="20"/>
          <w:lang w:eastAsia="ru-RU"/>
        </w:rPr>
      </w:pPr>
      <w:r w:rsidRPr="00FB652C">
        <w:rPr>
          <w:rFonts w:ascii="Arial" w:eastAsia="Times New Roman" w:hAnsi="Arial" w:cs="Arial"/>
          <w:color w:val="535353"/>
          <w:sz w:val="20"/>
          <w:szCs w:val="20"/>
          <w:lang w:eastAsia="ru-RU"/>
        </w:rPr>
        <w:t xml:space="preserve">В четвертом классе: </w:t>
      </w:r>
    </w:p>
    <w:p w:rsidR="00FB652C" w:rsidRPr="00FB652C" w:rsidRDefault="00FB652C" w:rsidP="00FB652C">
      <w:pPr>
        <w:spacing w:before="120" w:line="300" w:lineRule="auto"/>
        <w:rPr>
          <w:rFonts w:ascii="Arial" w:eastAsia="Times New Roman" w:hAnsi="Arial" w:cs="Arial"/>
          <w:color w:val="535353"/>
          <w:sz w:val="20"/>
          <w:szCs w:val="20"/>
          <w:lang w:eastAsia="ru-RU"/>
        </w:rPr>
      </w:pPr>
      <w:r w:rsidRPr="00FB652C">
        <w:rPr>
          <w:rFonts w:ascii="Arial" w:eastAsia="Times New Roman" w:hAnsi="Arial" w:cs="Arial"/>
          <w:color w:val="535353"/>
          <w:sz w:val="20"/>
          <w:szCs w:val="20"/>
          <w:lang w:eastAsia="ru-RU"/>
        </w:rPr>
        <w:t>* "Ваш ребенок взрослеет: что нужно знать родителям о половом воспитании";</w:t>
      </w:r>
      <w:r w:rsidRPr="00FB652C">
        <w:rPr>
          <w:rFonts w:ascii="Arial" w:eastAsia="Times New Roman" w:hAnsi="Arial" w:cs="Arial"/>
          <w:color w:val="535353"/>
          <w:sz w:val="20"/>
          <w:szCs w:val="20"/>
          <w:lang w:eastAsia="ru-RU"/>
        </w:rPr>
        <w:br/>
        <w:t>* "О чем может рассказать школьный дневник";</w:t>
      </w:r>
      <w:r w:rsidRPr="00FB652C">
        <w:rPr>
          <w:rFonts w:ascii="Arial" w:eastAsia="Times New Roman" w:hAnsi="Arial" w:cs="Arial"/>
          <w:color w:val="535353"/>
          <w:sz w:val="20"/>
          <w:szCs w:val="20"/>
          <w:lang w:eastAsia="ru-RU"/>
        </w:rPr>
        <w:br/>
        <w:t>* "Способности и прилежание – звенья одной цепи";</w:t>
      </w:r>
      <w:r w:rsidRPr="00FB652C">
        <w:rPr>
          <w:rFonts w:ascii="Arial" w:eastAsia="Times New Roman" w:hAnsi="Arial" w:cs="Arial"/>
          <w:color w:val="535353"/>
          <w:sz w:val="20"/>
          <w:szCs w:val="20"/>
          <w:lang w:eastAsia="ru-RU"/>
        </w:rPr>
        <w:br/>
        <w:t>* "Нравственные уроки начальной школы";</w:t>
      </w:r>
      <w:r w:rsidRPr="00FB652C">
        <w:rPr>
          <w:rFonts w:ascii="Arial" w:eastAsia="Times New Roman" w:hAnsi="Arial" w:cs="Arial"/>
          <w:color w:val="535353"/>
          <w:sz w:val="20"/>
          <w:szCs w:val="20"/>
          <w:lang w:eastAsia="ru-RU"/>
        </w:rPr>
        <w:br/>
        <w:t>* «Как научить дочь или сына говорить "нет"»;</w:t>
      </w:r>
      <w:r w:rsidRPr="00FB652C">
        <w:rPr>
          <w:rFonts w:ascii="Arial" w:eastAsia="Times New Roman" w:hAnsi="Arial" w:cs="Arial"/>
          <w:color w:val="535353"/>
          <w:sz w:val="20"/>
          <w:szCs w:val="20"/>
          <w:lang w:eastAsia="ru-RU"/>
        </w:rPr>
        <w:br/>
        <w:t>* «Выбор дальнейшего пути: "за" и "против"».</w:t>
      </w:r>
    </w:p>
    <w:p w:rsidR="004F108B" w:rsidRDefault="004F108B"/>
    <w:sectPr w:rsidR="004F1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2C"/>
    <w:rsid w:val="004F108B"/>
    <w:rsid w:val="00FB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52C"/>
    <w:pPr>
      <w:spacing w:before="150" w:after="150" w:line="240" w:lineRule="auto"/>
      <w:outlineLvl w:val="0"/>
    </w:pPr>
    <w:rPr>
      <w:rFonts w:ascii="Times New Roman" w:eastAsia="Times New Roman" w:hAnsi="Times New Roman" w:cs="Times New Roman"/>
      <w:b/>
      <w:bCs/>
      <w:color w:val="2F71A2"/>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52C"/>
    <w:rPr>
      <w:rFonts w:ascii="Times New Roman" w:eastAsia="Times New Roman" w:hAnsi="Times New Roman" w:cs="Times New Roman"/>
      <w:b/>
      <w:bCs/>
      <w:color w:val="2F71A2"/>
      <w:kern w:val="36"/>
      <w:sz w:val="38"/>
      <w:szCs w:val="38"/>
      <w:lang w:eastAsia="ru-RU"/>
    </w:rPr>
  </w:style>
  <w:style w:type="character" w:styleId="a3">
    <w:name w:val="Hyperlink"/>
    <w:basedOn w:val="a0"/>
    <w:uiPriority w:val="99"/>
    <w:semiHidden/>
    <w:unhideWhenUsed/>
    <w:rsid w:val="00FB652C"/>
    <w:rPr>
      <w:strike w:val="0"/>
      <w:dstrike w:val="0"/>
      <w:color w:val="2F71A2"/>
      <w:u w:val="none"/>
      <w:effect w:val="none"/>
    </w:rPr>
  </w:style>
  <w:style w:type="paragraph" w:styleId="a4">
    <w:name w:val="Normal (Web)"/>
    <w:basedOn w:val="a"/>
    <w:uiPriority w:val="99"/>
    <w:semiHidden/>
    <w:unhideWhenUsed/>
    <w:rsid w:val="00FB652C"/>
    <w:pPr>
      <w:spacing w:before="120" w:after="216"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6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52C"/>
    <w:pPr>
      <w:spacing w:before="150" w:after="150" w:line="240" w:lineRule="auto"/>
      <w:outlineLvl w:val="0"/>
    </w:pPr>
    <w:rPr>
      <w:rFonts w:ascii="Times New Roman" w:eastAsia="Times New Roman" w:hAnsi="Times New Roman" w:cs="Times New Roman"/>
      <w:b/>
      <w:bCs/>
      <w:color w:val="2F71A2"/>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52C"/>
    <w:rPr>
      <w:rFonts w:ascii="Times New Roman" w:eastAsia="Times New Roman" w:hAnsi="Times New Roman" w:cs="Times New Roman"/>
      <w:b/>
      <w:bCs/>
      <w:color w:val="2F71A2"/>
      <w:kern w:val="36"/>
      <w:sz w:val="38"/>
      <w:szCs w:val="38"/>
      <w:lang w:eastAsia="ru-RU"/>
    </w:rPr>
  </w:style>
  <w:style w:type="character" w:styleId="a3">
    <w:name w:val="Hyperlink"/>
    <w:basedOn w:val="a0"/>
    <w:uiPriority w:val="99"/>
    <w:semiHidden/>
    <w:unhideWhenUsed/>
    <w:rsid w:val="00FB652C"/>
    <w:rPr>
      <w:strike w:val="0"/>
      <w:dstrike w:val="0"/>
      <w:color w:val="2F71A2"/>
      <w:u w:val="none"/>
      <w:effect w:val="none"/>
    </w:rPr>
  </w:style>
  <w:style w:type="paragraph" w:styleId="a4">
    <w:name w:val="Normal (Web)"/>
    <w:basedOn w:val="a"/>
    <w:uiPriority w:val="99"/>
    <w:semiHidden/>
    <w:unhideWhenUsed/>
    <w:rsid w:val="00FB652C"/>
    <w:pPr>
      <w:spacing w:before="120" w:after="216"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6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89075">
      <w:bodyDiv w:val="1"/>
      <w:marLeft w:val="0"/>
      <w:marRight w:val="0"/>
      <w:marTop w:val="0"/>
      <w:marBottom w:val="0"/>
      <w:divBdr>
        <w:top w:val="none" w:sz="0" w:space="0" w:color="auto"/>
        <w:left w:val="none" w:sz="0" w:space="0" w:color="auto"/>
        <w:bottom w:val="none" w:sz="0" w:space="0" w:color="auto"/>
        <w:right w:val="none" w:sz="0" w:space="0" w:color="auto"/>
      </w:divBdr>
      <w:divsChild>
        <w:div w:id="1483624325">
          <w:marLeft w:val="0"/>
          <w:marRight w:val="0"/>
          <w:marTop w:val="0"/>
          <w:marBottom w:val="0"/>
          <w:divBdr>
            <w:top w:val="none" w:sz="0" w:space="0" w:color="auto"/>
            <w:left w:val="none" w:sz="0" w:space="0" w:color="auto"/>
            <w:bottom w:val="none" w:sz="0" w:space="0" w:color="auto"/>
            <w:right w:val="none" w:sz="0" w:space="0" w:color="auto"/>
          </w:divBdr>
          <w:divsChild>
            <w:div w:id="2079473721">
              <w:marLeft w:val="0"/>
              <w:marRight w:val="0"/>
              <w:marTop w:val="0"/>
              <w:marBottom w:val="0"/>
              <w:divBdr>
                <w:top w:val="none" w:sz="0" w:space="0" w:color="auto"/>
                <w:left w:val="none" w:sz="0" w:space="0" w:color="auto"/>
                <w:bottom w:val="none" w:sz="0" w:space="0" w:color="auto"/>
                <w:right w:val="none" w:sz="0" w:space="0" w:color="auto"/>
              </w:divBdr>
              <w:divsChild>
                <w:div w:id="13386616">
                  <w:marLeft w:val="0"/>
                  <w:marRight w:val="0"/>
                  <w:marTop w:val="0"/>
                  <w:marBottom w:val="0"/>
                  <w:divBdr>
                    <w:top w:val="none" w:sz="0" w:space="0" w:color="auto"/>
                    <w:left w:val="none" w:sz="0" w:space="0" w:color="auto"/>
                    <w:bottom w:val="single" w:sz="6" w:space="0" w:color="DDDDDD"/>
                    <w:right w:val="none" w:sz="0" w:space="0" w:color="auto"/>
                  </w:divBdr>
                  <w:divsChild>
                    <w:div w:id="1699815740">
                      <w:marLeft w:val="0"/>
                      <w:marRight w:val="0"/>
                      <w:marTop w:val="0"/>
                      <w:marBottom w:val="0"/>
                      <w:divBdr>
                        <w:top w:val="none" w:sz="0" w:space="0" w:color="auto"/>
                        <w:left w:val="none" w:sz="0" w:space="0" w:color="auto"/>
                        <w:bottom w:val="none" w:sz="0" w:space="0" w:color="auto"/>
                        <w:right w:val="none" w:sz="0" w:space="0" w:color="auto"/>
                      </w:divBdr>
                      <w:divsChild>
                        <w:div w:id="1625504421">
                          <w:marLeft w:val="0"/>
                          <w:marRight w:val="0"/>
                          <w:marTop w:val="0"/>
                          <w:marBottom w:val="0"/>
                          <w:divBdr>
                            <w:top w:val="none" w:sz="0" w:space="0" w:color="auto"/>
                            <w:left w:val="none" w:sz="0" w:space="0" w:color="auto"/>
                            <w:bottom w:val="none" w:sz="0" w:space="0" w:color="auto"/>
                            <w:right w:val="none" w:sz="0" w:space="0" w:color="auto"/>
                          </w:divBdr>
                          <w:divsChild>
                            <w:div w:id="1530490273">
                              <w:marLeft w:val="0"/>
                              <w:marRight w:val="0"/>
                              <w:marTop w:val="0"/>
                              <w:marBottom w:val="0"/>
                              <w:divBdr>
                                <w:top w:val="none" w:sz="0" w:space="0" w:color="auto"/>
                                <w:left w:val="none" w:sz="0" w:space="0" w:color="auto"/>
                                <w:bottom w:val="none" w:sz="0" w:space="0" w:color="auto"/>
                                <w:right w:val="none" w:sz="0" w:space="0" w:color="auto"/>
                              </w:divBdr>
                              <w:divsChild>
                                <w:div w:id="447315649">
                                  <w:marLeft w:val="0"/>
                                  <w:marRight w:val="0"/>
                                  <w:marTop w:val="0"/>
                                  <w:marBottom w:val="0"/>
                                  <w:divBdr>
                                    <w:top w:val="none" w:sz="0" w:space="0" w:color="auto"/>
                                    <w:left w:val="none" w:sz="0" w:space="0" w:color="auto"/>
                                    <w:bottom w:val="none" w:sz="0" w:space="0" w:color="auto"/>
                                    <w:right w:val="none" w:sz="0" w:space="0" w:color="auto"/>
                                  </w:divBdr>
                                  <w:divsChild>
                                    <w:div w:id="764956748">
                                      <w:marLeft w:val="0"/>
                                      <w:marRight w:val="0"/>
                                      <w:marTop w:val="0"/>
                                      <w:marBottom w:val="0"/>
                                      <w:divBdr>
                                        <w:top w:val="none" w:sz="0" w:space="0" w:color="auto"/>
                                        <w:left w:val="none" w:sz="0" w:space="0" w:color="auto"/>
                                        <w:bottom w:val="none" w:sz="0" w:space="0" w:color="auto"/>
                                        <w:right w:val="none" w:sz="0" w:space="0" w:color="auto"/>
                                      </w:divBdr>
                                      <w:divsChild>
                                        <w:div w:id="1352799922">
                                          <w:marLeft w:val="0"/>
                                          <w:marRight w:val="0"/>
                                          <w:marTop w:val="0"/>
                                          <w:marBottom w:val="0"/>
                                          <w:divBdr>
                                            <w:top w:val="none" w:sz="0" w:space="0" w:color="auto"/>
                                            <w:left w:val="none" w:sz="0" w:space="0" w:color="auto"/>
                                            <w:bottom w:val="none" w:sz="0" w:space="0" w:color="auto"/>
                                            <w:right w:val="none" w:sz="0" w:space="0" w:color="auto"/>
                                          </w:divBdr>
                                          <w:divsChild>
                                            <w:div w:id="359208283">
                                              <w:marLeft w:val="0"/>
                                              <w:marRight w:val="0"/>
                                              <w:marTop w:val="0"/>
                                              <w:marBottom w:val="0"/>
                                              <w:divBdr>
                                                <w:top w:val="none" w:sz="0" w:space="0" w:color="auto"/>
                                                <w:left w:val="none" w:sz="0" w:space="0" w:color="auto"/>
                                                <w:bottom w:val="none" w:sz="0" w:space="0" w:color="auto"/>
                                                <w:right w:val="none" w:sz="0" w:space="0" w:color="auto"/>
                                              </w:divBdr>
                                              <w:divsChild>
                                                <w:div w:id="710691075">
                                                  <w:marLeft w:val="0"/>
                                                  <w:marRight w:val="0"/>
                                                  <w:marTop w:val="0"/>
                                                  <w:marBottom w:val="0"/>
                                                  <w:divBdr>
                                                    <w:top w:val="none" w:sz="0" w:space="0" w:color="auto"/>
                                                    <w:left w:val="none" w:sz="0" w:space="0" w:color="auto"/>
                                                    <w:bottom w:val="none" w:sz="0" w:space="0" w:color="auto"/>
                                                    <w:right w:val="none" w:sz="0" w:space="0" w:color="auto"/>
                                                  </w:divBdr>
                                                  <w:divsChild>
                                                    <w:div w:id="135224161">
                                                      <w:marLeft w:val="0"/>
                                                      <w:marRight w:val="0"/>
                                                      <w:marTop w:val="0"/>
                                                      <w:marBottom w:val="0"/>
                                                      <w:divBdr>
                                                        <w:top w:val="none" w:sz="0" w:space="0" w:color="auto"/>
                                                        <w:left w:val="none" w:sz="0" w:space="0" w:color="auto"/>
                                                        <w:bottom w:val="none" w:sz="0" w:space="0" w:color="auto"/>
                                                        <w:right w:val="none" w:sz="0" w:space="0" w:color="auto"/>
                                                      </w:divBdr>
                                                      <w:divsChild>
                                                        <w:div w:id="123668027">
                                                          <w:marLeft w:val="0"/>
                                                          <w:marRight w:val="0"/>
                                                          <w:marTop w:val="0"/>
                                                          <w:marBottom w:val="0"/>
                                                          <w:divBdr>
                                                            <w:top w:val="none" w:sz="0" w:space="0" w:color="auto"/>
                                                            <w:left w:val="none" w:sz="0" w:space="0" w:color="auto"/>
                                                            <w:bottom w:val="none" w:sz="0" w:space="0" w:color="auto"/>
                                                            <w:right w:val="none" w:sz="0" w:space="0" w:color="auto"/>
                                                          </w:divBdr>
                                                          <w:divsChild>
                                                            <w:div w:id="778112164">
                                                              <w:marLeft w:val="0"/>
                                                              <w:marRight w:val="0"/>
                                                              <w:marTop w:val="120"/>
                                                              <w:marBottom w:val="480"/>
                                                              <w:divBdr>
                                                                <w:top w:val="none" w:sz="0" w:space="0" w:color="auto"/>
                                                                <w:left w:val="none" w:sz="0" w:space="0" w:color="auto"/>
                                                                <w:bottom w:val="none" w:sz="0" w:space="0" w:color="auto"/>
                                                                <w:right w:val="none" w:sz="0" w:space="0" w:color="auto"/>
                                                              </w:divBdr>
                                                              <w:divsChild>
                                                                <w:div w:id="838033944">
                                                                  <w:marLeft w:val="0"/>
                                                                  <w:marRight w:val="0"/>
                                                                  <w:marTop w:val="0"/>
                                                                  <w:marBottom w:val="0"/>
                                                                  <w:divBdr>
                                                                    <w:top w:val="none" w:sz="0" w:space="0" w:color="auto"/>
                                                                    <w:left w:val="none" w:sz="0" w:space="0" w:color="auto"/>
                                                                    <w:bottom w:val="none" w:sz="0" w:space="0" w:color="auto"/>
                                                                    <w:right w:val="none" w:sz="0" w:space="0" w:color="auto"/>
                                                                  </w:divBdr>
                                                                </w:div>
                                                                <w:div w:id="1675496059">
                                                                  <w:marLeft w:val="0"/>
                                                                  <w:marRight w:val="0"/>
                                                                  <w:marTop w:val="0"/>
                                                                  <w:marBottom w:val="0"/>
                                                                  <w:divBdr>
                                                                    <w:top w:val="none" w:sz="0" w:space="0" w:color="auto"/>
                                                                    <w:left w:val="none" w:sz="0" w:space="0" w:color="auto"/>
                                                                    <w:bottom w:val="none" w:sz="0" w:space="0" w:color="auto"/>
                                                                    <w:right w:val="none" w:sz="0" w:space="0" w:color="auto"/>
                                                                  </w:divBdr>
                                                                  <w:divsChild>
                                                                    <w:div w:id="1336683996">
                                                                      <w:marLeft w:val="0"/>
                                                                      <w:marRight w:val="0"/>
                                                                      <w:marTop w:val="0"/>
                                                                      <w:marBottom w:val="0"/>
                                                                      <w:divBdr>
                                                                        <w:top w:val="none" w:sz="0" w:space="0" w:color="auto"/>
                                                                        <w:left w:val="none" w:sz="0" w:space="0" w:color="auto"/>
                                                                        <w:bottom w:val="none" w:sz="0" w:space="0" w:color="auto"/>
                                                                        <w:right w:val="none" w:sz="0" w:space="0" w:color="auto"/>
                                                                      </w:divBdr>
                                                                    </w:div>
                                                                  </w:divsChild>
                                                                </w:div>
                                                                <w:div w:id="314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Ольга Петровна</dc:creator>
  <cp:lastModifiedBy>Михалева Ольга Петровна</cp:lastModifiedBy>
  <cp:revision>1</cp:revision>
  <dcterms:created xsi:type="dcterms:W3CDTF">2014-12-09T13:22:00Z</dcterms:created>
  <dcterms:modified xsi:type="dcterms:W3CDTF">2014-12-09T13:23:00Z</dcterms:modified>
</cp:coreProperties>
</file>