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06" w:rsidRPr="00215A06" w:rsidRDefault="00215A06" w:rsidP="00215A06">
      <w:pPr>
        <w:pStyle w:val="a3"/>
        <w:spacing w:line="360" w:lineRule="auto"/>
        <w:ind w:firstLine="720"/>
        <w:jc w:val="center"/>
        <w:rPr>
          <w:b/>
          <w:szCs w:val="28"/>
        </w:rPr>
      </w:pPr>
      <w:r w:rsidRPr="00215A06">
        <w:rPr>
          <w:b/>
          <w:szCs w:val="28"/>
        </w:rPr>
        <w:t>Подготовка ребенка к обучению грамоте как педагогическая проблема</w:t>
      </w:r>
    </w:p>
    <w:p w:rsidR="002245F2" w:rsidRPr="00AE3DA1" w:rsidRDefault="002245F2" w:rsidP="002245F2">
      <w:pPr>
        <w:pStyle w:val="a3"/>
        <w:spacing w:line="360" w:lineRule="auto"/>
        <w:ind w:firstLine="720"/>
        <w:jc w:val="both"/>
        <w:rPr>
          <w:szCs w:val="28"/>
        </w:rPr>
      </w:pPr>
      <w:r w:rsidRPr="00AE3DA1">
        <w:rPr>
          <w:szCs w:val="28"/>
        </w:rPr>
        <w:t xml:space="preserve">В «Концепции модернизации образования в России на период до 2010 года» гуманитарное развитие названо одной из важных ключевых компетенций современной личности. Это связано с тем, что на смену «знаньевой» педагогики приходит педагогика личностно – значимая. В настоящее время важно, не только, чтобы школьник усвоил определенную сумму знаний, но и чтобы ученик был мобильный (изменчивый) мог с помощью этих знаний адаптироваться в современных социально – экономических условиях. От того, как ученики овладеют навыками письма и чтения, связной устной и письменной речью, во многом зависит успешность всего образовательного процесса, обеспечение социальной адаптации учеников. </w:t>
      </w:r>
    </w:p>
    <w:p w:rsidR="002245F2" w:rsidRPr="00AE3DA1" w:rsidRDefault="002245F2" w:rsidP="002245F2">
      <w:pPr>
        <w:pStyle w:val="a3"/>
        <w:spacing w:line="360" w:lineRule="auto"/>
        <w:ind w:firstLine="720"/>
        <w:jc w:val="both"/>
        <w:rPr>
          <w:szCs w:val="28"/>
        </w:rPr>
      </w:pPr>
      <w:r w:rsidRPr="00AE3DA1">
        <w:rPr>
          <w:szCs w:val="28"/>
        </w:rPr>
        <w:t xml:space="preserve">Реализация задач, поставленных в «Концепции модернизации образования» а именно: </w:t>
      </w:r>
    </w:p>
    <w:p w:rsidR="002245F2" w:rsidRPr="00AE3DA1" w:rsidRDefault="002245F2" w:rsidP="002245F2">
      <w:pPr>
        <w:pStyle w:val="a3"/>
        <w:spacing w:line="360" w:lineRule="auto"/>
        <w:ind w:firstLine="720"/>
        <w:jc w:val="both"/>
        <w:rPr>
          <w:szCs w:val="28"/>
        </w:rPr>
      </w:pPr>
      <w:r w:rsidRPr="00AE3DA1">
        <w:rPr>
          <w:szCs w:val="28"/>
        </w:rPr>
        <w:t xml:space="preserve">- необходимость существенно повысить роль коммуникативных дисциплин в целом, прежде всего информационных технологий, русского и иностранного языков; обуславливает практическую жизненную направленность обучения русскому языку. </w:t>
      </w:r>
    </w:p>
    <w:p w:rsidR="002245F2" w:rsidRPr="00AE3DA1" w:rsidRDefault="002245F2" w:rsidP="002245F2">
      <w:pPr>
        <w:shd w:val="clear" w:color="auto" w:fill="FFFFFF"/>
        <w:tabs>
          <w:tab w:val="left" w:pos="0"/>
          <w:tab w:val="left" w:pos="142"/>
        </w:tabs>
        <w:spacing w:before="15" w:line="360" w:lineRule="auto"/>
        <w:ind w:left="15" w:firstLine="700"/>
        <w:jc w:val="both"/>
      </w:pPr>
      <w:r w:rsidRPr="00AE3DA1">
        <w:rPr>
          <w:spacing w:val="-20"/>
        </w:rPr>
        <w:t>Теоретико-методологические основы деятельности учите</w:t>
      </w:r>
      <w:r w:rsidRPr="00AE3DA1">
        <w:rPr>
          <w:spacing w:val="-20"/>
        </w:rPr>
        <w:softHyphen/>
        <w:t xml:space="preserve">ля, комплексный подход к </w:t>
      </w:r>
      <w:r w:rsidRPr="00AE3DA1">
        <w:rPr>
          <w:spacing w:val="-19"/>
        </w:rPr>
        <w:t xml:space="preserve">обучению и воспитанию речи младших школьников предполагают не только традиционные, но и инновационные </w:t>
      </w:r>
      <w:r w:rsidRPr="00AE3DA1">
        <w:t>формы работы.</w:t>
      </w:r>
    </w:p>
    <w:p w:rsidR="002245F2" w:rsidRPr="00AE3DA1" w:rsidRDefault="002245F2" w:rsidP="002245F2">
      <w:pPr>
        <w:widowControl w:val="0"/>
        <w:shd w:val="clear" w:color="auto" w:fill="FFFFFF"/>
        <w:adjustRightInd w:val="0"/>
        <w:spacing w:line="360" w:lineRule="auto"/>
        <w:ind w:firstLine="700"/>
        <w:jc w:val="both"/>
      </w:pPr>
      <w:r w:rsidRPr="00AE3DA1">
        <w:t xml:space="preserve">Важнейшей задачей обучения грамоте в начальных классах является развитие речи учащихся. Эта задача имеет широкое социальное значение: развитая речь ребенка позволит ему свободно общаться с окружающими его людьми, что немаловажно для успешного формирования социально активной языковой личности младшего школьника. </w:t>
      </w:r>
    </w:p>
    <w:p w:rsidR="002245F2" w:rsidRPr="00AE3DA1" w:rsidRDefault="002245F2" w:rsidP="002245F2">
      <w:pPr>
        <w:shd w:val="clear" w:color="auto" w:fill="FFFFFF"/>
        <w:tabs>
          <w:tab w:val="left" w:pos="0"/>
          <w:tab w:val="left" w:pos="142"/>
        </w:tabs>
        <w:spacing w:line="360" w:lineRule="auto"/>
        <w:ind w:left="15" w:firstLine="700"/>
        <w:jc w:val="both"/>
        <w:rPr>
          <w:spacing w:val="-19"/>
        </w:rPr>
      </w:pPr>
      <w:r w:rsidRPr="00AE3DA1">
        <w:rPr>
          <w:spacing w:val="-4"/>
        </w:rPr>
        <w:t xml:space="preserve">В работе по развитию речи главное место принадлежит </w:t>
      </w:r>
      <w:r w:rsidRPr="00AE3DA1">
        <w:rPr>
          <w:spacing w:val="-24"/>
        </w:rPr>
        <w:t>субъектно-субъектным отношениям между ребенком и педаго</w:t>
      </w:r>
      <w:r w:rsidRPr="00AE3DA1">
        <w:rPr>
          <w:spacing w:val="-24"/>
        </w:rPr>
        <w:softHyphen/>
      </w:r>
      <w:r w:rsidRPr="00AE3DA1">
        <w:rPr>
          <w:spacing w:val="-18"/>
        </w:rPr>
        <w:t xml:space="preserve">гом, в процессе реализации которых используются частично-поисковые методы коррекции речевого развития </w:t>
      </w:r>
      <w:r w:rsidRPr="00AE3DA1">
        <w:rPr>
          <w:spacing w:val="-21"/>
        </w:rPr>
        <w:t>детей.</w:t>
      </w:r>
    </w:p>
    <w:p w:rsidR="002245F2" w:rsidRPr="00AE3DA1" w:rsidRDefault="002245F2" w:rsidP="002245F2">
      <w:pPr>
        <w:shd w:val="clear" w:color="auto" w:fill="FFFFFF"/>
        <w:tabs>
          <w:tab w:val="left" w:pos="0"/>
        </w:tabs>
        <w:spacing w:line="360" w:lineRule="auto"/>
        <w:ind w:firstLine="700"/>
        <w:jc w:val="both"/>
      </w:pPr>
      <w:r w:rsidRPr="00AE3DA1">
        <w:rPr>
          <w:spacing w:val="-20"/>
        </w:rPr>
        <w:lastRenderedPageBreak/>
        <w:t>Неуспеваемость по русскому языку отрицатель</w:t>
      </w:r>
      <w:r w:rsidRPr="00AE3DA1">
        <w:rPr>
          <w:spacing w:val="-20"/>
        </w:rPr>
        <w:softHyphen/>
      </w:r>
      <w:r w:rsidRPr="00AE3DA1">
        <w:rPr>
          <w:spacing w:val="-22"/>
        </w:rPr>
        <w:t xml:space="preserve">но влияет на формирование личности ребенка на трех уровнях: </w:t>
      </w:r>
      <w:r w:rsidRPr="00AE3DA1">
        <w:rPr>
          <w:spacing w:val="-21"/>
        </w:rPr>
        <w:t xml:space="preserve">эмоциональном, когнитивном, поведенческом. Все это ведет к </w:t>
      </w:r>
      <w:r w:rsidRPr="00AE3DA1">
        <w:rPr>
          <w:spacing w:val="-17"/>
        </w:rPr>
        <w:t xml:space="preserve">школьной, а в дальнейшем и к социальной дезадаптации. </w:t>
      </w:r>
      <w:r w:rsidRPr="00AE3DA1">
        <w:rPr>
          <w:spacing w:val="-11"/>
        </w:rPr>
        <w:t>Стойкие и специфические трудности в ов</w:t>
      </w:r>
      <w:r w:rsidRPr="00AE3DA1">
        <w:rPr>
          <w:spacing w:val="-11"/>
        </w:rPr>
        <w:softHyphen/>
        <w:t>ладении орфографическими знаниями, умениями и навыка</w:t>
      </w:r>
      <w:r w:rsidRPr="00AE3DA1">
        <w:rPr>
          <w:spacing w:val="-11"/>
        </w:rPr>
        <w:softHyphen/>
      </w:r>
      <w:r w:rsidRPr="00AE3DA1">
        <w:rPr>
          <w:spacing w:val="-17"/>
        </w:rPr>
        <w:t>ми отмечаются не только в начальный период обучения детей письменной речи, но и в средних, и в старших классах.</w:t>
      </w:r>
    </w:p>
    <w:p w:rsidR="002245F2" w:rsidRPr="00AE3DA1" w:rsidRDefault="002245F2" w:rsidP="002245F2">
      <w:pPr>
        <w:shd w:val="clear" w:color="auto" w:fill="FFFFFF"/>
        <w:tabs>
          <w:tab w:val="left" w:pos="0"/>
        </w:tabs>
        <w:spacing w:line="360" w:lineRule="auto"/>
        <w:ind w:firstLine="700"/>
        <w:jc w:val="both"/>
      </w:pPr>
      <w:r w:rsidRPr="00AE3DA1">
        <w:rPr>
          <w:spacing w:val="-19"/>
        </w:rPr>
        <w:t xml:space="preserve">В связи с этим поиск оптимальных психолого-педагогических условий развития речи </w:t>
      </w:r>
      <w:r w:rsidRPr="00AE3DA1">
        <w:rPr>
          <w:spacing w:val="-20"/>
        </w:rPr>
        <w:t xml:space="preserve">учащихся начальных классов </w:t>
      </w:r>
      <w:r w:rsidRPr="00AE3DA1">
        <w:rPr>
          <w:spacing w:val="-16"/>
        </w:rPr>
        <w:t>является актуальной, теоретически и прак</w:t>
      </w:r>
      <w:r w:rsidRPr="00AE3DA1">
        <w:rPr>
          <w:spacing w:val="-16"/>
        </w:rPr>
        <w:softHyphen/>
      </w:r>
      <w:r w:rsidRPr="00AE3DA1">
        <w:t>тически значимой проблемой.</w:t>
      </w:r>
    </w:p>
    <w:p w:rsidR="002245F2" w:rsidRPr="00AE3DA1" w:rsidRDefault="002245F2" w:rsidP="002245F2">
      <w:pPr>
        <w:shd w:val="clear" w:color="auto" w:fill="FFFFFF"/>
        <w:tabs>
          <w:tab w:val="left" w:pos="0"/>
        </w:tabs>
        <w:spacing w:line="360" w:lineRule="auto"/>
        <w:ind w:firstLine="700"/>
        <w:jc w:val="both"/>
      </w:pPr>
      <w:r w:rsidRPr="00AE3DA1">
        <w:rPr>
          <w:spacing w:val="-22"/>
        </w:rPr>
        <w:t xml:space="preserve">Наиболее </w:t>
      </w:r>
      <w:r w:rsidRPr="00AE3DA1">
        <w:rPr>
          <w:spacing w:val="-4"/>
        </w:rPr>
        <w:t xml:space="preserve">обоснованные модели порождения речи описаны в трудах </w:t>
      </w:r>
      <w:r w:rsidRPr="00AE3DA1">
        <w:rPr>
          <w:spacing w:val="-19"/>
        </w:rPr>
        <w:t>А.А. Леонтьева,  А. Р.  Лурия,  Е. Ф.  Соботович.</w:t>
      </w:r>
    </w:p>
    <w:p w:rsidR="002245F2" w:rsidRPr="00AE3DA1" w:rsidRDefault="002245F2" w:rsidP="002245F2">
      <w:pPr>
        <w:shd w:val="clear" w:color="auto" w:fill="FFFFFF"/>
        <w:tabs>
          <w:tab w:val="left" w:pos="0"/>
        </w:tabs>
        <w:spacing w:before="15" w:line="360" w:lineRule="auto"/>
        <w:ind w:left="30" w:firstLine="700"/>
        <w:jc w:val="both"/>
      </w:pPr>
      <w:r w:rsidRPr="00AE3DA1">
        <w:rPr>
          <w:spacing w:val="-9"/>
        </w:rPr>
        <w:t xml:space="preserve">Проведенный теоретический анализ литературы  выявил </w:t>
      </w:r>
      <w:r w:rsidRPr="00AE3DA1">
        <w:rPr>
          <w:spacing w:val="-27"/>
        </w:rPr>
        <w:t>большую распространенность нарушений усвоения правил пра</w:t>
      </w:r>
      <w:r w:rsidRPr="00AE3DA1">
        <w:rPr>
          <w:spacing w:val="-27"/>
        </w:rPr>
        <w:softHyphen/>
      </w:r>
      <w:r w:rsidRPr="00AE3DA1">
        <w:rPr>
          <w:spacing w:val="-21"/>
        </w:rPr>
        <w:t>вописания среди учащихся начальных классов</w:t>
      </w:r>
      <w:r w:rsidRPr="00AE3DA1">
        <w:rPr>
          <w:spacing w:val="-23"/>
        </w:rPr>
        <w:t>. Так, среди младших школьников данной категории, обу</w:t>
      </w:r>
      <w:r w:rsidRPr="00AE3DA1">
        <w:rPr>
          <w:spacing w:val="-23"/>
        </w:rPr>
        <w:softHyphen/>
      </w:r>
      <w:r w:rsidRPr="00AE3DA1">
        <w:rPr>
          <w:spacing w:val="-9"/>
        </w:rPr>
        <w:t xml:space="preserve">чающихся в массовой школе, дизорфография отмечается у </w:t>
      </w:r>
      <w:r w:rsidRPr="00AE3DA1">
        <w:rPr>
          <w:spacing w:val="-21"/>
        </w:rPr>
        <w:t>80% второклассников, у 90% третьеклассников и у 90% четве</w:t>
      </w:r>
      <w:r w:rsidRPr="00AE3DA1">
        <w:rPr>
          <w:spacing w:val="-21"/>
        </w:rPr>
        <w:softHyphen/>
      </w:r>
      <w:r w:rsidRPr="00AE3DA1">
        <w:rPr>
          <w:spacing w:val="-24"/>
        </w:rPr>
        <w:t xml:space="preserve">роклассников. </w:t>
      </w:r>
    </w:p>
    <w:p w:rsidR="002245F2" w:rsidRPr="00AE3DA1" w:rsidRDefault="002245F2" w:rsidP="002245F2">
      <w:pPr>
        <w:shd w:val="clear" w:color="auto" w:fill="FFFFFF"/>
        <w:tabs>
          <w:tab w:val="left" w:pos="0"/>
        </w:tabs>
        <w:spacing w:line="360" w:lineRule="auto"/>
        <w:ind w:firstLine="700"/>
        <w:jc w:val="both"/>
      </w:pPr>
      <w:r w:rsidRPr="00AE3DA1">
        <w:rPr>
          <w:spacing w:val="-24"/>
        </w:rPr>
        <w:t>Психолингвистический подход к изучению данной пробле</w:t>
      </w:r>
      <w:r w:rsidRPr="00AE3DA1">
        <w:rPr>
          <w:spacing w:val="-24"/>
        </w:rPr>
        <w:softHyphen/>
      </w:r>
      <w:r w:rsidRPr="00AE3DA1">
        <w:rPr>
          <w:spacing w:val="-23"/>
        </w:rPr>
        <w:t>мы позволил разработать психолого-педагогические условия развития речи</w:t>
      </w:r>
      <w:r w:rsidRPr="00AE3DA1">
        <w:t>.</w:t>
      </w:r>
    </w:p>
    <w:p w:rsidR="002245F2" w:rsidRPr="00AE3DA1" w:rsidRDefault="002245F2" w:rsidP="002245F2">
      <w:pPr>
        <w:pStyle w:val="a3"/>
        <w:spacing w:line="360" w:lineRule="auto"/>
        <w:ind w:firstLine="700"/>
        <w:jc w:val="both"/>
        <w:rPr>
          <w:szCs w:val="28"/>
        </w:rPr>
      </w:pPr>
      <w:r w:rsidRPr="00AE3DA1">
        <w:rPr>
          <w:szCs w:val="28"/>
        </w:rPr>
        <w:tab/>
        <w:t>Проблема развития речи поднималась в трудах лингвистов и психологов</w:t>
      </w:r>
      <w:r w:rsidRPr="00AE3DA1">
        <w:rPr>
          <w:iCs/>
          <w:color w:val="000000"/>
          <w:spacing w:val="8"/>
          <w:szCs w:val="28"/>
        </w:rPr>
        <w:t xml:space="preserve"> Л.И. Божович, </w:t>
      </w:r>
      <w:r w:rsidRPr="00AE3DA1">
        <w:rPr>
          <w:color w:val="000000"/>
          <w:spacing w:val="2"/>
          <w:szCs w:val="28"/>
        </w:rPr>
        <w:t xml:space="preserve">Б.Ф. Бабаева, </w:t>
      </w:r>
      <w:r w:rsidRPr="00AE3DA1">
        <w:rPr>
          <w:szCs w:val="28"/>
        </w:rPr>
        <w:t>М.В. Гомезо</w:t>
      </w:r>
      <w:r w:rsidRPr="00AE3DA1">
        <w:rPr>
          <w:color w:val="000000"/>
          <w:spacing w:val="2"/>
          <w:szCs w:val="28"/>
        </w:rPr>
        <w:t xml:space="preserve">, Л.С. Житченко </w:t>
      </w:r>
      <w:r w:rsidRPr="00AE3DA1">
        <w:rPr>
          <w:iCs/>
          <w:color w:val="000000"/>
          <w:spacing w:val="8"/>
          <w:szCs w:val="28"/>
        </w:rPr>
        <w:t>А.Н</w:t>
      </w:r>
      <w:r w:rsidRPr="00AE3DA1">
        <w:rPr>
          <w:color w:val="000000"/>
          <w:spacing w:val="8"/>
          <w:szCs w:val="28"/>
        </w:rPr>
        <w:t xml:space="preserve">. </w:t>
      </w:r>
      <w:r w:rsidRPr="00AE3DA1">
        <w:rPr>
          <w:iCs/>
          <w:color w:val="000000"/>
          <w:spacing w:val="8"/>
          <w:szCs w:val="28"/>
        </w:rPr>
        <w:t xml:space="preserve">Морозова, </w:t>
      </w:r>
      <w:r w:rsidRPr="00AE3DA1">
        <w:rPr>
          <w:szCs w:val="28"/>
        </w:rPr>
        <w:t xml:space="preserve">М. В. Матюхина, </w:t>
      </w:r>
      <w:r w:rsidRPr="00AE3DA1">
        <w:rPr>
          <w:iCs/>
          <w:color w:val="000000"/>
          <w:spacing w:val="8"/>
          <w:szCs w:val="28"/>
        </w:rPr>
        <w:t>Д.Б. Эльконин и др.</w:t>
      </w:r>
      <w:r w:rsidRPr="00AE3DA1">
        <w:rPr>
          <w:szCs w:val="28"/>
        </w:rPr>
        <w:t xml:space="preserve">. </w:t>
      </w:r>
    </w:p>
    <w:p w:rsidR="002245F2" w:rsidRPr="00AE3DA1" w:rsidRDefault="002245F2" w:rsidP="002245F2">
      <w:pPr>
        <w:pStyle w:val="a3"/>
        <w:spacing w:line="360" w:lineRule="auto"/>
        <w:ind w:firstLine="700"/>
        <w:jc w:val="both"/>
        <w:rPr>
          <w:szCs w:val="28"/>
        </w:rPr>
      </w:pPr>
      <w:r w:rsidRPr="00AE3DA1">
        <w:rPr>
          <w:szCs w:val="28"/>
        </w:rPr>
        <w:t xml:space="preserve">По мнению ученых – Д.Н. Богоявлинского, С.Ф. Жуйкова, Л.И. Айдаровой, Н.С. Рождественского, М. М. Разумовской, М.М. Алгозина, М.Р. Львова и др., наличие орфографической грамотности – является базовым умением, залогом  грамотного письма. </w:t>
      </w:r>
    </w:p>
    <w:p w:rsidR="002245F2" w:rsidRPr="00AE3DA1" w:rsidRDefault="002245F2" w:rsidP="002245F2">
      <w:pPr>
        <w:shd w:val="clear" w:color="auto" w:fill="FFFFFF"/>
        <w:spacing w:line="360" w:lineRule="auto"/>
        <w:ind w:firstLine="540"/>
        <w:jc w:val="both"/>
      </w:pPr>
      <w:r w:rsidRPr="00AE3DA1">
        <w:rPr>
          <w:color w:val="000000"/>
        </w:rPr>
        <w:t xml:space="preserve">Одной из наиболее острых проблем современной школы является проблема стойкой неуспеваемости и трудностей школьной адаптации. До 40 % учащихся от общего количества, по многочисленным литературным данным, силу различных причин (социальных, биологических) уже на начальных этапах </w:t>
      </w:r>
      <w:r w:rsidRPr="00AE3DA1">
        <w:rPr>
          <w:color w:val="000000"/>
        </w:rPr>
        <w:lastRenderedPageBreak/>
        <w:t xml:space="preserve">обучения оказываются не в состоянии за отведенное время и в необходимом объеме усвоить программу. </w:t>
      </w:r>
    </w:p>
    <w:p w:rsidR="002245F2" w:rsidRPr="00AE3DA1" w:rsidRDefault="002245F2" w:rsidP="002245F2">
      <w:pPr>
        <w:tabs>
          <w:tab w:val="left" w:pos="720"/>
        </w:tabs>
        <w:spacing w:line="360" w:lineRule="auto"/>
        <w:jc w:val="both"/>
      </w:pPr>
      <w:r w:rsidRPr="00AE3DA1">
        <w:t xml:space="preserve">           В связи с этим возрастает необходимость в разработке возможных психолого-педагогических условий развития речи младших школьников, служащих реальной основой адаптации к социально-экономическим условиям и являющихся базой для подготовки к последующей профессиональной деятельности.</w:t>
      </w:r>
    </w:p>
    <w:p w:rsidR="002245F2" w:rsidRPr="00AE3DA1" w:rsidRDefault="002245F2" w:rsidP="002245F2">
      <w:pPr>
        <w:pStyle w:val="a3"/>
        <w:spacing w:line="360" w:lineRule="auto"/>
        <w:jc w:val="both"/>
        <w:rPr>
          <w:szCs w:val="28"/>
        </w:rPr>
      </w:pPr>
      <w:r w:rsidRPr="00AE3DA1">
        <w:rPr>
          <w:szCs w:val="28"/>
        </w:rPr>
        <w:tab/>
      </w:r>
      <w:r>
        <w:rPr>
          <w:szCs w:val="28"/>
        </w:rPr>
        <w:t>П</w:t>
      </w:r>
      <w:r w:rsidRPr="00AE3DA1">
        <w:rPr>
          <w:szCs w:val="28"/>
        </w:rPr>
        <w:t>ричинами недоработок в современном состоянии решения проблемы является противоречие между:</w:t>
      </w:r>
    </w:p>
    <w:p w:rsidR="002245F2" w:rsidRDefault="002245F2" w:rsidP="002245F2">
      <w:pPr>
        <w:shd w:val="clear" w:color="auto" w:fill="FFFFFF"/>
        <w:spacing w:before="5" w:line="360" w:lineRule="auto"/>
        <w:ind w:left="14" w:right="53" w:firstLine="715"/>
        <w:jc w:val="both"/>
      </w:pPr>
      <w:r w:rsidRPr="00AE3DA1">
        <w:rPr>
          <w:spacing w:val="2"/>
        </w:rPr>
        <w:t>- объективной необходимостью развития речи младших</w:t>
      </w:r>
      <w:r w:rsidRPr="00AE3DA1">
        <w:rPr>
          <w:spacing w:val="4"/>
        </w:rPr>
        <w:t xml:space="preserve"> школьников и недостаточной разработкой психолого-педагогических условий </w:t>
      </w:r>
      <w:r w:rsidRPr="00AE3DA1">
        <w:rPr>
          <w:spacing w:val="1"/>
        </w:rPr>
        <w:t>обеспечения данного процесса.</w:t>
      </w:r>
    </w:p>
    <w:p w:rsidR="002245F2" w:rsidRPr="00AE3DA1" w:rsidRDefault="002245F2" w:rsidP="002245F2">
      <w:pPr>
        <w:shd w:val="clear" w:color="auto" w:fill="FFFFFF"/>
        <w:spacing w:line="360" w:lineRule="auto"/>
        <w:ind w:firstLine="709"/>
        <w:jc w:val="both"/>
      </w:pPr>
      <w:r w:rsidRPr="00AE3DA1">
        <w:rPr>
          <w:color w:val="000000"/>
          <w:spacing w:val="-4"/>
        </w:rPr>
        <w:t>Нередко</w:t>
      </w:r>
      <w:r w:rsidRPr="00AE3DA1">
        <w:rPr>
          <w:color w:val="000000"/>
        </w:rPr>
        <w:tab/>
        <w:t xml:space="preserve">  </w:t>
      </w:r>
      <w:r w:rsidRPr="00AE3DA1">
        <w:rPr>
          <w:color w:val="000000"/>
          <w:spacing w:val="-4"/>
        </w:rPr>
        <w:t>психологически</w:t>
      </w:r>
      <w:r w:rsidRPr="00AE3DA1">
        <w:rPr>
          <w:color w:val="000000"/>
        </w:rPr>
        <w:tab/>
      </w:r>
      <w:r w:rsidRPr="00AE3DA1">
        <w:rPr>
          <w:color w:val="000000"/>
          <w:spacing w:val="-5"/>
        </w:rPr>
        <w:t>грамотная</w:t>
      </w:r>
      <w:r w:rsidRPr="00AE3DA1">
        <w:rPr>
          <w:color w:val="000000"/>
        </w:rPr>
        <w:tab/>
        <w:t xml:space="preserve">  </w:t>
      </w:r>
      <w:r w:rsidRPr="00AE3DA1">
        <w:rPr>
          <w:color w:val="000000"/>
          <w:spacing w:val="-3"/>
        </w:rPr>
        <w:t>организация</w:t>
      </w:r>
      <w:r w:rsidRPr="00AE3DA1">
        <w:t xml:space="preserve"> </w:t>
      </w:r>
      <w:r w:rsidRPr="00AE3DA1">
        <w:rPr>
          <w:i/>
          <w:color w:val="000000"/>
          <w:spacing w:val="-1"/>
        </w:rPr>
        <w:t>дифференцированного обучения</w:t>
      </w:r>
      <w:r w:rsidRPr="00AE3DA1">
        <w:rPr>
          <w:color w:val="000000"/>
          <w:spacing w:val="-1"/>
        </w:rPr>
        <w:t xml:space="preserve"> в школе сталкивается со своеобразным </w:t>
      </w:r>
      <w:r w:rsidRPr="00AE3DA1">
        <w:rPr>
          <w:color w:val="000000"/>
          <w:spacing w:val="11"/>
        </w:rPr>
        <w:t xml:space="preserve">пониманием родителями его сущности и возможностей в целях </w:t>
      </w:r>
      <w:r w:rsidRPr="00AE3DA1">
        <w:rPr>
          <w:color w:val="000000"/>
          <w:spacing w:val="-1"/>
        </w:rPr>
        <w:t xml:space="preserve">индивидуального развития каждого ребенка. В образовательной системе, </w:t>
      </w:r>
      <w:r w:rsidRPr="00AE3DA1">
        <w:rPr>
          <w:color w:val="000000"/>
          <w:spacing w:val="2"/>
        </w:rPr>
        <w:t xml:space="preserve">построенной на принципах дифференцированного обучения, они, скорее, </w:t>
      </w:r>
      <w:r w:rsidRPr="00AE3DA1">
        <w:rPr>
          <w:color w:val="000000"/>
          <w:spacing w:val="15"/>
        </w:rPr>
        <w:t xml:space="preserve">видят элементы престижа. Вместе с этим нельзя не учитывать </w:t>
      </w:r>
      <w:r w:rsidRPr="00AE3DA1">
        <w:rPr>
          <w:color w:val="000000"/>
          <w:spacing w:val="1"/>
        </w:rPr>
        <w:t xml:space="preserve">индивидуальные особенности психологического и социального развития </w:t>
      </w:r>
      <w:r w:rsidRPr="00AE3DA1">
        <w:rPr>
          <w:color w:val="000000"/>
          <w:spacing w:val="18"/>
        </w:rPr>
        <w:t xml:space="preserve">ребенка, которые должны быть положены в основу организации </w:t>
      </w:r>
      <w:r w:rsidRPr="00AE3DA1">
        <w:rPr>
          <w:color w:val="000000"/>
          <w:spacing w:val="4"/>
        </w:rPr>
        <w:t>обучения младших школьников.</w:t>
      </w:r>
    </w:p>
    <w:p w:rsidR="002245F2" w:rsidRPr="00AE3DA1" w:rsidRDefault="002245F2" w:rsidP="002245F2">
      <w:pPr>
        <w:spacing w:line="360" w:lineRule="auto"/>
        <w:ind w:firstLine="709"/>
        <w:jc w:val="both"/>
      </w:pPr>
      <w:r>
        <w:t>М</w:t>
      </w:r>
      <w:r w:rsidRPr="00AE3DA1">
        <w:t xml:space="preserve">ы будем рассматривать </w:t>
      </w:r>
      <w:r w:rsidRPr="00AE3DA1">
        <w:rPr>
          <w:i/>
        </w:rPr>
        <w:t>«</w:t>
      </w:r>
      <w:r w:rsidRPr="00AE3DA1">
        <w:t>готовность ребенка к обучению грамоте</w:t>
      </w:r>
      <w:r w:rsidRPr="00AE3DA1">
        <w:rPr>
          <w:i/>
        </w:rPr>
        <w:t>»</w:t>
      </w:r>
      <w:r w:rsidRPr="00AE3DA1">
        <w:t xml:space="preserve"> как готовность к </w:t>
      </w:r>
      <w:r w:rsidRPr="00AE3DA1">
        <w:rPr>
          <w:color w:val="000000"/>
        </w:rPr>
        <w:t>речевой деятельности</w:t>
      </w:r>
      <w:r w:rsidRPr="00AE3DA1">
        <w:t xml:space="preserve">, как познавательную направленность их личности, обусловленную поведением и проявлением личностных качеств, обеспечивающих формирование речевых функций. </w:t>
      </w:r>
    </w:p>
    <w:p w:rsidR="002245F2" w:rsidRPr="00AE3DA1" w:rsidRDefault="002245F2" w:rsidP="002245F2">
      <w:pPr>
        <w:spacing w:line="360" w:lineRule="auto"/>
        <w:ind w:firstLine="709"/>
        <w:jc w:val="both"/>
        <w:rPr>
          <w:b/>
          <w:i/>
        </w:rPr>
      </w:pPr>
      <w:r w:rsidRPr="00AE3DA1">
        <w:t xml:space="preserve">Анализ  психолого – педагогической  литературы  позволил    определить     понятие     речевой    функции,     применительно    к  младшему  школьному  возрасту,  как:  </w:t>
      </w:r>
      <w:r w:rsidRPr="00AE3DA1">
        <w:rPr>
          <w:i/>
        </w:rPr>
        <w:t xml:space="preserve">знаковой  системы  языка – при  которой  ученик  владеет  правильным  произношением  фонем,  орфоэпическими   языковыми  нормами,  </w:t>
      </w:r>
      <w:r w:rsidRPr="00AE3DA1">
        <w:rPr>
          <w:i/>
        </w:rPr>
        <w:lastRenderedPageBreak/>
        <w:t>использует  лексико – грамматические  конструкции  в  соответствии  с  правилами  грамматики,  владеет  невербальными  средствами  общения,  с  учётом  его  возраста</w:t>
      </w:r>
      <w:r w:rsidRPr="00AE3DA1">
        <w:rPr>
          <w:b/>
          <w:i/>
        </w:rPr>
        <w:t>.</w:t>
      </w:r>
    </w:p>
    <w:p w:rsidR="002245F2" w:rsidRPr="00AE3DA1" w:rsidRDefault="002245F2" w:rsidP="002245F2">
      <w:pPr>
        <w:spacing w:line="360" w:lineRule="auto"/>
        <w:ind w:firstLine="709"/>
        <w:jc w:val="both"/>
      </w:pPr>
      <w:r w:rsidRPr="00AE3DA1">
        <w:t>Данное  определение  речевой  функции  младшего  школьника  позволило  выявить  структуру  изучаемого  явления, включающую следующие компоненты: словарный запас, связная речь, коммуникативный.</w:t>
      </w:r>
    </w:p>
    <w:p w:rsidR="002245F2" w:rsidRPr="00AE3DA1" w:rsidRDefault="002245F2" w:rsidP="002245F2">
      <w:pPr>
        <w:spacing w:line="360" w:lineRule="auto"/>
        <w:ind w:firstLine="709"/>
        <w:jc w:val="both"/>
      </w:pPr>
      <w:r w:rsidRPr="00AE3DA1">
        <w:t xml:space="preserve">Нами    определены     особенности    речи младших школьников. Развитие  речи  в  младших  классах  осуществляется  в  первую  очередь  на  уроках  родного  языка.  Овладение  речью  идёт  по  линии  развития  звуко – ритмической,  интонационной, фонетической стороны  речи;  по  линии  овладения  грамматическим  строем;  по  линии  развития  лексики.   </w:t>
      </w:r>
    </w:p>
    <w:p w:rsidR="002245F2" w:rsidRPr="00AE3DA1" w:rsidRDefault="002245F2" w:rsidP="002245F2">
      <w:pPr>
        <w:spacing w:line="360" w:lineRule="auto"/>
        <w:ind w:firstLine="709"/>
        <w:jc w:val="both"/>
      </w:pPr>
      <w:r w:rsidRPr="00AE3DA1">
        <w:t>Изучение результатов исследований (Л.С.</w:t>
      </w:r>
      <w:r>
        <w:t xml:space="preserve"> </w:t>
      </w:r>
      <w:r w:rsidRPr="00AE3DA1">
        <w:t>Выготского, Л.С.</w:t>
      </w:r>
      <w:r>
        <w:t xml:space="preserve"> </w:t>
      </w:r>
      <w:r w:rsidRPr="00AE3DA1">
        <w:t>Рубинштейна, М.Р. Львова, В.Г. Горецкого, О.В. Сосновской и  др.)  и  наш  практический  опыт показывает,  что  в  образовании  существуют  следующие  методы  развития  речи  учащихся  начальной  школы:  имитативный,  коммуникативный,  метод  конструирования.</w:t>
      </w:r>
    </w:p>
    <w:p w:rsidR="002245F2" w:rsidRPr="00AE3DA1" w:rsidRDefault="002245F2" w:rsidP="002245F2">
      <w:pPr>
        <w:spacing w:line="360" w:lineRule="auto"/>
        <w:ind w:firstLine="709"/>
        <w:jc w:val="both"/>
      </w:pPr>
      <w:r w:rsidRPr="00AE3DA1">
        <w:t>Прежде  всего,  учёные  сходятся  во  мнении,  что  для  овладения  речью  ребёнок  нуждается  в  речевой  среде.  Это  во-первых,  а  во  вторых, необходима  речевая  активность,  самого  субъекта,  учащегося.  Эта  закономерность  действует  на  протяжении  всей  жизни  человека.</w:t>
      </w:r>
      <w:r w:rsidRPr="00AE3DA1">
        <w:tab/>
      </w:r>
    </w:p>
    <w:p w:rsidR="002245F2" w:rsidRPr="00AE3DA1" w:rsidRDefault="002245F2" w:rsidP="002245F2">
      <w:pPr>
        <w:shd w:val="clear" w:color="auto" w:fill="FFFFFF"/>
        <w:spacing w:before="2" w:line="360" w:lineRule="auto"/>
        <w:ind w:right="38" w:firstLine="709"/>
        <w:jc w:val="both"/>
      </w:pPr>
      <w:r>
        <w:rPr>
          <w:color w:val="000000"/>
        </w:rPr>
        <w:t>Под дифференциацией обучения</w:t>
      </w:r>
      <w:r w:rsidRPr="00AE3DA1">
        <w:rPr>
          <w:color w:val="000000"/>
        </w:rPr>
        <w:t xml:space="preserve"> понимается учет индивидуальных особенностей учащихся в той форме, когда учащиеся группируются на основании особенностей их речи.</w:t>
      </w:r>
    </w:p>
    <w:p w:rsidR="002245F2" w:rsidRPr="00AE3DA1" w:rsidRDefault="002245F2" w:rsidP="002245F2">
      <w:pPr>
        <w:shd w:val="clear" w:color="auto" w:fill="FFFFFF"/>
        <w:spacing w:line="360" w:lineRule="auto"/>
        <w:ind w:right="74" w:firstLine="709"/>
        <w:jc w:val="both"/>
      </w:pPr>
      <w:r w:rsidRPr="00AE3DA1">
        <w:rPr>
          <w:color w:val="000000"/>
        </w:rPr>
        <w:t>При обучении младших школьников реализация дифференцированного   подхода   будет   иметь   следующие   особенности:</w:t>
      </w:r>
    </w:p>
    <w:p w:rsidR="002245F2" w:rsidRPr="00AE3DA1" w:rsidRDefault="002245F2" w:rsidP="002245F2">
      <w:pPr>
        <w:shd w:val="clear" w:color="auto" w:fill="FFFFFF"/>
        <w:spacing w:line="360" w:lineRule="auto"/>
        <w:ind w:firstLine="700"/>
        <w:jc w:val="both"/>
        <w:rPr>
          <w:color w:val="000000"/>
        </w:rPr>
      </w:pPr>
      <w:r w:rsidRPr="00AE3DA1">
        <w:rPr>
          <w:color w:val="000000"/>
        </w:rPr>
        <w:t>- обеспечение содержательной и методической  преемственности, выбор</w:t>
      </w:r>
      <w:r w:rsidRPr="00AE3DA1">
        <w:rPr>
          <w:color w:val="000000"/>
          <w:spacing w:val="5"/>
        </w:rPr>
        <w:t xml:space="preserve"> оптимальных условий обучения</w:t>
      </w:r>
      <w:r>
        <w:rPr>
          <w:color w:val="000000"/>
          <w:spacing w:val="5"/>
        </w:rPr>
        <w:t>;</w:t>
      </w:r>
    </w:p>
    <w:p w:rsidR="002245F2" w:rsidRPr="00AE3DA1" w:rsidRDefault="002245F2" w:rsidP="002245F2">
      <w:pPr>
        <w:shd w:val="clear" w:color="auto" w:fill="FFFFFF"/>
        <w:spacing w:line="360" w:lineRule="auto"/>
        <w:ind w:firstLine="700"/>
        <w:jc w:val="both"/>
        <w:rPr>
          <w:color w:val="000000"/>
        </w:rPr>
      </w:pPr>
      <w:r>
        <w:rPr>
          <w:color w:val="000000"/>
          <w:spacing w:val="-1"/>
        </w:rPr>
        <w:t xml:space="preserve">- обеспечение оптимального сочетания двух </w:t>
      </w:r>
      <w:r w:rsidRPr="00AE3DA1">
        <w:rPr>
          <w:color w:val="000000"/>
          <w:spacing w:val="-1"/>
        </w:rPr>
        <w:t>образовательных</w:t>
      </w:r>
      <w:r w:rsidRPr="00AE3DA1">
        <w:rPr>
          <w:color w:val="000000"/>
        </w:rPr>
        <w:t xml:space="preserve"> </w:t>
      </w:r>
      <w:r w:rsidRPr="00AE3DA1">
        <w:rPr>
          <w:color w:val="000000"/>
          <w:spacing w:val="1"/>
        </w:rPr>
        <w:t>парадигм: эффективно - эмоционально - волевой и когнитивной</w:t>
      </w:r>
      <w:r>
        <w:rPr>
          <w:color w:val="000000"/>
          <w:spacing w:val="1"/>
        </w:rPr>
        <w:t>;</w:t>
      </w:r>
    </w:p>
    <w:p w:rsidR="002245F2" w:rsidRPr="00AE3DA1" w:rsidRDefault="002245F2" w:rsidP="002245F2">
      <w:pPr>
        <w:shd w:val="clear" w:color="auto" w:fill="FFFFFF"/>
        <w:spacing w:line="360" w:lineRule="auto"/>
        <w:ind w:firstLine="700"/>
        <w:jc w:val="both"/>
        <w:rPr>
          <w:color w:val="000000"/>
        </w:rPr>
      </w:pPr>
      <w:r>
        <w:rPr>
          <w:color w:val="000000"/>
          <w:spacing w:val="3"/>
        </w:rPr>
        <w:lastRenderedPageBreak/>
        <w:t xml:space="preserve">- овладение учащимися начальной школы </w:t>
      </w:r>
      <w:r w:rsidRPr="00AE3DA1">
        <w:rPr>
          <w:color w:val="000000"/>
          <w:spacing w:val="3"/>
        </w:rPr>
        <w:t>доступными им</w:t>
      </w:r>
      <w:r w:rsidRPr="00AE3DA1">
        <w:rPr>
          <w:color w:val="000000"/>
          <w:spacing w:val="3"/>
        </w:rPr>
        <w:br/>
      </w:r>
      <w:r w:rsidRPr="00AE3DA1">
        <w:rPr>
          <w:color w:val="000000"/>
          <w:spacing w:val="7"/>
        </w:rPr>
        <w:t>способами и навыками учебной деятельности</w:t>
      </w:r>
      <w:r>
        <w:rPr>
          <w:color w:val="000000"/>
          <w:spacing w:val="7"/>
        </w:rPr>
        <w:t>;</w:t>
      </w:r>
    </w:p>
    <w:p w:rsidR="002245F2" w:rsidRPr="00AE3DA1" w:rsidRDefault="002245F2" w:rsidP="002245F2">
      <w:pPr>
        <w:shd w:val="clear" w:color="auto" w:fill="FFFFFF"/>
        <w:spacing w:line="360" w:lineRule="auto"/>
        <w:ind w:firstLine="700"/>
        <w:jc w:val="both"/>
        <w:rPr>
          <w:color w:val="000000"/>
        </w:rPr>
      </w:pPr>
      <w:r>
        <w:rPr>
          <w:color w:val="000000"/>
          <w:spacing w:val="-1"/>
        </w:rPr>
        <w:t xml:space="preserve">- организация диалога различных педагогических </w:t>
      </w:r>
      <w:r w:rsidRPr="00AE3DA1">
        <w:rPr>
          <w:color w:val="000000"/>
          <w:spacing w:val="-1"/>
        </w:rPr>
        <w:t>сист</w:t>
      </w:r>
      <w:r>
        <w:rPr>
          <w:color w:val="000000"/>
          <w:spacing w:val="-1"/>
        </w:rPr>
        <w:t>ем</w:t>
      </w:r>
      <w:r w:rsidRPr="00AE3DA1">
        <w:rPr>
          <w:color w:val="000000"/>
          <w:spacing w:val="-1"/>
        </w:rPr>
        <w:t xml:space="preserve"> и</w:t>
      </w:r>
      <w:r w:rsidRPr="00AE3DA1">
        <w:rPr>
          <w:color w:val="000000"/>
          <w:spacing w:val="-1"/>
        </w:rPr>
        <w:br/>
        <w:t>технологий</w:t>
      </w:r>
      <w:r>
        <w:rPr>
          <w:color w:val="000000"/>
          <w:spacing w:val="-1"/>
        </w:rPr>
        <w:t>;</w:t>
      </w:r>
    </w:p>
    <w:p w:rsidR="002245F2" w:rsidRPr="00AE3DA1" w:rsidRDefault="002245F2" w:rsidP="002245F2">
      <w:pPr>
        <w:shd w:val="clear" w:color="auto" w:fill="FFFFFF"/>
        <w:tabs>
          <w:tab w:val="left" w:pos="1366"/>
        </w:tabs>
        <w:spacing w:line="360" w:lineRule="auto"/>
        <w:ind w:firstLine="700"/>
        <w:jc w:val="both"/>
        <w:rPr>
          <w:color w:val="000000"/>
        </w:rPr>
      </w:pPr>
      <w:r w:rsidRPr="00AE3DA1">
        <w:rPr>
          <w:color w:val="000000"/>
          <w:spacing w:val="2"/>
        </w:rPr>
        <w:t xml:space="preserve">- создание благоприятных условий для  максимального  развития </w:t>
      </w:r>
      <w:r w:rsidRPr="00AE3DA1">
        <w:rPr>
          <w:color w:val="000000"/>
          <w:spacing w:val="6"/>
        </w:rPr>
        <w:t>задатков и особенностей младших школьников</w:t>
      </w:r>
      <w:r>
        <w:rPr>
          <w:color w:val="000000"/>
          <w:spacing w:val="6"/>
        </w:rPr>
        <w:t>;</w:t>
      </w:r>
    </w:p>
    <w:p w:rsidR="002245F2" w:rsidRDefault="002245F2" w:rsidP="002245F2">
      <w:pPr>
        <w:pStyle w:val="a8"/>
        <w:spacing w:before="0" w:beforeAutospacing="0" w:after="0" w:afterAutospacing="0" w:line="360" w:lineRule="auto"/>
        <w:ind w:firstLine="700"/>
        <w:jc w:val="both"/>
        <w:rPr>
          <w:color w:val="000000"/>
          <w:spacing w:val="7"/>
          <w:sz w:val="28"/>
          <w:szCs w:val="28"/>
        </w:rPr>
      </w:pPr>
      <w:r w:rsidRPr="00AE3DA1">
        <w:rPr>
          <w:color w:val="000000"/>
          <w:sz w:val="28"/>
          <w:szCs w:val="28"/>
        </w:rPr>
        <w:t xml:space="preserve">- </w:t>
      </w:r>
      <w:r w:rsidRPr="00AE3DA1">
        <w:rPr>
          <w:color w:val="000000"/>
          <w:spacing w:val="7"/>
          <w:sz w:val="28"/>
          <w:szCs w:val="28"/>
        </w:rPr>
        <w:t>ликвидация перегрузки в обучении младших школьников.</w:t>
      </w:r>
    </w:p>
    <w:p w:rsidR="002245F2" w:rsidRPr="00AE3DA1" w:rsidRDefault="002245F2" w:rsidP="002245F2">
      <w:pPr>
        <w:shd w:val="clear" w:color="auto" w:fill="FFFFFF"/>
        <w:spacing w:line="360" w:lineRule="auto"/>
        <w:ind w:firstLine="720"/>
        <w:jc w:val="both"/>
        <w:sectPr w:rsidR="002245F2" w:rsidRPr="00AE3DA1" w:rsidSect="002245F2">
          <w:footerReference w:type="even" r:id="rId6"/>
          <w:footerReference w:type="default" r:id="rId7"/>
          <w:pgSz w:w="11909" w:h="16834"/>
          <w:pgMar w:top="1134" w:right="567" w:bottom="1418" w:left="1701" w:header="720" w:footer="720" w:gutter="0"/>
          <w:pgNumType w:start="1"/>
          <w:cols w:space="720"/>
          <w:titlePg/>
        </w:sectPr>
      </w:pPr>
    </w:p>
    <w:p w:rsidR="002245F2" w:rsidRPr="00AE3DA1" w:rsidRDefault="002245F2" w:rsidP="002245F2">
      <w:pPr>
        <w:pStyle w:val="a3"/>
        <w:spacing w:line="360" w:lineRule="auto"/>
        <w:jc w:val="both"/>
        <w:rPr>
          <w:b/>
          <w:szCs w:val="28"/>
        </w:rPr>
      </w:pPr>
    </w:p>
    <w:p w:rsidR="002245F2" w:rsidRPr="00AE3DA1" w:rsidRDefault="002245F2" w:rsidP="002245F2">
      <w:pPr>
        <w:pStyle w:val="a3"/>
        <w:spacing w:line="360" w:lineRule="auto"/>
        <w:jc w:val="both"/>
        <w:rPr>
          <w:b/>
          <w:szCs w:val="28"/>
        </w:rPr>
      </w:pPr>
    </w:p>
    <w:p w:rsidR="002245F2" w:rsidRPr="00AE3DA1" w:rsidRDefault="002245F2" w:rsidP="002245F2">
      <w:pPr>
        <w:pStyle w:val="a3"/>
        <w:spacing w:line="360" w:lineRule="auto"/>
        <w:jc w:val="both"/>
        <w:rPr>
          <w:b/>
          <w:szCs w:val="28"/>
        </w:rPr>
      </w:pPr>
    </w:p>
    <w:p w:rsidR="002245F2" w:rsidRPr="00AE3DA1" w:rsidRDefault="002245F2" w:rsidP="002245F2">
      <w:pPr>
        <w:pStyle w:val="a3"/>
        <w:spacing w:line="360" w:lineRule="auto"/>
        <w:jc w:val="both"/>
        <w:rPr>
          <w:b/>
          <w:szCs w:val="28"/>
        </w:rPr>
      </w:pPr>
    </w:p>
    <w:p w:rsidR="002245F2" w:rsidRPr="00AE3DA1" w:rsidRDefault="002245F2" w:rsidP="002245F2">
      <w:pPr>
        <w:shd w:val="clear" w:color="auto" w:fill="FFFFFF"/>
        <w:spacing w:before="5" w:line="360" w:lineRule="auto"/>
        <w:ind w:left="14" w:right="53" w:firstLine="715"/>
        <w:jc w:val="both"/>
      </w:pPr>
    </w:p>
    <w:sectPr w:rsidR="002245F2" w:rsidRPr="00AE3DA1" w:rsidSect="001F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1DF" w:rsidRDefault="000B21DF" w:rsidP="000038AE">
      <w:r>
        <w:separator/>
      </w:r>
    </w:p>
  </w:endnote>
  <w:endnote w:type="continuationSeparator" w:id="0">
    <w:p w:rsidR="000B21DF" w:rsidRDefault="000B21DF" w:rsidP="0000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7A" w:rsidRDefault="000038AE" w:rsidP="00C80E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45F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0E7A" w:rsidRDefault="000B21DF" w:rsidP="00C80E7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7A" w:rsidRDefault="000038AE" w:rsidP="00C80E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245F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5A06">
      <w:rPr>
        <w:rStyle w:val="a7"/>
        <w:noProof/>
      </w:rPr>
      <w:t>4</w:t>
    </w:r>
    <w:r>
      <w:rPr>
        <w:rStyle w:val="a7"/>
      </w:rPr>
      <w:fldChar w:fldCharType="end"/>
    </w:r>
  </w:p>
  <w:p w:rsidR="00C80E7A" w:rsidRDefault="000B21DF" w:rsidP="00C80E7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1DF" w:rsidRDefault="000B21DF" w:rsidP="000038AE">
      <w:r>
        <w:separator/>
      </w:r>
    </w:p>
  </w:footnote>
  <w:footnote w:type="continuationSeparator" w:id="0">
    <w:p w:rsidR="000B21DF" w:rsidRDefault="000B21DF" w:rsidP="00003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5F2"/>
    <w:rsid w:val="000038AE"/>
    <w:rsid w:val="000B21DF"/>
    <w:rsid w:val="001F75D1"/>
    <w:rsid w:val="00215A06"/>
    <w:rsid w:val="002245F2"/>
    <w:rsid w:val="007D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5F2"/>
    <w:rPr>
      <w:szCs w:val="20"/>
    </w:rPr>
  </w:style>
  <w:style w:type="character" w:customStyle="1" w:styleId="a4">
    <w:name w:val="Основной текст Знак"/>
    <w:basedOn w:val="a0"/>
    <w:link w:val="a3"/>
    <w:rsid w:val="002245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2245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245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2245F2"/>
  </w:style>
  <w:style w:type="paragraph" w:styleId="a8">
    <w:name w:val="Normal (Web)"/>
    <w:basedOn w:val="a"/>
    <w:rsid w:val="002245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1117</Words>
  <Characters>6367</Characters>
  <Application>Microsoft Office Word</Application>
  <DocSecurity>0</DocSecurity>
  <Lines>53</Lines>
  <Paragraphs>14</Paragraphs>
  <ScaleCrop>false</ScaleCrop>
  <Company>Microsoft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2014-11-21T12:25:00Z</dcterms:created>
  <dcterms:modified xsi:type="dcterms:W3CDTF">2014-11-21T12:29:00Z</dcterms:modified>
</cp:coreProperties>
</file>